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055" w:rsidRPr="005E7055" w:rsidRDefault="005E7055" w:rsidP="005E70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70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7"/>
        <w:gridCol w:w="7455"/>
      </w:tblGrid>
      <w:tr w:rsidR="005E7055" w:rsidRPr="005E7055" w:rsidTr="005E70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5E7055" w:rsidRPr="005E7055" w:rsidTr="005E7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>21 September 2026</w:t>
            </w:r>
          </w:p>
        </w:tc>
      </w:tr>
      <w:tr w:rsidR="005E7055" w:rsidRPr="005E7055" w:rsidTr="005E7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(Team Lead), </w:t>
            </w:r>
            <w:proofErr w:type="spellStart"/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>Munira</w:t>
            </w:r>
            <w:proofErr w:type="spellEnd"/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M, </w:t>
            </w:r>
            <w:proofErr w:type="spellStart"/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</w:t>
            </w:r>
          </w:p>
        </w:tc>
      </w:tr>
      <w:tr w:rsidR="005E7055" w:rsidRPr="005E7055" w:rsidTr="005E7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>FitBuddy</w:t>
            </w:r>
            <w:proofErr w:type="spellEnd"/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AI Fitness Plan Generator using Gemini Models </w:t>
            </w:r>
          </w:p>
        </w:tc>
      </w:tr>
    </w:tbl>
    <w:p w:rsidR="005E7055" w:rsidRPr="005E7055" w:rsidRDefault="005E7055" w:rsidP="005E7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7055">
        <w:rPr>
          <w:rFonts w:ascii="Times New Roman" w:eastAsia="Times New Roman" w:hAnsi="Times New Roman" w:cs="Times New Roman"/>
          <w:b/>
          <w:bCs/>
          <w:sz w:val="27"/>
          <w:szCs w:val="27"/>
        </w:rPr>
        <w:t>Define Your Technology Stack</w:t>
      </w:r>
    </w:p>
    <w:p w:rsidR="005E7055" w:rsidRPr="005E7055" w:rsidRDefault="005E7055" w:rsidP="005E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055">
        <w:rPr>
          <w:rFonts w:ascii="Times New Roman" w:eastAsia="Times New Roman" w:hAnsi="Times New Roman" w:cs="Times New Roman"/>
          <w:sz w:val="24"/>
          <w:szCs w:val="24"/>
        </w:rP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:rsidR="005E7055" w:rsidRPr="005E7055" w:rsidRDefault="005E7055" w:rsidP="005E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055">
        <w:rPr>
          <w:rFonts w:ascii="Times New Roman" w:eastAsia="Times New Roman" w:hAnsi="Times New Roman" w:cs="Times New Roman"/>
          <w:sz w:val="24"/>
          <w:szCs w:val="24"/>
        </w:rPr>
        <w:t xml:space="preserve">Fill out the table below to detail the specific technologies chosen for each component of your architecture and provide a brief justification for your choice. </w:t>
      </w:r>
    </w:p>
    <w:p w:rsidR="005E7055" w:rsidRPr="005E7055" w:rsidRDefault="005E7055" w:rsidP="005E70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7055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Stack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2"/>
        <w:gridCol w:w="2167"/>
        <w:gridCol w:w="2478"/>
        <w:gridCol w:w="3815"/>
      </w:tblGrid>
      <w:tr w:rsidR="005E7055" w:rsidRPr="005E7055" w:rsidTr="005E70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 Component / Layer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 Chosen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 / Purpose JPG</w:t>
            </w:r>
          </w:p>
        </w:tc>
      </w:tr>
      <w:tr w:rsidR="005E7055" w:rsidRPr="005E7055" w:rsidTr="005E7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 / Client-Side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HTML5, CSS3, Jinja2 Dynamic Templates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Enables component reusability, smooth template rendering, and responsive UI layout design for user interactions. </w:t>
            </w:r>
          </w:p>
        </w:tc>
      </w:tr>
      <w:tr w:rsidR="005E7055" w:rsidRPr="005E7055" w:rsidTr="005E7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 / Server-Side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Python, </w:t>
            </w:r>
            <w:proofErr w:type="spellStart"/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Selected for high-performance asynchronous execution, rapid routing, and simple integration with AI libraries. </w:t>
            </w:r>
          </w:p>
        </w:tc>
      </w:tr>
      <w:tr w:rsidR="005E7055" w:rsidRPr="005E7055" w:rsidTr="005E7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 / Data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SQLite</w:t>
            </w:r>
            <w:proofErr w:type="spellEnd"/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JSON File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Lightweight storage solution ideal for quick local caching of user profiles, workout logs, and </w:t>
            </w:r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generated fitness plans. </w:t>
            </w:r>
          </w:p>
        </w:tc>
      </w:tr>
      <w:tr w:rsidR="005E7055" w:rsidRPr="005E7055" w:rsidTr="005E7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 / Hosting / Deployment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Uvicorn</w:t>
            </w:r>
            <w:proofErr w:type="spellEnd"/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Server (Local Deployment)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Fast ASGI server implementation for deploying and testing the </w:t>
            </w:r>
            <w:proofErr w:type="spellStart"/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application locally. </w:t>
            </w:r>
          </w:p>
        </w:tc>
      </w:tr>
      <w:tr w:rsidR="005E7055" w:rsidRPr="005E7055" w:rsidTr="005E7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 Control &amp; CI/CD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Git &amp; </w:t>
            </w:r>
            <w:proofErr w:type="spellStart"/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Enables smooth team collaboration, phase-wise documentation tracking, and code base management. </w:t>
            </w:r>
          </w:p>
        </w:tc>
      </w:tr>
      <w:tr w:rsidR="005E7055" w:rsidRPr="005E7055" w:rsidTr="005E7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Third-Party APIs / Other Tools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Google Gemini API, </w:t>
            </w:r>
            <w:proofErr w:type="spellStart"/>
            <w:r w:rsidRPr="005E7055">
              <w:rPr>
                <w:rFonts w:ascii="Courier New" w:eastAsia="Times New Roman" w:hAnsi="Courier New" w:cs="Courier New"/>
                <w:b/>
                <w:bCs/>
                <w:sz w:val="20"/>
              </w:rPr>
              <w:t>google-generativeai</w:t>
            </w:r>
            <w:proofErr w:type="spellEnd"/>
            <w:r w:rsidRPr="005E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SDK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5E7055" w:rsidRPr="005E7055" w:rsidRDefault="005E7055" w:rsidP="005E70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70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Core AI engine used to process user fitness parameters and dynamically generate personalized workout and nutrition plans. </w:t>
            </w:r>
          </w:p>
        </w:tc>
      </w:tr>
    </w:tbl>
    <w:p w:rsidR="00BC7A81" w:rsidRDefault="00BC7A81"/>
    <w:sectPr w:rsidR="00BC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E7055"/>
    <w:rsid w:val="005E7055"/>
    <w:rsid w:val="00BC7A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70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E70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E70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0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E705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E705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E7055"/>
    <w:rPr>
      <w:b/>
      <w:bCs/>
    </w:rPr>
  </w:style>
  <w:style w:type="paragraph" w:styleId="NormalWeb">
    <w:name w:val="Normal (Web)"/>
    <w:basedOn w:val="Normal"/>
    <w:uiPriority w:val="99"/>
    <w:unhideWhenUsed/>
    <w:rsid w:val="005E7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70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41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2026-09-23T05:16:00Z</dcterms:created>
  <dcterms:modified xsi:type="dcterms:W3CDTF">2026-09-23T05:16:00Z</dcterms:modified>
</cp:coreProperties>
</file>