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64EAE" w14:textId="77777777" w:rsidR="0086346B" w:rsidRDefault="0086346B" w:rsidP="0086346B">
      <w:pPr>
        <w:pStyle w:val="Title"/>
        <w:jc w:val="center"/>
        <w:rPr>
          <w:sz w:val="40"/>
          <w:szCs w:val="40"/>
        </w:rPr>
      </w:pPr>
      <w:r w:rsidRPr="0086346B">
        <w:rPr>
          <w:sz w:val="40"/>
          <w:szCs w:val="40"/>
        </w:rPr>
        <w:t>Enhance Your Web Traffic Management with Azure Application Gateway</w:t>
      </w:r>
    </w:p>
    <w:p w14:paraId="583FBEF6" w14:textId="77777777" w:rsidR="0086346B" w:rsidRPr="0086346B" w:rsidRDefault="0086346B" w:rsidP="0086346B"/>
    <w:p w14:paraId="7F9C860B" w14:textId="77777777" w:rsidR="001D65CE" w:rsidRPr="0086346B" w:rsidRDefault="001D65CE" w:rsidP="001D65CE">
      <w:pPr>
        <w:pStyle w:val="Heading1"/>
      </w:pPr>
      <w:r w:rsidRPr="0086346B">
        <w:t>What is Azure Application Gateway?</w:t>
      </w:r>
    </w:p>
    <w:p w14:paraId="32CF5972" w14:textId="77777777" w:rsidR="001D65CE" w:rsidRPr="0086346B" w:rsidRDefault="001D65CE" w:rsidP="001D65CE">
      <w:pPr>
        <w:rPr>
          <w:rFonts w:ascii="Times New Roman" w:hAnsi="Times New Roman" w:cs="Times New Roman"/>
          <w:sz w:val="28"/>
          <w:szCs w:val="28"/>
        </w:rPr>
      </w:pPr>
      <w:r w:rsidRPr="0086346B">
        <w:rPr>
          <w:rFonts w:ascii="Times New Roman" w:hAnsi="Times New Roman" w:cs="Times New Roman"/>
          <w:sz w:val="28"/>
          <w:szCs w:val="28"/>
        </w:rPr>
        <w:t xml:space="preserve">Azure Application Gateway is a load balancer that operates at </w:t>
      </w:r>
      <w:r w:rsidRPr="0086346B">
        <w:rPr>
          <w:rStyle w:val="Heading2Char"/>
        </w:rPr>
        <w:t>OSI Layer 7 (Application Layer)</w:t>
      </w:r>
      <w:r w:rsidRPr="0086346B">
        <w:rPr>
          <w:rFonts w:ascii="Times New Roman" w:hAnsi="Times New Roman" w:cs="Times New Roman"/>
          <w:sz w:val="28"/>
          <w:szCs w:val="28"/>
        </w:rPr>
        <w:t>, which means it can make routing decisions based on HTTP request attributes, such as URL paths and host headers. Unlike traditional load balancers that only consider IP addresses and ports, Application Gateway allows for more sophisticated traffic management.</w:t>
      </w:r>
    </w:p>
    <w:p w14:paraId="64008CBD" w14:textId="77777777" w:rsidR="001D65CE" w:rsidRDefault="001D65CE" w:rsidP="001D65CE">
      <w:pPr>
        <w:pStyle w:val="Heading2"/>
      </w:pPr>
    </w:p>
    <w:p w14:paraId="378AF920" w14:textId="4F46A3A3" w:rsidR="00191060" w:rsidRPr="00191060" w:rsidRDefault="00164A50" w:rsidP="001D65CE">
      <w:pPr>
        <w:pStyle w:val="Heading2"/>
      </w:pPr>
      <w:r w:rsidRPr="00164A50">
        <w:t>What It Can Do:</w:t>
      </w:r>
    </w:p>
    <w:p w14:paraId="370CE04D" w14:textId="77777777" w:rsidR="00164A50" w:rsidRPr="00164A50" w:rsidRDefault="00164A50" w:rsidP="00164A50">
      <w:pPr>
        <w:numPr>
          <w:ilvl w:val="0"/>
          <w:numId w:val="4"/>
        </w:numPr>
        <w:rPr>
          <w:rFonts w:ascii="Times New Roman" w:hAnsi="Times New Roman" w:cs="Times New Roman"/>
          <w:sz w:val="28"/>
          <w:szCs w:val="28"/>
        </w:rPr>
      </w:pPr>
      <w:r w:rsidRPr="00164A50">
        <w:rPr>
          <w:rStyle w:val="Heading2Char"/>
        </w:rPr>
        <w:t>Handles Web Traffic</w:t>
      </w:r>
      <w:r w:rsidRPr="00164A50">
        <w:rPr>
          <w:rFonts w:ascii="Times New Roman" w:hAnsi="Times New Roman" w:cs="Times New Roman"/>
          <w:sz w:val="28"/>
          <w:szCs w:val="28"/>
        </w:rPr>
        <w:t>: It supports common web protocols like HTTP and HTTPS, ensuring secure and reliable communication between your users and your web applications.</w:t>
      </w:r>
    </w:p>
    <w:p w14:paraId="0405CAEF" w14:textId="77777777" w:rsidR="00164A50" w:rsidRPr="00164A50" w:rsidRDefault="00164A50" w:rsidP="00164A50">
      <w:pPr>
        <w:numPr>
          <w:ilvl w:val="0"/>
          <w:numId w:val="4"/>
        </w:numPr>
        <w:rPr>
          <w:rFonts w:ascii="Times New Roman" w:hAnsi="Times New Roman" w:cs="Times New Roman"/>
          <w:sz w:val="28"/>
          <w:szCs w:val="28"/>
        </w:rPr>
      </w:pPr>
      <w:r w:rsidRPr="00164A50">
        <w:rPr>
          <w:rStyle w:val="Heading2Char"/>
        </w:rPr>
        <w:t>Smart Traffic Direction:</w:t>
      </w:r>
      <w:r w:rsidRPr="00164A50">
        <w:rPr>
          <w:rFonts w:ascii="Times New Roman" w:hAnsi="Times New Roman" w:cs="Times New Roman"/>
          <w:sz w:val="28"/>
          <w:szCs w:val="28"/>
        </w:rPr>
        <w:t xml:space="preserve"> You can set rules to send traffic to specific servers based on the URL. For example:</w:t>
      </w:r>
    </w:p>
    <w:p w14:paraId="6D46E7F2" w14:textId="77777777" w:rsidR="00164A50" w:rsidRPr="00164A50" w:rsidRDefault="00164A50" w:rsidP="00164A50">
      <w:pPr>
        <w:numPr>
          <w:ilvl w:val="1"/>
          <w:numId w:val="4"/>
        </w:numPr>
        <w:rPr>
          <w:rFonts w:ascii="Times New Roman" w:hAnsi="Times New Roman" w:cs="Times New Roman"/>
          <w:sz w:val="28"/>
          <w:szCs w:val="28"/>
        </w:rPr>
      </w:pPr>
      <w:r w:rsidRPr="00164A50">
        <w:rPr>
          <w:rFonts w:ascii="Times New Roman" w:hAnsi="Times New Roman" w:cs="Times New Roman"/>
          <w:sz w:val="28"/>
          <w:szCs w:val="28"/>
        </w:rPr>
        <w:t>If a user visits a sign-up page (/signup), the request goes to servers that handle sign-ups.</w:t>
      </w:r>
    </w:p>
    <w:p w14:paraId="543D26CC" w14:textId="77777777" w:rsidR="00164A50" w:rsidRPr="00164A50" w:rsidRDefault="00164A50" w:rsidP="00164A50">
      <w:pPr>
        <w:numPr>
          <w:ilvl w:val="1"/>
          <w:numId w:val="4"/>
        </w:numPr>
        <w:rPr>
          <w:rFonts w:ascii="Times New Roman" w:hAnsi="Times New Roman" w:cs="Times New Roman"/>
          <w:sz w:val="28"/>
          <w:szCs w:val="28"/>
        </w:rPr>
      </w:pPr>
      <w:r w:rsidRPr="00164A50">
        <w:rPr>
          <w:rFonts w:ascii="Times New Roman" w:hAnsi="Times New Roman" w:cs="Times New Roman"/>
          <w:sz w:val="28"/>
          <w:szCs w:val="28"/>
        </w:rPr>
        <w:t>If a user is logging in (/login), the request goes to servers that manage logins.</w:t>
      </w:r>
    </w:p>
    <w:p w14:paraId="490651ED" w14:textId="77777777" w:rsidR="00164A50" w:rsidRPr="00164A50" w:rsidRDefault="00164A50" w:rsidP="00164A50">
      <w:pPr>
        <w:numPr>
          <w:ilvl w:val="0"/>
          <w:numId w:val="4"/>
        </w:numPr>
        <w:rPr>
          <w:rFonts w:ascii="Times New Roman" w:hAnsi="Times New Roman" w:cs="Times New Roman"/>
          <w:sz w:val="28"/>
          <w:szCs w:val="28"/>
        </w:rPr>
      </w:pPr>
      <w:r w:rsidRPr="00164A50">
        <w:rPr>
          <w:rStyle w:val="Heading2Char"/>
        </w:rPr>
        <w:t>Custom Error Messages:</w:t>
      </w:r>
      <w:r w:rsidRPr="00164A50">
        <w:rPr>
          <w:rFonts w:ascii="Times New Roman" w:hAnsi="Times New Roman" w:cs="Times New Roman"/>
          <w:sz w:val="28"/>
          <w:szCs w:val="28"/>
        </w:rPr>
        <w:t xml:space="preserve"> If something goes wrong, you can show users custom error pages that look better and provide more useful information.</w:t>
      </w:r>
    </w:p>
    <w:p w14:paraId="1281C791" w14:textId="77777777" w:rsidR="00164A50" w:rsidRPr="00164A50" w:rsidRDefault="00164A50" w:rsidP="00164A50">
      <w:pPr>
        <w:numPr>
          <w:ilvl w:val="0"/>
          <w:numId w:val="4"/>
        </w:numPr>
        <w:rPr>
          <w:rFonts w:ascii="Times New Roman" w:hAnsi="Times New Roman" w:cs="Times New Roman"/>
          <w:sz w:val="28"/>
          <w:szCs w:val="28"/>
        </w:rPr>
      </w:pPr>
      <w:r w:rsidRPr="00164A50">
        <w:rPr>
          <w:rStyle w:val="Heading2Char"/>
        </w:rPr>
        <w:t>Manage Multiple Websites:</w:t>
      </w:r>
      <w:r w:rsidRPr="00164A50">
        <w:rPr>
          <w:rFonts w:ascii="Times New Roman" w:hAnsi="Times New Roman" w:cs="Times New Roman"/>
          <w:sz w:val="28"/>
          <w:szCs w:val="28"/>
        </w:rPr>
        <w:t xml:space="preserve"> You can handle traffic for several websites using just one Application Gateway, making it easier to manage everything in one place.</w:t>
      </w:r>
    </w:p>
    <w:p w14:paraId="17D1D0AF" w14:textId="77777777" w:rsidR="00164A50" w:rsidRDefault="00164A50" w:rsidP="00023DDD">
      <w:pPr>
        <w:pStyle w:val="Heading1"/>
      </w:pPr>
      <w:r w:rsidRPr="00164A50">
        <w:t>Extra Features:</w:t>
      </w:r>
    </w:p>
    <w:p w14:paraId="676839BB" w14:textId="77777777" w:rsidR="00191060" w:rsidRPr="00191060" w:rsidRDefault="00191060" w:rsidP="00191060"/>
    <w:p w14:paraId="673F763B" w14:textId="77777777" w:rsidR="00164A50" w:rsidRPr="00164A50" w:rsidRDefault="00164A50" w:rsidP="00164A50">
      <w:pPr>
        <w:numPr>
          <w:ilvl w:val="0"/>
          <w:numId w:val="5"/>
        </w:numPr>
        <w:rPr>
          <w:rFonts w:ascii="Times New Roman" w:hAnsi="Times New Roman" w:cs="Times New Roman"/>
          <w:sz w:val="28"/>
          <w:szCs w:val="28"/>
        </w:rPr>
      </w:pPr>
      <w:r w:rsidRPr="00164A50">
        <w:rPr>
          <w:rStyle w:val="Heading2Char"/>
        </w:rPr>
        <w:t>Autoscaling:</w:t>
      </w:r>
      <w:r w:rsidRPr="00164A50">
        <w:rPr>
          <w:rFonts w:ascii="Times New Roman" w:hAnsi="Times New Roman" w:cs="Times New Roman"/>
          <w:sz w:val="28"/>
          <w:szCs w:val="28"/>
        </w:rPr>
        <w:t xml:space="preserve"> The Gateway can automatically add or remove servers based on the amount of traffic, so your app always has the right resources.</w:t>
      </w:r>
    </w:p>
    <w:p w14:paraId="08A7992B" w14:textId="77777777" w:rsidR="00164A50" w:rsidRPr="00164A50" w:rsidRDefault="00164A50" w:rsidP="00164A50">
      <w:pPr>
        <w:numPr>
          <w:ilvl w:val="0"/>
          <w:numId w:val="5"/>
        </w:numPr>
        <w:rPr>
          <w:rFonts w:ascii="Times New Roman" w:hAnsi="Times New Roman" w:cs="Times New Roman"/>
          <w:sz w:val="28"/>
          <w:szCs w:val="28"/>
        </w:rPr>
      </w:pPr>
      <w:r w:rsidRPr="00164A50">
        <w:rPr>
          <w:rStyle w:val="Heading2Char"/>
        </w:rPr>
        <w:t>TLS Offloading:</w:t>
      </w:r>
      <w:r w:rsidRPr="00164A50">
        <w:rPr>
          <w:rFonts w:ascii="Times New Roman" w:hAnsi="Times New Roman" w:cs="Times New Roman"/>
          <w:sz w:val="28"/>
          <w:szCs w:val="28"/>
        </w:rPr>
        <w:t xml:space="preserve"> It can handle secure connections (like HTTPS) for you, which frees up your servers to do other things.</w:t>
      </w:r>
    </w:p>
    <w:p w14:paraId="20ABB108" w14:textId="77777777" w:rsidR="00164A50" w:rsidRPr="00164A50" w:rsidRDefault="00164A50" w:rsidP="00164A50">
      <w:pPr>
        <w:numPr>
          <w:ilvl w:val="0"/>
          <w:numId w:val="5"/>
        </w:numPr>
        <w:rPr>
          <w:rFonts w:ascii="Times New Roman" w:hAnsi="Times New Roman" w:cs="Times New Roman"/>
          <w:sz w:val="28"/>
          <w:szCs w:val="28"/>
        </w:rPr>
      </w:pPr>
      <w:r w:rsidRPr="00164A50">
        <w:rPr>
          <w:rStyle w:val="Heading2Char"/>
        </w:rPr>
        <w:t>Web Application Firewall (WAF):</w:t>
      </w:r>
      <w:r w:rsidRPr="00164A50">
        <w:rPr>
          <w:rFonts w:ascii="Times New Roman" w:hAnsi="Times New Roman" w:cs="Times New Roman"/>
          <w:sz w:val="28"/>
          <w:szCs w:val="28"/>
        </w:rPr>
        <w:t xml:space="preserve"> This built-in security feature helps protect your apps from common web threats like hacking attempts.</w:t>
      </w:r>
    </w:p>
    <w:p w14:paraId="75B35266" w14:textId="77777777" w:rsidR="00164A50" w:rsidRPr="00164A50" w:rsidRDefault="00164A50" w:rsidP="00164A50">
      <w:pPr>
        <w:numPr>
          <w:ilvl w:val="0"/>
          <w:numId w:val="5"/>
        </w:numPr>
        <w:rPr>
          <w:rFonts w:ascii="Times New Roman" w:hAnsi="Times New Roman" w:cs="Times New Roman"/>
          <w:sz w:val="28"/>
          <w:szCs w:val="28"/>
        </w:rPr>
      </w:pPr>
      <w:r w:rsidRPr="00164A50">
        <w:rPr>
          <w:rStyle w:val="Heading2Char"/>
        </w:rPr>
        <w:lastRenderedPageBreak/>
        <w:t>Session Stickiness</w:t>
      </w:r>
      <w:r w:rsidRPr="00164A50">
        <w:rPr>
          <w:rFonts w:ascii="Times New Roman" w:hAnsi="Times New Roman" w:cs="Times New Roman"/>
          <w:sz w:val="28"/>
          <w:szCs w:val="28"/>
        </w:rPr>
        <w:t>: If a user starts a session on a specific server, the Gateway makes sure they stay connected to that server for the whole session.</w:t>
      </w:r>
    </w:p>
    <w:p w14:paraId="7B6D12BB" w14:textId="77777777" w:rsidR="00164A50" w:rsidRPr="00164A50" w:rsidRDefault="00164A50" w:rsidP="00164A50">
      <w:pPr>
        <w:numPr>
          <w:ilvl w:val="0"/>
          <w:numId w:val="5"/>
        </w:numPr>
        <w:rPr>
          <w:rFonts w:ascii="Times New Roman" w:hAnsi="Times New Roman" w:cs="Times New Roman"/>
          <w:sz w:val="28"/>
          <w:szCs w:val="28"/>
        </w:rPr>
      </w:pPr>
      <w:r w:rsidRPr="00164A50">
        <w:rPr>
          <w:rStyle w:val="Heading2Char"/>
        </w:rPr>
        <w:t>URL-Based Routing:</w:t>
      </w:r>
      <w:r w:rsidRPr="00164A50">
        <w:rPr>
          <w:rFonts w:ascii="Times New Roman" w:hAnsi="Times New Roman" w:cs="Times New Roman"/>
          <w:sz w:val="28"/>
          <w:szCs w:val="28"/>
        </w:rPr>
        <w:t xml:space="preserve"> You can route traffic to different servers based on the URL, making your app more efficient.</w:t>
      </w:r>
    </w:p>
    <w:p w14:paraId="22747D8E" w14:textId="77777777" w:rsidR="00164A50" w:rsidRPr="00164A50" w:rsidRDefault="00164A50" w:rsidP="00164A50">
      <w:pPr>
        <w:numPr>
          <w:ilvl w:val="0"/>
          <w:numId w:val="5"/>
        </w:numPr>
        <w:rPr>
          <w:rFonts w:ascii="Times New Roman" w:hAnsi="Times New Roman" w:cs="Times New Roman"/>
          <w:sz w:val="28"/>
          <w:szCs w:val="28"/>
        </w:rPr>
      </w:pPr>
      <w:r w:rsidRPr="00164A50">
        <w:rPr>
          <w:rStyle w:val="Heading2Char"/>
        </w:rPr>
        <w:t>Multi-Site Management:</w:t>
      </w:r>
      <w:r w:rsidRPr="00164A50">
        <w:rPr>
          <w:rFonts w:ascii="Times New Roman" w:hAnsi="Times New Roman" w:cs="Times New Roman"/>
          <w:sz w:val="28"/>
          <w:szCs w:val="28"/>
        </w:rPr>
        <w:t xml:space="preserve"> You can easily manage traffic for multiple websites from one place.</w:t>
      </w:r>
    </w:p>
    <w:p w14:paraId="6A018088" w14:textId="77777777" w:rsidR="00164A50" w:rsidRDefault="00164A50" w:rsidP="00023DDD">
      <w:pPr>
        <w:pStyle w:val="Heading1"/>
      </w:pPr>
      <w:r w:rsidRPr="00164A50">
        <w:t>Setting It Up:</w:t>
      </w:r>
    </w:p>
    <w:p w14:paraId="0851E2F0" w14:textId="77777777" w:rsidR="00191060" w:rsidRPr="00191060" w:rsidRDefault="00191060" w:rsidP="00191060"/>
    <w:p w14:paraId="56ACDA57" w14:textId="77777777" w:rsidR="00164A50" w:rsidRPr="00164A50" w:rsidRDefault="00164A50" w:rsidP="00164A50">
      <w:pPr>
        <w:rPr>
          <w:rFonts w:ascii="Times New Roman" w:hAnsi="Times New Roman" w:cs="Times New Roman"/>
          <w:sz w:val="28"/>
          <w:szCs w:val="28"/>
        </w:rPr>
      </w:pPr>
      <w:r w:rsidRPr="00164A50">
        <w:rPr>
          <w:rFonts w:ascii="Times New Roman" w:hAnsi="Times New Roman" w:cs="Times New Roman"/>
          <w:sz w:val="28"/>
          <w:szCs w:val="28"/>
        </w:rPr>
        <w:t>To use Azure Application Gateway, you need to set it up in a special part of your network called a subnet. This subnet is reserved just for the Application Gateway so it can easily scale as needed.</w:t>
      </w:r>
    </w:p>
    <w:p w14:paraId="40411BE3" w14:textId="77777777" w:rsidR="00164A50" w:rsidRPr="00164A50" w:rsidRDefault="00164A50" w:rsidP="00023DDD">
      <w:pPr>
        <w:pStyle w:val="Heading1"/>
      </w:pPr>
      <w:r w:rsidRPr="00164A50">
        <w:t>Enhanced Performance with Standard_v2:</w:t>
      </w:r>
    </w:p>
    <w:p w14:paraId="1CD7BCF7" w14:textId="77777777" w:rsidR="00164A50" w:rsidRPr="00164A50" w:rsidRDefault="00164A50" w:rsidP="00164A50">
      <w:pPr>
        <w:numPr>
          <w:ilvl w:val="0"/>
          <w:numId w:val="6"/>
        </w:numPr>
        <w:rPr>
          <w:rFonts w:ascii="Times New Roman" w:hAnsi="Times New Roman" w:cs="Times New Roman"/>
          <w:sz w:val="28"/>
          <w:szCs w:val="28"/>
        </w:rPr>
      </w:pPr>
      <w:r w:rsidRPr="00164A50">
        <w:rPr>
          <w:rStyle w:val="Heading2Char"/>
        </w:rPr>
        <w:t>Auto Scaling:</w:t>
      </w:r>
      <w:r w:rsidRPr="00164A50">
        <w:rPr>
          <w:rFonts w:ascii="Times New Roman" w:hAnsi="Times New Roman" w:cs="Times New Roman"/>
          <w:sz w:val="28"/>
          <w:szCs w:val="28"/>
        </w:rPr>
        <w:t xml:space="preserve"> It automatically adjusts to changes in traffic, so your app always performs well.</w:t>
      </w:r>
    </w:p>
    <w:p w14:paraId="1B791FFB" w14:textId="77777777" w:rsidR="00164A50" w:rsidRPr="00164A50" w:rsidRDefault="00164A50" w:rsidP="00164A50">
      <w:pPr>
        <w:numPr>
          <w:ilvl w:val="0"/>
          <w:numId w:val="6"/>
        </w:numPr>
        <w:rPr>
          <w:rFonts w:ascii="Times New Roman" w:hAnsi="Times New Roman" w:cs="Times New Roman"/>
          <w:sz w:val="28"/>
          <w:szCs w:val="28"/>
        </w:rPr>
      </w:pPr>
      <w:r w:rsidRPr="00164A50">
        <w:rPr>
          <w:rStyle w:val="Heading2Char"/>
        </w:rPr>
        <w:t>Zone Redundancy:</w:t>
      </w:r>
      <w:r w:rsidRPr="00164A50">
        <w:rPr>
          <w:rFonts w:ascii="Times New Roman" w:hAnsi="Times New Roman" w:cs="Times New Roman"/>
          <w:sz w:val="28"/>
          <w:szCs w:val="28"/>
        </w:rPr>
        <w:t xml:space="preserve"> It spreads resources across multiple zones, making it more reliable.</w:t>
      </w:r>
    </w:p>
    <w:p w14:paraId="10CCA845" w14:textId="77777777" w:rsidR="00164A50" w:rsidRPr="00164A50" w:rsidRDefault="00164A50" w:rsidP="00164A50">
      <w:pPr>
        <w:numPr>
          <w:ilvl w:val="0"/>
          <w:numId w:val="6"/>
        </w:numPr>
        <w:rPr>
          <w:rFonts w:ascii="Times New Roman" w:hAnsi="Times New Roman" w:cs="Times New Roman"/>
          <w:sz w:val="28"/>
          <w:szCs w:val="28"/>
        </w:rPr>
      </w:pPr>
      <w:r w:rsidRPr="00164A50">
        <w:rPr>
          <w:rStyle w:val="Heading2Char"/>
        </w:rPr>
        <w:t>Static IP:</w:t>
      </w:r>
      <w:r w:rsidRPr="00164A50">
        <w:rPr>
          <w:rFonts w:ascii="Times New Roman" w:hAnsi="Times New Roman" w:cs="Times New Roman"/>
          <w:sz w:val="28"/>
          <w:szCs w:val="28"/>
        </w:rPr>
        <w:t xml:space="preserve"> It provides a fixed IP address, making it easier to manage and more stable.</w:t>
      </w:r>
    </w:p>
    <w:p w14:paraId="2ED705F9" w14:textId="6916A15C" w:rsidR="00CD5C97" w:rsidRDefault="00164A50">
      <w:pPr>
        <w:rPr>
          <w:rFonts w:ascii="Times New Roman" w:hAnsi="Times New Roman" w:cs="Times New Roman"/>
          <w:sz w:val="28"/>
          <w:szCs w:val="28"/>
        </w:rPr>
      </w:pPr>
      <w:r w:rsidRPr="00164A50">
        <w:rPr>
          <w:rFonts w:ascii="Times New Roman" w:hAnsi="Times New Roman" w:cs="Times New Roman"/>
          <w:sz w:val="28"/>
          <w:szCs w:val="28"/>
        </w:rPr>
        <w:t>If you need extra security, the WAF_v2 option includes everything in Standard_v2, plus advanced security features to protect your web applications.</w:t>
      </w:r>
    </w:p>
    <w:p w14:paraId="4DEA6BC1" w14:textId="77777777" w:rsidR="00191060" w:rsidRDefault="00191060">
      <w:pPr>
        <w:rPr>
          <w:rFonts w:ascii="Times New Roman" w:hAnsi="Times New Roman" w:cs="Times New Roman"/>
          <w:sz w:val="28"/>
          <w:szCs w:val="28"/>
        </w:rPr>
      </w:pPr>
      <w:r>
        <w:rPr>
          <w:rFonts w:ascii="Times New Roman" w:hAnsi="Times New Roman" w:cs="Times New Roman"/>
          <w:sz w:val="28"/>
          <w:szCs w:val="28"/>
        </w:rPr>
        <w:t xml:space="preserve">        </w:t>
      </w:r>
    </w:p>
    <w:p w14:paraId="409D4B52" w14:textId="77777777" w:rsidR="00191060" w:rsidRDefault="00191060">
      <w:pPr>
        <w:rPr>
          <w:rFonts w:ascii="Times New Roman" w:hAnsi="Times New Roman" w:cs="Times New Roman"/>
          <w:sz w:val="28"/>
          <w:szCs w:val="28"/>
        </w:rPr>
      </w:pPr>
    </w:p>
    <w:p w14:paraId="7E85B599" w14:textId="77777777" w:rsidR="00191060" w:rsidRDefault="00191060">
      <w:pPr>
        <w:rPr>
          <w:rFonts w:ascii="Times New Roman" w:hAnsi="Times New Roman" w:cs="Times New Roman"/>
          <w:sz w:val="28"/>
          <w:szCs w:val="28"/>
        </w:rPr>
      </w:pPr>
    </w:p>
    <w:p w14:paraId="640AF1E3" w14:textId="77777777" w:rsidR="00191060" w:rsidRDefault="00191060">
      <w:pPr>
        <w:rPr>
          <w:rFonts w:ascii="Times New Roman" w:hAnsi="Times New Roman" w:cs="Times New Roman"/>
          <w:sz w:val="28"/>
          <w:szCs w:val="28"/>
        </w:rPr>
      </w:pPr>
    </w:p>
    <w:p w14:paraId="61F025FA" w14:textId="77777777" w:rsidR="00191060" w:rsidRDefault="00191060">
      <w:pPr>
        <w:rPr>
          <w:rFonts w:ascii="Times New Roman" w:hAnsi="Times New Roman" w:cs="Times New Roman"/>
          <w:sz w:val="28"/>
          <w:szCs w:val="28"/>
        </w:rPr>
      </w:pPr>
    </w:p>
    <w:p w14:paraId="2F0304EE" w14:textId="536333A9" w:rsidR="00CD5C97" w:rsidRDefault="00191060">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0430B" w:rsidRPr="0080430B">
        <w:rPr>
          <w:rFonts w:ascii="Times New Roman" w:hAnsi="Times New Roman" w:cs="Times New Roman"/>
          <w:sz w:val="28"/>
          <w:szCs w:val="28"/>
        </w:rPr>
        <w:drawing>
          <wp:inline distT="0" distB="0" distL="0" distR="0" wp14:anchorId="55628489" wp14:editId="7A0BF036">
            <wp:extent cx="4337060" cy="1988820"/>
            <wp:effectExtent l="0" t="0" r="6350" b="0"/>
            <wp:docPr id="348081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81849" name=""/>
                    <pic:cNvPicPr/>
                  </pic:nvPicPr>
                  <pic:blipFill>
                    <a:blip r:embed="rId5"/>
                    <a:stretch>
                      <a:fillRect/>
                    </a:stretch>
                  </pic:blipFill>
                  <pic:spPr>
                    <a:xfrm>
                      <a:off x="0" y="0"/>
                      <a:ext cx="4341355" cy="1990790"/>
                    </a:xfrm>
                    <a:prstGeom prst="rect">
                      <a:avLst/>
                    </a:prstGeom>
                  </pic:spPr>
                </pic:pic>
              </a:graphicData>
            </a:graphic>
          </wp:inline>
        </w:drawing>
      </w:r>
    </w:p>
    <w:p w14:paraId="3594673D" w14:textId="2E586F8A" w:rsidR="0080430B" w:rsidRPr="0086346B" w:rsidRDefault="00F1650F">
      <w:pPr>
        <w:rPr>
          <w:rFonts w:ascii="Times New Roman" w:hAnsi="Times New Roman" w:cs="Times New Roman"/>
          <w:sz w:val="28"/>
          <w:szCs w:val="28"/>
        </w:rPr>
      </w:pPr>
      <w:r w:rsidRPr="00F1650F">
        <w:rPr>
          <w:rFonts w:ascii="Times New Roman" w:hAnsi="Times New Roman" w:cs="Times New Roman"/>
          <w:sz w:val="28"/>
          <w:szCs w:val="28"/>
        </w:rPr>
        <w:drawing>
          <wp:inline distT="0" distB="0" distL="0" distR="0" wp14:anchorId="11BBDB93" wp14:editId="7B06579A">
            <wp:extent cx="4850255" cy="2758440"/>
            <wp:effectExtent l="0" t="0" r="7620" b="3810"/>
            <wp:docPr id="130026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62045" name=""/>
                    <pic:cNvPicPr/>
                  </pic:nvPicPr>
                  <pic:blipFill>
                    <a:blip r:embed="rId6"/>
                    <a:stretch>
                      <a:fillRect/>
                    </a:stretch>
                  </pic:blipFill>
                  <pic:spPr>
                    <a:xfrm>
                      <a:off x="0" y="0"/>
                      <a:ext cx="4917154" cy="2796487"/>
                    </a:xfrm>
                    <a:prstGeom prst="rect">
                      <a:avLst/>
                    </a:prstGeom>
                  </pic:spPr>
                </pic:pic>
              </a:graphicData>
            </a:graphic>
          </wp:inline>
        </w:drawing>
      </w:r>
    </w:p>
    <w:sectPr w:rsidR="0080430B" w:rsidRPr="00863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7874"/>
    <w:multiLevelType w:val="multilevel"/>
    <w:tmpl w:val="BD5A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62B6A"/>
    <w:multiLevelType w:val="multilevel"/>
    <w:tmpl w:val="53C0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5061D"/>
    <w:multiLevelType w:val="multilevel"/>
    <w:tmpl w:val="82F4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D632FE"/>
    <w:multiLevelType w:val="multilevel"/>
    <w:tmpl w:val="01F0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E2092"/>
    <w:multiLevelType w:val="multilevel"/>
    <w:tmpl w:val="6132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C7584"/>
    <w:multiLevelType w:val="multilevel"/>
    <w:tmpl w:val="24123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2484378">
    <w:abstractNumId w:val="2"/>
  </w:num>
  <w:num w:numId="2" w16cid:durableId="1702128347">
    <w:abstractNumId w:val="0"/>
  </w:num>
  <w:num w:numId="3" w16cid:durableId="80953705">
    <w:abstractNumId w:val="1"/>
  </w:num>
  <w:num w:numId="4" w16cid:durableId="1050495332">
    <w:abstractNumId w:val="5"/>
  </w:num>
  <w:num w:numId="5" w16cid:durableId="817696156">
    <w:abstractNumId w:val="3"/>
  </w:num>
  <w:num w:numId="6" w16cid:durableId="1129124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6B"/>
    <w:rsid w:val="00023DDD"/>
    <w:rsid w:val="00164A50"/>
    <w:rsid w:val="00191060"/>
    <w:rsid w:val="001D65CE"/>
    <w:rsid w:val="002171E1"/>
    <w:rsid w:val="002E7A0E"/>
    <w:rsid w:val="00457CEA"/>
    <w:rsid w:val="00645E9E"/>
    <w:rsid w:val="0080430B"/>
    <w:rsid w:val="0086346B"/>
    <w:rsid w:val="00CD5C97"/>
    <w:rsid w:val="00F1650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1517"/>
  <w15:chartTrackingRefBased/>
  <w15:docId w15:val="{5B43E9F7-03BE-4628-8C3F-106836F6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4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4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34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46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0430B"/>
    <w:rPr>
      <w:color w:val="0563C1" w:themeColor="hyperlink"/>
      <w:u w:val="single"/>
    </w:rPr>
  </w:style>
  <w:style w:type="character" w:styleId="UnresolvedMention">
    <w:name w:val="Unresolved Mention"/>
    <w:basedOn w:val="DefaultParagraphFont"/>
    <w:uiPriority w:val="99"/>
    <w:semiHidden/>
    <w:unhideWhenUsed/>
    <w:rsid w:val="00804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90536">
      <w:bodyDiv w:val="1"/>
      <w:marLeft w:val="0"/>
      <w:marRight w:val="0"/>
      <w:marTop w:val="0"/>
      <w:marBottom w:val="0"/>
      <w:divBdr>
        <w:top w:val="none" w:sz="0" w:space="0" w:color="auto"/>
        <w:left w:val="none" w:sz="0" w:space="0" w:color="auto"/>
        <w:bottom w:val="none" w:sz="0" w:space="0" w:color="auto"/>
        <w:right w:val="none" w:sz="0" w:space="0" w:color="auto"/>
      </w:divBdr>
    </w:div>
    <w:div w:id="821652868">
      <w:bodyDiv w:val="1"/>
      <w:marLeft w:val="0"/>
      <w:marRight w:val="0"/>
      <w:marTop w:val="0"/>
      <w:marBottom w:val="0"/>
      <w:divBdr>
        <w:top w:val="none" w:sz="0" w:space="0" w:color="auto"/>
        <w:left w:val="none" w:sz="0" w:space="0" w:color="auto"/>
        <w:bottom w:val="none" w:sz="0" w:space="0" w:color="auto"/>
        <w:right w:val="none" w:sz="0" w:space="0" w:color="auto"/>
      </w:divBdr>
    </w:div>
    <w:div w:id="966277203">
      <w:bodyDiv w:val="1"/>
      <w:marLeft w:val="0"/>
      <w:marRight w:val="0"/>
      <w:marTop w:val="0"/>
      <w:marBottom w:val="0"/>
      <w:divBdr>
        <w:top w:val="none" w:sz="0" w:space="0" w:color="auto"/>
        <w:left w:val="none" w:sz="0" w:space="0" w:color="auto"/>
        <w:bottom w:val="none" w:sz="0" w:space="0" w:color="auto"/>
        <w:right w:val="none" w:sz="0" w:space="0" w:color="auto"/>
      </w:divBdr>
    </w:div>
    <w:div w:id="104768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Fahima</dc:creator>
  <cp:keywords/>
  <dc:description/>
  <cp:lastModifiedBy>Fahima</cp:lastModifiedBy>
  <cp:revision>4</cp:revision>
  <dcterms:created xsi:type="dcterms:W3CDTF">2024-08-20T04:48:00Z</dcterms:created>
  <dcterms:modified xsi:type="dcterms:W3CDTF">2024-08-20T05:42:00Z</dcterms:modified>
</cp:coreProperties>
</file>