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26D32758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CA-0</w:t>
            </w:r>
            <w:r w:rsidR="008E094B">
              <w:rPr>
                <w:rFonts w:ascii="Times New Roman" w:hAnsi="Times New Roman" w:cs="Times New Roman"/>
              </w:rPr>
              <w:t>9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495F5236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282BE6">
              <w:rPr>
                <w:rFonts w:ascii="Times New Roman" w:hAnsi="Times New Roman" w:cs="Times New Roman"/>
              </w:rPr>
              <w:t>10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44D19151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7B065E">
              <w:rPr>
                <w:rFonts w:ascii="Times New Roman" w:hAnsi="Times New Roman" w:cs="Times New Roman"/>
              </w:rPr>
              <w:t>0</w:t>
            </w:r>
            <w:r w:rsidR="008E094B">
              <w:rPr>
                <w:rFonts w:ascii="Times New Roman" w:hAnsi="Times New Roman" w:cs="Times New Roman"/>
              </w:rPr>
              <w:t>9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DF7F14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73BB06DA" w14:textId="7380B7B9" w:rsidR="0084096C" w:rsidRPr="008E094B" w:rsidRDefault="008E094B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094B">
              <w:rPr>
                <w:rFonts w:ascii="Times New Roman" w:hAnsi="Times New Roman" w:cs="Times New Roman"/>
                <w:iCs/>
              </w:rPr>
              <w:t>The lab has developed the procedure for reporting of results (QCL-LSP-19) however lab needs to revise the procedure as per</w:t>
            </w:r>
            <w:r w:rsidRPr="008E094B">
              <w:rPr>
                <w:rFonts w:ascii="Times New Roman" w:hAnsi="Times New Roman" w:cs="Times New Roman"/>
                <w:iCs/>
                <w:color w:val="000000"/>
              </w:rPr>
              <w:t xml:space="preserve"> Clause 7.8.1 &amp; 7.8.2 of the standard ISO/IEC 17025:2017 </w:t>
            </w:r>
            <w:r w:rsidRPr="008E094B">
              <w:rPr>
                <w:rFonts w:ascii="Times New Roman" w:hAnsi="Times New Roman" w:cs="Times New Roman"/>
                <w:iCs/>
                <w:color w:val="000000"/>
                <w:highlight w:val="yellow"/>
              </w:rPr>
              <w:t>(NC).</w:t>
            </w:r>
          </w:p>
          <w:p w14:paraId="5F7E8C2F" w14:textId="6BDE84F7" w:rsidR="00C52BA1" w:rsidRDefault="00C52BA1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9FD730" w14:textId="463B268B" w:rsidR="008E094B" w:rsidRDefault="008E094B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427B49" w14:textId="77777777" w:rsidR="008E094B" w:rsidRPr="00C52BA1" w:rsidRDefault="008E094B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84D78C" w14:textId="77777777" w:rsidR="00A0072C" w:rsidRPr="004D70FE" w:rsidRDefault="00A0072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DF7F14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DF7F14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4DA1F632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282BE6">
              <w:rPr>
                <w:rFonts w:ascii="Times New Roman" w:hAnsi="Times New Roman" w:cs="Times New Roman"/>
              </w:rPr>
              <w:t>10</w:t>
            </w:r>
            <w:bookmarkStart w:id="0" w:name="_GoBack"/>
            <w:bookmarkEnd w:id="0"/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8E094B">
        <w:trPr>
          <w:trHeight w:val="1241"/>
        </w:trPr>
        <w:tc>
          <w:tcPr>
            <w:tcW w:w="10250" w:type="dxa"/>
            <w:gridSpan w:val="3"/>
          </w:tcPr>
          <w:p w14:paraId="5E747D10" w14:textId="185C862C" w:rsidR="00A333E3" w:rsidRPr="008E094B" w:rsidRDefault="008E094B" w:rsidP="0084096C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8E094B">
              <w:rPr>
                <w:rFonts w:ascii="Times New Roman" w:hAnsi="Times New Roman" w:cs="Times New Roman"/>
              </w:rPr>
              <w:t xml:space="preserve">The root cause of the non-conformance is the </w:t>
            </w:r>
            <w:r w:rsidRPr="008E094B">
              <w:rPr>
                <w:rStyle w:val="Strong"/>
                <w:rFonts w:ascii="Times New Roman" w:hAnsi="Times New Roman" w:cs="Times New Roman"/>
              </w:rPr>
              <w:t>lack of a formal process to update staff on changes in relevant standards and regulations</w:t>
            </w:r>
            <w:r w:rsidRPr="008E094B">
              <w:rPr>
                <w:rFonts w:ascii="Times New Roman" w:hAnsi="Times New Roman" w:cs="Times New Roman"/>
              </w:rPr>
              <w:t>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198A1648" w:rsidR="002670EB" w:rsidRDefault="00A0072C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8E09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56304994" w14:textId="1C24B9CD" w:rsidR="00C52BA1" w:rsidRPr="008E094B" w:rsidRDefault="008E094B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8E094B">
              <w:rPr>
                <w:rFonts w:ascii="Times New Roman" w:hAnsi="Times New Roman" w:cs="Times New Roman"/>
              </w:rPr>
              <w:t>Corrective action for shortcomings on the NC has been taken. Lab has revised the procedure for reporting of results (QCL-LSP-19) as per clause 7.8.1 and 7.8.2 of the standard ISO/IEC 17025:2017.</w:t>
            </w:r>
          </w:p>
          <w:p w14:paraId="75A9E5F7" w14:textId="79575DAA" w:rsidR="00C52BA1" w:rsidRDefault="00C52BA1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27B13E51" w14:textId="71CDB18C" w:rsidR="008E094B" w:rsidRDefault="008E094B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7B214403" w14:textId="77777777" w:rsidR="008E094B" w:rsidRPr="008E094B" w:rsidRDefault="008E094B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3BE2F" w14:textId="77777777" w:rsidR="00DF7F14" w:rsidRDefault="00DF7F14" w:rsidP="00225E6D">
      <w:pPr>
        <w:spacing w:after="0" w:line="240" w:lineRule="auto"/>
      </w:pPr>
      <w:r>
        <w:separator/>
      </w:r>
    </w:p>
  </w:endnote>
  <w:endnote w:type="continuationSeparator" w:id="0">
    <w:p w14:paraId="6B825AEC" w14:textId="77777777" w:rsidR="00DF7F14" w:rsidRDefault="00DF7F1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02C3A0" w14:textId="77777777" w:rsidR="00DF7F14" w:rsidRDefault="00DF7F14" w:rsidP="00225E6D">
      <w:pPr>
        <w:spacing w:after="0" w:line="240" w:lineRule="auto"/>
      </w:pPr>
      <w:r>
        <w:separator/>
      </w:r>
    </w:p>
  </w:footnote>
  <w:footnote w:type="continuationSeparator" w:id="0">
    <w:p w14:paraId="04CDC808" w14:textId="77777777" w:rsidR="00DF7F14" w:rsidRDefault="00DF7F1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939E3D1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C52BA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412E2"/>
    <w:rsid w:val="00157E71"/>
    <w:rsid w:val="001B0757"/>
    <w:rsid w:val="00225E6D"/>
    <w:rsid w:val="002670EB"/>
    <w:rsid w:val="00273E83"/>
    <w:rsid w:val="00282BE6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56A6"/>
    <w:rsid w:val="005B0D8D"/>
    <w:rsid w:val="005B1BC2"/>
    <w:rsid w:val="005C4278"/>
    <w:rsid w:val="005E4777"/>
    <w:rsid w:val="006000AC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7F5942"/>
    <w:rsid w:val="0084096C"/>
    <w:rsid w:val="00872266"/>
    <w:rsid w:val="00874AF5"/>
    <w:rsid w:val="00882C97"/>
    <w:rsid w:val="008B626C"/>
    <w:rsid w:val="008E094B"/>
    <w:rsid w:val="008E7194"/>
    <w:rsid w:val="0097463B"/>
    <w:rsid w:val="00976318"/>
    <w:rsid w:val="009932CC"/>
    <w:rsid w:val="00A0072C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56AE9"/>
    <w:rsid w:val="00B7160E"/>
    <w:rsid w:val="00B754CC"/>
    <w:rsid w:val="00B9277E"/>
    <w:rsid w:val="00BC0541"/>
    <w:rsid w:val="00BF3CA3"/>
    <w:rsid w:val="00C07049"/>
    <w:rsid w:val="00C21CD5"/>
    <w:rsid w:val="00C2593F"/>
    <w:rsid w:val="00C52BA1"/>
    <w:rsid w:val="00CA529B"/>
    <w:rsid w:val="00CB2A16"/>
    <w:rsid w:val="00D01C16"/>
    <w:rsid w:val="00D4492D"/>
    <w:rsid w:val="00DA77AA"/>
    <w:rsid w:val="00DD2F91"/>
    <w:rsid w:val="00DE2D50"/>
    <w:rsid w:val="00DE4882"/>
    <w:rsid w:val="00DF7F14"/>
    <w:rsid w:val="00E12732"/>
    <w:rsid w:val="00E5611E"/>
    <w:rsid w:val="00E727A6"/>
    <w:rsid w:val="00E92319"/>
    <w:rsid w:val="00E94A43"/>
    <w:rsid w:val="00EA70C0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0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16</cp:revision>
  <cp:lastPrinted>2024-09-11T17:49:00Z</cp:lastPrinted>
  <dcterms:created xsi:type="dcterms:W3CDTF">2025-02-15T08:49:00Z</dcterms:created>
  <dcterms:modified xsi:type="dcterms:W3CDTF">2025-02-18T06:28:00Z</dcterms:modified>
</cp:coreProperties>
</file>