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A7364F" w14:textId="596D4825" w:rsidR="002D7096" w:rsidRPr="00AE0E7E" w:rsidRDefault="002D7096" w:rsidP="006348C9">
      <w:pPr>
        <w:spacing w:line="480" w:lineRule="auto"/>
        <w:jc w:val="center"/>
        <w:rPr>
          <w:rFonts w:ascii="Times New Roman" w:hAnsi="Times New Roman" w:cs="Times New Roman"/>
          <w:b/>
          <w:bCs/>
          <w:sz w:val="28"/>
          <w:szCs w:val="28"/>
          <w:u w:val="single"/>
        </w:rPr>
      </w:pPr>
      <w:r w:rsidRPr="00AE0E7E">
        <w:rPr>
          <w:rFonts w:ascii="Times New Roman" w:hAnsi="Times New Roman" w:cs="Times New Roman"/>
          <w:b/>
          <w:bCs/>
          <w:sz w:val="28"/>
          <w:szCs w:val="28"/>
          <w:u w:val="single"/>
        </w:rPr>
        <w:t>Confidentiality Policy</w:t>
      </w:r>
    </w:p>
    <w:p w14:paraId="403F30E8" w14:textId="1C568CE9" w:rsidR="002D7096" w:rsidRPr="00B7160E" w:rsidRDefault="002D7096" w:rsidP="00B7160E">
      <w:pPr>
        <w:spacing w:line="480" w:lineRule="auto"/>
        <w:jc w:val="both"/>
        <w:rPr>
          <w:rFonts w:ascii="Times New Roman" w:hAnsi="Times New Roman" w:cs="Times New Roman"/>
          <w:sz w:val="24"/>
          <w:szCs w:val="24"/>
        </w:rPr>
      </w:pPr>
      <w:r w:rsidRPr="00B7160E">
        <w:rPr>
          <w:rFonts w:ascii="Times New Roman" w:hAnsi="Times New Roman" w:cs="Times New Roman"/>
          <w:sz w:val="24"/>
          <w:szCs w:val="24"/>
        </w:rPr>
        <w:t xml:space="preserve">Vital Agri Nutrients </w:t>
      </w:r>
      <w:r w:rsidR="00481CC6">
        <w:rPr>
          <w:rFonts w:ascii="Times New Roman" w:hAnsi="Times New Roman" w:cs="Times New Roman"/>
          <w:sz w:val="24"/>
          <w:szCs w:val="24"/>
        </w:rPr>
        <w:t xml:space="preserve">Quality Control Lab (VAN QCLAB) </w:t>
      </w:r>
      <w:r w:rsidRPr="00B7160E">
        <w:rPr>
          <w:rFonts w:ascii="Times New Roman" w:hAnsi="Times New Roman" w:cs="Times New Roman"/>
          <w:sz w:val="24"/>
          <w:szCs w:val="24"/>
        </w:rPr>
        <w:t>will keep all the information</w:t>
      </w:r>
      <w:r w:rsidR="007C7335">
        <w:rPr>
          <w:rFonts w:ascii="Times New Roman" w:hAnsi="Times New Roman" w:cs="Times New Roman"/>
          <w:sz w:val="24"/>
          <w:szCs w:val="24"/>
        </w:rPr>
        <w:t xml:space="preserve"> related to Customers</w:t>
      </w:r>
      <w:r w:rsidRPr="00B7160E">
        <w:rPr>
          <w:rFonts w:ascii="Times New Roman" w:hAnsi="Times New Roman" w:cs="Times New Roman"/>
          <w:sz w:val="24"/>
          <w:szCs w:val="24"/>
        </w:rPr>
        <w:t xml:space="preserve"> confidential and will not disclose any related information to unauthorized personal.</w:t>
      </w:r>
    </w:p>
    <w:p w14:paraId="53441131" w14:textId="77777777" w:rsidR="002D7096" w:rsidRPr="00B7160E" w:rsidRDefault="002D7096" w:rsidP="00B7160E">
      <w:pPr>
        <w:spacing w:line="480" w:lineRule="auto"/>
        <w:jc w:val="both"/>
        <w:rPr>
          <w:rFonts w:ascii="Times New Roman" w:hAnsi="Times New Roman" w:cs="Times New Roman"/>
          <w:sz w:val="24"/>
          <w:szCs w:val="24"/>
        </w:rPr>
      </w:pPr>
      <w:r w:rsidRPr="00B7160E">
        <w:rPr>
          <w:rFonts w:ascii="Times New Roman" w:hAnsi="Times New Roman" w:cs="Times New Roman"/>
          <w:sz w:val="24"/>
          <w:szCs w:val="24"/>
        </w:rPr>
        <w:t>Lab will protect all the data, test results and any other confidential matters through:</w:t>
      </w:r>
    </w:p>
    <w:p w14:paraId="53A3715B" w14:textId="77777777" w:rsidR="00B7160E" w:rsidRDefault="002D7096" w:rsidP="00B7160E">
      <w:pPr>
        <w:pStyle w:val="ListParagraph"/>
        <w:numPr>
          <w:ilvl w:val="0"/>
          <w:numId w:val="3"/>
        </w:numPr>
        <w:spacing w:line="480" w:lineRule="auto"/>
        <w:jc w:val="both"/>
        <w:rPr>
          <w:rFonts w:ascii="Times New Roman" w:hAnsi="Times New Roman" w:cs="Times New Roman"/>
          <w:sz w:val="24"/>
          <w:szCs w:val="24"/>
        </w:rPr>
      </w:pPr>
      <w:r w:rsidRPr="00B7160E">
        <w:rPr>
          <w:rFonts w:ascii="Times New Roman" w:hAnsi="Times New Roman" w:cs="Times New Roman"/>
          <w:sz w:val="24"/>
          <w:szCs w:val="24"/>
        </w:rPr>
        <w:t>Protection of test results from unauthorized access through restricted entry of the personnel in lab. Hard copies protected in files that are under lock and key and soft copies with password protection.</w:t>
      </w:r>
    </w:p>
    <w:p w14:paraId="2C57FE63" w14:textId="77777777" w:rsidR="00B7160E" w:rsidRDefault="002D7096" w:rsidP="00B7160E">
      <w:pPr>
        <w:pStyle w:val="ListParagraph"/>
        <w:numPr>
          <w:ilvl w:val="0"/>
          <w:numId w:val="3"/>
        </w:numPr>
        <w:spacing w:line="480" w:lineRule="auto"/>
        <w:jc w:val="both"/>
        <w:rPr>
          <w:rFonts w:ascii="Times New Roman" w:hAnsi="Times New Roman" w:cs="Times New Roman"/>
          <w:sz w:val="24"/>
          <w:szCs w:val="24"/>
        </w:rPr>
      </w:pPr>
      <w:r w:rsidRPr="00B7160E">
        <w:rPr>
          <w:rFonts w:ascii="Times New Roman" w:hAnsi="Times New Roman" w:cs="Times New Roman"/>
          <w:sz w:val="24"/>
          <w:szCs w:val="24"/>
        </w:rPr>
        <w:t>Lab will exercise an effective visitor control by escorting them all the time.</w:t>
      </w:r>
    </w:p>
    <w:p w14:paraId="4D982168" w14:textId="315C9A11" w:rsidR="00B7160E" w:rsidRDefault="002D7096" w:rsidP="00B7160E">
      <w:pPr>
        <w:pStyle w:val="ListParagraph"/>
        <w:numPr>
          <w:ilvl w:val="0"/>
          <w:numId w:val="3"/>
        </w:numPr>
        <w:spacing w:line="480" w:lineRule="auto"/>
        <w:jc w:val="both"/>
        <w:rPr>
          <w:rFonts w:ascii="Times New Roman" w:hAnsi="Times New Roman" w:cs="Times New Roman"/>
          <w:sz w:val="24"/>
          <w:szCs w:val="24"/>
        </w:rPr>
      </w:pPr>
      <w:r w:rsidRPr="00B7160E">
        <w:rPr>
          <w:rFonts w:ascii="Times New Roman" w:hAnsi="Times New Roman" w:cs="Times New Roman"/>
          <w:sz w:val="24"/>
          <w:szCs w:val="24"/>
        </w:rPr>
        <w:t>Lab will apply appropriate restrictions and protection against accessing the data in hard form as well as soft form.</w:t>
      </w:r>
    </w:p>
    <w:p w14:paraId="488F528B" w14:textId="1362AD9A" w:rsidR="00337797" w:rsidRPr="00337797" w:rsidRDefault="00337797" w:rsidP="00337797">
      <w:pPr>
        <w:pStyle w:val="ListParagraph"/>
        <w:numPr>
          <w:ilvl w:val="0"/>
          <w:numId w:val="3"/>
        </w:numPr>
        <w:spacing w:line="360" w:lineRule="auto"/>
        <w:jc w:val="both"/>
        <w:rPr>
          <w:rFonts w:ascii="Times New Roman" w:hAnsi="Times New Roman" w:cs="Times New Roman"/>
          <w:sz w:val="24"/>
          <w:szCs w:val="24"/>
        </w:rPr>
      </w:pPr>
      <w:r w:rsidRPr="00337797">
        <w:rPr>
          <w:rFonts w:ascii="Times New Roman" w:hAnsi="Times New Roman" w:cs="Times New Roman"/>
          <w:sz w:val="24"/>
          <w:szCs w:val="24"/>
        </w:rPr>
        <w:t>I</w:t>
      </w:r>
      <w:r>
        <w:rPr>
          <w:rFonts w:ascii="Times New Roman" w:hAnsi="Times New Roman" w:cs="Times New Roman"/>
          <w:sz w:val="24"/>
          <w:szCs w:val="24"/>
        </w:rPr>
        <w:t>n case of breaching</w:t>
      </w:r>
      <w:r w:rsidRPr="00337797">
        <w:rPr>
          <w:rFonts w:ascii="Times New Roman" w:eastAsia="Times New Roman" w:hAnsi="Times New Roman" w:cs="Times New Roman"/>
          <w:sz w:val="24"/>
          <w:szCs w:val="24"/>
        </w:rPr>
        <w:t xml:space="preserve"> QC LAB</w:t>
      </w:r>
      <w:r w:rsidRPr="00337797">
        <w:rPr>
          <w:rFonts w:ascii="Times New Roman" w:hAnsi="Times New Roman" w:cs="Times New Roman"/>
          <w:sz w:val="24"/>
          <w:szCs w:val="24"/>
        </w:rPr>
        <w:t xml:space="preserve"> </w:t>
      </w:r>
      <w:r>
        <w:rPr>
          <w:rFonts w:ascii="Times New Roman" w:hAnsi="Times New Roman" w:cs="Times New Roman"/>
          <w:sz w:val="24"/>
          <w:szCs w:val="24"/>
        </w:rPr>
        <w:t>Confidentiality</w:t>
      </w:r>
      <w:r w:rsidRPr="00337797">
        <w:rPr>
          <w:rFonts w:ascii="Times New Roman" w:hAnsi="Times New Roman" w:cs="Times New Roman"/>
          <w:sz w:val="24"/>
          <w:szCs w:val="24"/>
        </w:rPr>
        <w:t xml:space="preserve"> Policy, </w:t>
      </w:r>
      <w:r>
        <w:rPr>
          <w:rFonts w:ascii="Times New Roman" w:hAnsi="Times New Roman" w:cs="Times New Roman"/>
          <w:sz w:val="24"/>
          <w:szCs w:val="24"/>
        </w:rPr>
        <w:t>responsible person</w:t>
      </w:r>
      <w:r w:rsidRPr="00337797">
        <w:rPr>
          <w:rFonts w:ascii="Times New Roman" w:hAnsi="Times New Roman" w:cs="Times New Roman"/>
          <w:sz w:val="24"/>
          <w:szCs w:val="24"/>
        </w:rPr>
        <w:t xml:space="preserve"> will face disciplinary and possibly legal action. </w:t>
      </w:r>
      <w:r>
        <w:rPr>
          <w:rFonts w:ascii="Times New Roman" w:hAnsi="Times New Roman" w:cs="Times New Roman"/>
          <w:sz w:val="24"/>
          <w:szCs w:val="24"/>
        </w:rPr>
        <w:t xml:space="preserve">Lab </w:t>
      </w:r>
      <w:r w:rsidRPr="00337797">
        <w:rPr>
          <w:rFonts w:ascii="Times New Roman" w:hAnsi="Times New Roman" w:cs="Times New Roman"/>
          <w:sz w:val="24"/>
          <w:szCs w:val="24"/>
        </w:rPr>
        <w:t>Management will investigate every breach of this policy.</w:t>
      </w:r>
    </w:p>
    <w:p w14:paraId="3343D943" w14:textId="5DFC62F4" w:rsidR="00AC0B2B" w:rsidRDefault="002D7096" w:rsidP="00B7160E">
      <w:pPr>
        <w:pStyle w:val="ListParagraph"/>
        <w:numPr>
          <w:ilvl w:val="0"/>
          <w:numId w:val="3"/>
        </w:numPr>
        <w:spacing w:line="480" w:lineRule="auto"/>
        <w:jc w:val="both"/>
        <w:rPr>
          <w:rFonts w:ascii="Times New Roman" w:hAnsi="Times New Roman" w:cs="Times New Roman"/>
          <w:sz w:val="24"/>
          <w:szCs w:val="24"/>
        </w:rPr>
      </w:pPr>
      <w:r w:rsidRPr="00B7160E">
        <w:rPr>
          <w:rFonts w:ascii="Times New Roman" w:hAnsi="Times New Roman" w:cs="Times New Roman"/>
          <w:sz w:val="24"/>
          <w:szCs w:val="24"/>
        </w:rPr>
        <w:t xml:space="preserve">Lab staff is committed to </w:t>
      </w:r>
      <w:r w:rsidR="006348C9">
        <w:rPr>
          <w:rFonts w:ascii="Times New Roman" w:hAnsi="Times New Roman" w:cs="Times New Roman"/>
          <w:sz w:val="24"/>
          <w:szCs w:val="24"/>
        </w:rPr>
        <w:t>C</w:t>
      </w:r>
      <w:r w:rsidRPr="00B7160E">
        <w:rPr>
          <w:rFonts w:ascii="Times New Roman" w:hAnsi="Times New Roman" w:cs="Times New Roman"/>
          <w:sz w:val="24"/>
          <w:szCs w:val="24"/>
        </w:rPr>
        <w:t xml:space="preserve">onfidentiality </w:t>
      </w:r>
      <w:r w:rsidR="006348C9">
        <w:rPr>
          <w:rFonts w:ascii="Times New Roman" w:hAnsi="Times New Roman" w:cs="Times New Roman"/>
          <w:sz w:val="24"/>
          <w:szCs w:val="24"/>
        </w:rPr>
        <w:t>Form</w:t>
      </w:r>
      <w:r w:rsidRPr="00B7160E">
        <w:rPr>
          <w:rFonts w:ascii="Times New Roman" w:hAnsi="Times New Roman" w:cs="Times New Roman"/>
          <w:sz w:val="24"/>
          <w:szCs w:val="24"/>
        </w:rPr>
        <w:t xml:space="preserve"> </w:t>
      </w:r>
      <w:r w:rsidR="00337797">
        <w:rPr>
          <w:rFonts w:ascii="Times New Roman" w:hAnsi="Times New Roman" w:cs="Times New Roman"/>
          <w:sz w:val="24"/>
          <w:szCs w:val="24"/>
        </w:rPr>
        <w:t>(</w:t>
      </w:r>
      <w:r w:rsidR="006348C9">
        <w:rPr>
          <w:rFonts w:ascii="Times New Roman" w:hAnsi="Times New Roman" w:cs="Times New Roman"/>
          <w:sz w:val="24"/>
          <w:szCs w:val="24"/>
        </w:rPr>
        <w:t>QCL</w:t>
      </w:r>
      <w:r w:rsidR="00976318">
        <w:rPr>
          <w:rFonts w:ascii="Times New Roman" w:hAnsi="Times New Roman" w:cs="Times New Roman"/>
          <w:sz w:val="24"/>
          <w:szCs w:val="24"/>
        </w:rPr>
        <w:t>-</w:t>
      </w:r>
      <w:r w:rsidR="006348C9">
        <w:rPr>
          <w:rFonts w:ascii="Times New Roman" w:hAnsi="Times New Roman" w:cs="Times New Roman"/>
          <w:sz w:val="24"/>
          <w:szCs w:val="24"/>
        </w:rPr>
        <w:t>FRM</w:t>
      </w:r>
      <w:r w:rsidR="00976318">
        <w:rPr>
          <w:rFonts w:ascii="Times New Roman" w:hAnsi="Times New Roman" w:cs="Times New Roman"/>
          <w:sz w:val="24"/>
          <w:szCs w:val="24"/>
        </w:rPr>
        <w:t>-</w:t>
      </w:r>
      <w:r w:rsidR="006348C9">
        <w:rPr>
          <w:rFonts w:ascii="Times New Roman" w:hAnsi="Times New Roman" w:cs="Times New Roman"/>
          <w:sz w:val="24"/>
          <w:szCs w:val="24"/>
        </w:rPr>
        <w:t>2.01</w:t>
      </w:r>
      <w:r w:rsidR="00337797">
        <w:rPr>
          <w:rFonts w:ascii="Times New Roman" w:hAnsi="Times New Roman" w:cs="Times New Roman"/>
          <w:sz w:val="24"/>
          <w:szCs w:val="24"/>
        </w:rPr>
        <w:t>)</w:t>
      </w:r>
      <w:r w:rsidRPr="00B7160E">
        <w:rPr>
          <w:rFonts w:ascii="Times New Roman" w:hAnsi="Times New Roman" w:cs="Times New Roman"/>
          <w:sz w:val="24"/>
          <w:szCs w:val="24"/>
        </w:rPr>
        <w:t>.</w:t>
      </w:r>
    </w:p>
    <w:p w14:paraId="444F1CE4" w14:textId="28DD02B5" w:rsidR="00B7160E" w:rsidRPr="00CE52A2" w:rsidRDefault="006348C9" w:rsidP="00B7160E">
      <w:pPr>
        <w:pStyle w:val="ListParagraph"/>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Customers C</w:t>
      </w:r>
      <w:r w:rsidRPr="00B7160E">
        <w:rPr>
          <w:rFonts w:ascii="Times New Roman" w:hAnsi="Times New Roman" w:cs="Times New Roman"/>
          <w:sz w:val="24"/>
          <w:szCs w:val="24"/>
        </w:rPr>
        <w:t xml:space="preserve">onfidentiality </w:t>
      </w:r>
      <w:r>
        <w:rPr>
          <w:rFonts w:ascii="Times New Roman" w:hAnsi="Times New Roman" w:cs="Times New Roman"/>
          <w:sz w:val="24"/>
          <w:szCs w:val="24"/>
        </w:rPr>
        <w:t>A</w:t>
      </w:r>
      <w:r w:rsidRPr="00B7160E">
        <w:rPr>
          <w:rFonts w:ascii="Times New Roman" w:hAnsi="Times New Roman" w:cs="Times New Roman"/>
          <w:sz w:val="24"/>
          <w:szCs w:val="24"/>
        </w:rPr>
        <w:t xml:space="preserve">greement </w:t>
      </w:r>
      <w:r w:rsidR="00337797">
        <w:rPr>
          <w:rFonts w:ascii="Times New Roman" w:hAnsi="Times New Roman" w:cs="Times New Roman"/>
          <w:sz w:val="24"/>
          <w:szCs w:val="24"/>
        </w:rPr>
        <w:t>(</w:t>
      </w:r>
      <w:r>
        <w:rPr>
          <w:rFonts w:ascii="Times New Roman" w:hAnsi="Times New Roman" w:cs="Times New Roman"/>
          <w:sz w:val="24"/>
          <w:szCs w:val="24"/>
        </w:rPr>
        <w:t>QCL-FRM-2.02</w:t>
      </w:r>
      <w:r w:rsidR="00337797">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3116"/>
        <w:gridCol w:w="3117"/>
        <w:gridCol w:w="3117"/>
      </w:tblGrid>
      <w:tr w:rsidR="00746BF0" w14:paraId="2772D5B9" w14:textId="77777777" w:rsidTr="00746BF0">
        <w:tc>
          <w:tcPr>
            <w:tcW w:w="3116" w:type="dxa"/>
            <w:tcBorders>
              <w:top w:val="single" w:sz="4" w:space="0" w:color="auto"/>
              <w:left w:val="single" w:sz="4" w:space="0" w:color="auto"/>
              <w:bottom w:val="single" w:sz="4" w:space="0" w:color="auto"/>
              <w:right w:val="single" w:sz="4" w:space="0" w:color="auto"/>
            </w:tcBorders>
            <w:hideMark/>
          </w:tcPr>
          <w:p w14:paraId="6456D2AB" w14:textId="77777777" w:rsidR="00746BF0" w:rsidRDefault="00746BF0">
            <w:pPr>
              <w:jc w:val="center"/>
              <w:rPr>
                <w:rFonts w:ascii="Times New Roman" w:hAnsi="Times New Roman" w:cs="Times New Roman"/>
                <w:sz w:val="24"/>
                <w:szCs w:val="24"/>
              </w:rPr>
            </w:pPr>
            <w:bookmarkStart w:id="0" w:name="_GoBack"/>
            <w:r>
              <w:rPr>
                <w:rFonts w:ascii="Times New Roman" w:hAnsi="Times New Roman" w:cs="Times New Roman"/>
                <w:sz w:val="24"/>
                <w:szCs w:val="24"/>
              </w:rPr>
              <w:t>Prepared By:</w:t>
            </w:r>
          </w:p>
          <w:p w14:paraId="71DCDF88" w14:textId="77777777" w:rsidR="00746BF0" w:rsidRDefault="00746BF0">
            <w:pPr>
              <w:jc w:val="center"/>
              <w:rPr>
                <w:rFonts w:ascii="Times New Roman" w:hAnsi="Times New Roman" w:cs="Times New Roman"/>
                <w:sz w:val="24"/>
                <w:szCs w:val="24"/>
              </w:rPr>
            </w:pPr>
            <w:r>
              <w:rPr>
                <w:rFonts w:ascii="Times New Roman" w:hAnsi="Times New Roman" w:cs="Times New Roman"/>
                <w:sz w:val="24"/>
                <w:szCs w:val="24"/>
              </w:rPr>
              <w:t>Masab Rasheed</w:t>
            </w:r>
          </w:p>
        </w:tc>
        <w:tc>
          <w:tcPr>
            <w:tcW w:w="3117" w:type="dxa"/>
            <w:tcBorders>
              <w:top w:val="single" w:sz="4" w:space="0" w:color="auto"/>
              <w:left w:val="single" w:sz="4" w:space="0" w:color="auto"/>
              <w:bottom w:val="single" w:sz="4" w:space="0" w:color="auto"/>
              <w:right w:val="single" w:sz="4" w:space="0" w:color="auto"/>
            </w:tcBorders>
            <w:hideMark/>
          </w:tcPr>
          <w:p w14:paraId="41785673" w14:textId="77777777" w:rsidR="00746BF0" w:rsidRDefault="00746BF0">
            <w:pPr>
              <w:jc w:val="center"/>
              <w:rPr>
                <w:rFonts w:ascii="Times New Roman" w:hAnsi="Times New Roman" w:cs="Times New Roman"/>
                <w:sz w:val="24"/>
                <w:szCs w:val="24"/>
              </w:rPr>
            </w:pPr>
            <w:r>
              <w:rPr>
                <w:rFonts w:ascii="Times New Roman" w:hAnsi="Times New Roman" w:cs="Times New Roman"/>
                <w:sz w:val="24"/>
                <w:szCs w:val="24"/>
              </w:rPr>
              <w:t>Reviewed By:</w:t>
            </w:r>
          </w:p>
          <w:p w14:paraId="40993EF0" w14:textId="77777777" w:rsidR="00746BF0" w:rsidRDefault="00746BF0">
            <w:pPr>
              <w:jc w:val="center"/>
              <w:rPr>
                <w:rFonts w:ascii="Times New Roman" w:hAnsi="Times New Roman" w:cs="Times New Roman"/>
                <w:sz w:val="24"/>
                <w:szCs w:val="24"/>
              </w:rPr>
            </w:pPr>
            <w:r>
              <w:rPr>
                <w:rFonts w:ascii="Times New Roman" w:hAnsi="Times New Roman" w:cs="Times New Roman"/>
                <w:sz w:val="24"/>
                <w:szCs w:val="24"/>
              </w:rPr>
              <w:t>Himayat Hussain</w:t>
            </w:r>
          </w:p>
        </w:tc>
        <w:tc>
          <w:tcPr>
            <w:tcW w:w="3117" w:type="dxa"/>
            <w:tcBorders>
              <w:top w:val="single" w:sz="4" w:space="0" w:color="auto"/>
              <w:left w:val="single" w:sz="4" w:space="0" w:color="auto"/>
              <w:bottom w:val="single" w:sz="4" w:space="0" w:color="auto"/>
              <w:right w:val="single" w:sz="4" w:space="0" w:color="auto"/>
            </w:tcBorders>
            <w:hideMark/>
          </w:tcPr>
          <w:p w14:paraId="521049C3" w14:textId="77777777" w:rsidR="00746BF0" w:rsidRDefault="00746BF0">
            <w:pPr>
              <w:jc w:val="center"/>
              <w:rPr>
                <w:rFonts w:ascii="Times New Roman" w:hAnsi="Times New Roman" w:cs="Times New Roman"/>
                <w:sz w:val="24"/>
                <w:szCs w:val="24"/>
              </w:rPr>
            </w:pPr>
            <w:r>
              <w:rPr>
                <w:rFonts w:ascii="Times New Roman" w:hAnsi="Times New Roman" w:cs="Times New Roman"/>
                <w:sz w:val="24"/>
                <w:szCs w:val="24"/>
              </w:rPr>
              <w:t>Approved By:</w:t>
            </w:r>
          </w:p>
          <w:p w14:paraId="55EAB01B" w14:textId="028F3F52" w:rsidR="00746BF0" w:rsidRDefault="00746BF0">
            <w:pPr>
              <w:jc w:val="center"/>
              <w:rPr>
                <w:rFonts w:ascii="Times New Roman" w:hAnsi="Times New Roman" w:cs="Times New Roman"/>
                <w:sz w:val="24"/>
                <w:szCs w:val="24"/>
              </w:rPr>
            </w:pPr>
            <w:r>
              <w:rPr>
                <w:rFonts w:ascii="Times New Roman" w:hAnsi="Times New Roman" w:cs="Times New Roman"/>
                <w:sz w:val="24"/>
                <w:szCs w:val="24"/>
              </w:rPr>
              <w:t>Ahm</w:t>
            </w:r>
            <w:r w:rsidR="00266D22">
              <w:rPr>
                <w:rFonts w:ascii="Times New Roman" w:hAnsi="Times New Roman" w:cs="Times New Roman"/>
                <w:sz w:val="24"/>
                <w:szCs w:val="24"/>
              </w:rPr>
              <w:t>e</w:t>
            </w:r>
            <w:r>
              <w:rPr>
                <w:rFonts w:ascii="Times New Roman" w:hAnsi="Times New Roman" w:cs="Times New Roman"/>
                <w:sz w:val="24"/>
                <w:szCs w:val="24"/>
              </w:rPr>
              <w:t>d Umair</w:t>
            </w:r>
          </w:p>
        </w:tc>
      </w:tr>
      <w:tr w:rsidR="00746BF0" w14:paraId="27711C55" w14:textId="77777777" w:rsidTr="00746BF0">
        <w:tc>
          <w:tcPr>
            <w:tcW w:w="3116" w:type="dxa"/>
            <w:tcBorders>
              <w:top w:val="single" w:sz="4" w:space="0" w:color="auto"/>
              <w:left w:val="single" w:sz="4" w:space="0" w:color="auto"/>
              <w:bottom w:val="single" w:sz="4" w:space="0" w:color="auto"/>
              <w:right w:val="single" w:sz="4" w:space="0" w:color="auto"/>
            </w:tcBorders>
            <w:hideMark/>
          </w:tcPr>
          <w:p w14:paraId="7B7DF2D8" w14:textId="77777777" w:rsidR="00746BF0" w:rsidRDefault="00746BF0">
            <w:pPr>
              <w:jc w:val="center"/>
              <w:rPr>
                <w:rFonts w:ascii="Times New Roman" w:hAnsi="Times New Roman" w:cs="Times New Roman"/>
                <w:sz w:val="24"/>
                <w:szCs w:val="24"/>
              </w:rPr>
            </w:pPr>
            <w:r>
              <w:rPr>
                <w:rFonts w:ascii="Times New Roman" w:hAnsi="Times New Roman" w:cs="Times New Roman"/>
                <w:sz w:val="24"/>
                <w:szCs w:val="24"/>
              </w:rPr>
              <w:t>AQCM</w:t>
            </w:r>
          </w:p>
        </w:tc>
        <w:tc>
          <w:tcPr>
            <w:tcW w:w="3117" w:type="dxa"/>
            <w:tcBorders>
              <w:top w:val="single" w:sz="4" w:space="0" w:color="auto"/>
              <w:left w:val="single" w:sz="4" w:space="0" w:color="auto"/>
              <w:bottom w:val="single" w:sz="4" w:space="0" w:color="auto"/>
              <w:right w:val="single" w:sz="4" w:space="0" w:color="auto"/>
            </w:tcBorders>
            <w:hideMark/>
          </w:tcPr>
          <w:p w14:paraId="29DA441A" w14:textId="77777777" w:rsidR="00746BF0" w:rsidRDefault="00746BF0">
            <w:pPr>
              <w:jc w:val="center"/>
              <w:rPr>
                <w:rFonts w:ascii="Times New Roman" w:hAnsi="Times New Roman" w:cs="Times New Roman"/>
                <w:sz w:val="24"/>
                <w:szCs w:val="24"/>
              </w:rPr>
            </w:pPr>
            <w:r>
              <w:rPr>
                <w:rFonts w:ascii="Times New Roman" w:hAnsi="Times New Roman" w:cs="Times New Roman"/>
                <w:sz w:val="24"/>
                <w:szCs w:val="24"/>
              </w:rPr>
              <w:t>QCM</w:t>
            </w:r>
          </w:p>
        </w:tc>
        <w:tc>
          <w:tcPr>
            <w:tcW w:w="3117" w:type="dxa"/>
            <w:tcBorders>
              <w:top w:val="single" w:sz="4" w:space="0" w:color="auto"/>
              <w:left w:val="single" w:sz="4" w:space="0" w:color="auto"/>
              <w:bottom w:val="single" w:sz="4" w:space="0" w:color="auto"/>
              <w:right w:val="single" w:sz="4" w:space="0" w:color="auto"/>
            </w:tcBorders>
            <w:hideMark/>
          </w:tcPr>
          <w:p w14:paraId="35736832" w14:textId="77777777" w:rsidR="00746BF0" w:rsidRDefault="00746BF0">
            <w:pPr>
              <w:jc w:val="center"/>
              <w:rPr>
                <w:rFonts w:ascii="Times New Roman" w:hAnsi="Times New Roman" w:cs="Times New Roman"/>
                <w:sz w:val="24"/>
                <w:szCs w:val="24"/>
              </w:rPr>
            </w:pPr>
            <w:r>
              <w:rPr>
                <w:rFonts w:ascii="Times New Roman" w:hAnsi="Times New Roman" w:cs="Times New Roman"/>
                <w:sz w:val="24"/>
                <w:szCs w:val="24"/>
              </w:rPr>
              <w:t>CEO</w:t>
            </w:r>
          </w:p>
        </w:tc>
      </w:tr>
      <w:tr w:rsidR="00746BF0" w14:paraId="4D6C30C6" w14:textId="77777777" w:rsidTr="00746BF0">
        <w:trPr>
          <w:trHeight w:val="1052"/>
        </w:trPr>
        <w:tc>
          <w:tcPr>
            <w:tcW w:w="3116" w:type="dxa"/>
            <w:tcBorders>
              <w:top w:val="single" w:sz="4" w:space="0" w:color="auto"/>
              <w:left w:val="single" w:sz="4" w:space="0" w:color="auto"/>
              <w:bottom w:val="single" w:sz="4" w:space="0" w:color="auto"/>
              <w:right w:val="single" w:sz="4" w:space="0" w:color="auto"/>
            </w:tcBorders>
          </w:tcPr>
          <w:p w14:paraId="3958BE5F" w14:textId="77777777" w:rsidR="00746BF0" w:rsidRDefault="00746BF0">
            <w:pPr>
              <w:spacing w:line="360" w:lineRule="auto"/>
              <w:rPr>
                <w:rFonts w:ascii="Times New Roman" w:hAnsi="Times New Roman" w:cs="Times New Roman"/>
                <w:sz w:val="24"/>
                <w:szCs w:val="24"/>
              </w:rPr>
            </w:pPr>
          </w:p>
          <w:p w14:paraId="1C8C2605" w14:textId="77777777" w:rsidR="00746BF0" w:rsidRDefault="00746BF0">
            <w:pPr>
              <w:spacing w:line="360" w:lineRule="auto"/>
              <w:rPr>
                <w:rFonts w:ascii="Times New Roman" w:hAnsi="Times New Roman" w:cs="Times New Roman"/>
                <w:sz w:val="24"/>
                <w:szCs w:val="24"/>
              </w:rPr>
            </w:pPr>
          </w:p>
          <w:p w14:paraId="479B49AF" w14:textId="77777777" w:rsidR="00746BF0" w:rsidRDefault="00746BF0">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2B669D6F" w14:textId="77777777" w:rsidR="00746BF0" w:rsidRDefault="00746BF0">
            <w:pPr>
              <w:spacing w:line="360" w:lineRule="auto"/>
              <w:rPr>
                <w:rFonts w:ascii="Times New Roman" w:hAnsi="Times New Roman" w:cs="Times New Roman"/>
                <w:sz w:val="24"/>
                <w:szCs w:val="24"/>
              </w:rPr>
            </w:pPr>
          </w:p>
        </w:tc>
        <w:tc>
          <w:tcPr>
            <w:tcW w:w="3117" w:type="dxa"/>
            <w:tcBorders>
              <w:top w:val="single" w:sz="4" w:space="0" w:color="auto"/>
              <w:left w:val="single" w:sz="4" w:space="0" w:color="auto"/>
              <w:bottom w:val="single" w:sz="4" w:space="0" w:color="auto"/>
              <w:right w:val="single" w:sz="4" w:space="0" w:color="auto"/>
            </w:tcBorders>
          </w:tcPr>
          <w:p w14:paraId="1AB28384" w14:textId="77777777" w:rsidR="00746BF0" w:rsidRDefault="00746BF0">
            <w:pPr>
              <w:spacing w:line="360" w:lineRule="auto"/>
              <w:rPr>
                <w:rFonts w:ascii="Times New Roman" w:hAnsi="Times New Roman" w:cs="Times New Roman"/>
                <w:sz w:val="24"/>
                <w:szCs w:val="24"/>
              </w:rPr>
            </w:pPr>
          </w:p>
        </w:tc>
      </w:tr>
      <w:tr w:rsidR="00746BF0" w14:paraId="222E54F3" w14:textId="77777777" w:rsidTr="00746BF0">
        <w:tc>
          <w:tcPr>
            <w:tcW w:w="3116" w:type="dxa"/>
            <w:tcBorders>
              <w:top w:val="single" w:sz="4" w:space="0" w:color="auto"/>
              <w:left w:val="single" w:sz="4" w:space="0" w:color="auto"/>
              <w:bottom w:val="single" w:sz="4" w:space="0" w:color="auto"/>
              <w:right w:val="single" w:sz="4" w:space="0" w:color="auto"/>
            </w:tcBorders>
            <w:hideMark/>
          </w:tcPr>
          <w:p w14:paraId="4A980341" w14:textId="77777777" w:rsidR="00746BF0" w:rsidRDefault="00746BF0">
            <w:pPr>
              <w:spacing w:line="360" w:lineRule="auto"/>
              <w:rPr>
                <w:rFonts w:ascii="Times New Roman" w:hAnsi="Times New Roman" w:cs="Times New Roman"/>
                <w:sz w:val="24"/>
                <w:szCs w:val="24"/>
              </w:rPr>
            </w:pPr>
            <w:r>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44C1C0F6" w14:textId="77777777" w:rsidR="00746BF0" w:rsidRDefault="00746BF0">
            <w:pPr>
              <w:spacing w:line="360" w:lineRule="auto"/>
              <w:rPr>
                <w:rFonts w:ascii="Times New Roman" w:hAnsi="Times New Roman" w:cs="Times New Roman"/>
                <w:sz w:val="24"/>
                <w:szCs w:val="24"/>
              </w:rPr>
            </w:pPr>
            <w:r>
              <w:rPr>
                <w:rFonts w:ascii="Times New Roman" w:hAnsi="Times New Roman" w:cs="Times New Roman"/>
                <w:sz w:val="24"/>
                <w:szCs w:val="24"/>
              </w:rPr>
              <w:t>Date:</w:t>
            </w:r>
          </w:p>
        </w:tc>
        <w:tc>
          <w:tcPr>
            <w:tcW w:w="3117" w:type="dxa"/>
            <w:tcBorders>
              <w:top w:val="single" w:sz="4" w:space="0" w:color="auto"/>
              <w:left w:val="single" w:sz="4" w:space="0" w:color="auto"/>
              <w:bottom w:val="single" w:sz="4" w:space="0" w:color="auto"/>
              <w:right w:val="single" w:sz="4" w:space="0" w:color="auto"/>
            </w:tcBorders>
            <w:hideMark/>
          </w:tcPr>
          <w:p w14:paraId="581469DE" w14:textId="77777777" w:rsidR="00746BF0" w:rsidRDefault="00746BF0">
            <w:pPr>
              <w:spacing w:line="360" w:lineRule="auto"/>
              <w:rPr>
                <w:rFonts w:ascii="Times New Roman" w:hAnsi="Times New Roman" w:cs="Times New Roman"/>
                <w:sz w:val="24"/>
                <w:szCs w:val="24"/>
              </w:rPr>
            </w:pPr>
            <w:r>
              <w:rPr>
                <w:rFonts w:ascii="Times New Roman" w:hAnsi="Times New Roman" w:cs="Times New Roman"/>
                <w:sz w:val="24"/>
                <w:szCs w:val="24"/>
              </w:rPr>
              <w:t>Date:</w:t>
            </w:r>
          </w:p>
        </w:tc>
      </w:tr>
      <w:bookmarkEnd w:id="0"/>
    </w:tbl>
    <w:p w14:paraId="7B576AFD" w14:textId="77777777" w:rsidR="00B7160E" w:rsidRPr="00B7160E" w:rsidRDefault="00B7160E" w:rsidP="00B7160E">
      <w:pPr>
        <w:jc w:val="both"/>
        <w:rPr>
          <w:rFonts w:ascii="Times New Roman" w:hAnsi="Times New Roman" w:cs="Times New Roman"/>
          <w:sz w:val="24"/>
          <w:szCs w:val="24"/>
        </w:rPr>
      </w:pPr>
    </w:p>
    <w:sectPr w:rsidR="00B7160E" w:rsidRPr="00B7160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7E6A46" w14:textId="77777777" w:rsidR="003C4587" w:rsidRDefault="003C4587" w:rsidP="00225E6D">
      <w:pPr>
        <w:spacing w:after="0" w:line="240" w:lineRule="auto"/>
      </w:pPr>
      <w:r>
        <w:separator/>
      </w:r>
    </w:p>
  </w:endnote>
  <w:endnote w:type="continuationSeparator" w:id="0">
    <w:p w14:paraId="654ABF6F" w14:textId="77777777" w:rsidR="003C4587" w:rsidRDefault="003C4587" w:rsidP="00225E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97286" w14:textId="77777777" w:rsidR="00472063" w:rsidRDefault="004720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36124213"/>
      <w:docPartObj>
        <w:docPartGallery w:val="Page Numbers (Bottom of Page)"/>
        <w:docPartUnique/>
      </w:docPartObj>
    </w:sdtPr>
    <w:sdtEndPr/>
    <w:sdtContent>
      <w:sdt>
        <w:sdtPr>
          <w:id w:val="1728636285"/>
          <w:docPartObj>
            <w:docPartGallery w:val="Page Numbers (Top of Page)"/>
            <w:docPartUnique/>
          </w:docPartObj>
        </w:sdtPr>
        <w:sdtEndPr/>
        <w:sdtContent>
          <w:p w14:paraId="69E8BF2A" w14:textId="474C6CDB" w:rsidR="00472063" w:rsidRDefault="00472063">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95F644F" w14:textId="75C89A3D" w:rsidR="00B7160E" w:rsidRPr="00203CF6" w:rsidRDefault="00B7160E" w:rsidP="00203CF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83ED26" w14:textId="77777777" w:rsidR="00472063" w:rsidRDefault="004720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5E326B" w14:textId="77777777" w:rsidR="003C4587" w:rsidRDefault="003C4587" w:rsidP="00225E6D">
      <w:pPr>
        <w:spacing w:after="0" w:line="240" w:lineRule="auto"/>
      </w:pPr>
      <w:r>
        <w:separator/>
      </w:r>
    </w:p>
  </w:footnote>
  <w:footnote w:type="continuationSeparator" w:id="0">
    <w:p w14:paraId="5B799D2C" w14:textId="77777777" w:rsidR="003C4587" w:rsidRDefault="003C4587" w:rsidP="00225E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7FCD14" w14:textId="77777777" w:rsidR="00472063" w:rsidRDefault="004720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47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826"/>
      <w:gridCol w:w="5475"/>
      <w:gridCol w:w="1527"/>
      <w:gridCol w:w="1390"/>
    </w:tblGrid>
    <w:tr w:rsidR="003C3504" w:rsidRPr="00CF3DF1" w14:paraId="6A59060E" w14:textId="77777777" w:rsidTr="009B54E8">
      <w:trPr>
        <w:trHeight w:val="330"/>
        <w:jc w:val="center"/>
      </w:trPr>
      <w:tc>
        <w:tcPr>
          <w:tcW w:w="894" w:type="pct"/>
          <w:vMerge w:val="restart"/>
          <w:vAlign w:val="center"/>
        </w:tcPr>
        <w:p w14:paraId="6D5B4CAF" w14:textId="77777777" w:rsidR="003C3504" w:rsidRPr="00CF3DF1" w:rsidRDefault="003C3504" w:rsidP="009B54E8">
          <w:pPr>
            <w:spacing w:after="0"/>
            <w:rPr>
              <w:rFonts w:ascii="Times New Roman" w:hAnsi="Times New Roman" w:cs="Times New Roman"/>
            </w:rPr>
          </w:pPr>
          <w:r>
            <w:rPr>
              <w:noProof/>
              <w:lang w:val="en-CA" w:eastAsia="en-CA"/>
            </w:rPr>
            <w:drawing>
              <wp:anchor distT="0" distB="0" distL="114300" distR="114300" simplePos="0" relativeHeight="251658240" behindDoc="0" locked="0" layoutInCell="1" allowOverlap="1" wp14:anchorId="08B8FEFD" wp14:editId="4C89AA14">
                <wp:simplePos x="0" y="0"/>
                <wp:positionH relativeFrom="column">
                  <wp:posOffset>76835</wp:posOffset>
                </wp:positionH>
                <wp:positionV relativeFrom="paragraph">
                  <wp:posOffset>15875</wp:posOffset>
                </wp:positionV>
                <wp:extent cx="812800" cy="520700"/>
                <wp:effectExtent l="0" t="0" r="635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2800" cy="5207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678" w:type="pct"/>
          <w:vMerge w:val="restart"/>
          <w:vAlign w:val="center"/>
        </w:tcPr>
        <w:p w14:paraId="6299CA9C" w14:textId="2050B643" w:rsidR="003C3504" w:rsidRPr="0030709B" w:rsidRDefault="003C3504" w:rsidP="009B54E8">
          <w:pPr>
            <w:spacing w:after="0"/>
            <w:ind w:left="-108" w:right="-115"/>
            <w:jc w:val="center"/>
            <w:rPr>
              <w:rFonts w:ascii="Century Gothic" w:hAnsi="Century Gothic" w:cs="Times New Roman"/>
              <w:b/>
              <w:sz w:val="32"/>
              <w:szCs w:val="32"/>
            </w:rPr>
          </w:pPr>
          <w:r>
            <w:rPr>
              <w:rFonts w:ascii="Century Gothic" w:hAnsi="Century Gothic" w:cs="Times New Roman"/>
              <w:b/>
              <w:sz w:val="24"/>
              <w:szCs w:val="24"/>
            </w:rPr>
            <w:t>C</w:t>
          </w:r>
          <w:r w:rsidR="00337797">
            <w:rPr>
              <w:rFonts w:ascii="Century Gothic" w:hAnsi="Century Gothic" w:cs="Times New Roman"/>
              <w:b/>
              <w:sz w:val="24"/>
              <w:szCs w:val="24"/>
            </w:rPr>
            <w:t>ONFIDENTIALITY POLICY</w:t>
          </w:r>
        </w:p>
      </w:tc>
      <w:tc>
        <w:tcPr>
          <w:tcW w:w="747" w:type="pct"/>
          <w:vAlign w:val="center"/>
        </w:tcPr>
        <w:p w14:paraId="40FEB862" w14:textId="77777777" w:rsidR="003C3504" w:rsidRPr="009B54E8" w:rsidRDefault="003C3504" w:rsidP="009B54E8">
          <w:pPr>
            <w:spacing w:after="0"/>
            <w:ind w:right="-1260"/>
            <w:rPr>
              <w:rFonts w:ascii="Times New Roman" w:hAnsi="Times New Roman" w:cs="Times New Roman"/>
            </w:rPr>
          </w:pPr>
          <w:r w:rsidRPr="009B54E8">
            <w:rPr>
              <w:rFonts w:ascii="Times New Roman" w:hAnsi="Times New Roman" w:cs="Times New Roman"/>
            </w:rPr>
            <w:t>Doc. No.</w:t>
          </w:r>
        </w:p>
      </w:tc>
      <w:tc>
        <w:tcPr>
          <w:tcW w:w="680" w:type="pct"/>
          <w:vAlign w:val="center"/>
        </w:tcPr>
        <w:p w14:paraId="06F46F28" w14:textId="1E719A8D" w:rsidR="003C3504" w:rsidRPr="009B54E8" w:rsidRDefault="00481CC6" w:rsidP="009B54E8">
          <w:pPr>
            <w:spacing w:after="0"/>
            <w:ind w:right="-108"/>
            <w:jc w:val="center"/>
            <w:rPr>
              <w:rFonts w:ascii="Times New Roman" w:hAnsi="Times New Roman" w:cs="Times New Roman"/>
            </w:rPr>
          </w:pPr>
          <w:r w:rsidRPr="009B54E8">
            <w:rPr>
              <w:rFonts w:ascii="Times New Roman" w:hAnsi="Times New Roman" w:cs="Times New Roman"/>
              <w:snapToGrid w:val="0"/>
              <w:color w:val="000000"/>
            </w:rPr>
            <w:t>QCL</w:t>
          </w:r>
          <w:r w:rsidR="003C3504" w:rsidRPr="009B54E8">
            <w:rPr>
              <w:rFonts w:ascii="Times New Roman" w:hAnsi="Times New Roman" w:cs="Times New Roman"/>
              <w:snapToGrid w:val="0"/>
              <w:color w:val="000000"/>
            </w:rPr>
            <w:t>-POL-</w:t>
          </w:r>
          <w:r w:rsidR="00516979" w:rsidRPr="009B54E8">
            <w:rPr>
              <w:rFonts w:ascii="Times New Roman" w:hAnsi="Times New Roman" w:cs="Times New Roman"/>
              <w:snapToGrid w:val="0"/>
              <w:color w:val="000000"/>
            </w:rPr>
            <w:t>0</w:t>
          </w:r>
          <w:r w:rsidR="003C3504" w:rsidRPr="009B54E8">
            <w:rPr>
              <w:rFonts w:ascii="Times New Roman" w:hAnsi="Times New Roman" w:cs="Times New Roman"/>
              <w:snapToGrid w:val="0"/>
              <w:color w:val="000000"/>
            </w:rPr>
            <w:t>2</w:t>
          </w:r>
        </w:p>
      </w:tc>
    </w:tr>
    <w:tr w:rsidR="009B54E8" w:rsidRPr="00CF3DF1" w14:paraId="7EAD226F" w14:textId="77777777" w:rsidTr="009B54E8">
      <w:trPr>
        <w:trHeight w:val="307"/>
        <w:jc w:val="center"/>
      </w:trPr>
      <w:tc>
        <w:tcPr>
          <w:tcW w:w="894" w:type="pct"/>
          <w:vMerge/>
          <w:vAlign w:val="center"/>
        </w:tcPr>
        <w:p w14:paraId="744A2D96" w14:textId="77777777" w:rsidR="009B54E8" w:rsidRPr="00CF3DF1" w:rsidRDefault="009B54E8" w:rsidP="009B54E8">
          <w:pPr>
            <w:spacing w:after="0"/>
            <w:ind w:right="-1260"/>
            <w:rPr>
              <w:rFonts w:ascii="Times New Roman" w:hAnsi="Times New Roman" w:cs="Times New Roman"/>
            </w:rPr>
          </w:pPr>
        </w:p>
      </w:tc>
      <w:tc>
        <w:tcPr>
          <w:tcW w:w="2678" w:type="pct"/>
          <w:vMerge/>
          <w:vAlign w:val="center"/>
        </w:tcPr>
        <w:p w14:paraId="5CC3BFE9" w14:textId="5D0E4E6B" w:rsidR="009B54E8" w:rsidRPr="00CF3DF1" w:rsidRDefault="009B54E8" w:rsidP="009B54E8">
          <w:pPr>
            <w:spacing w:after="0"/>
            <w:ind w:left="-108" w:right="-115"/>
            <w:jc w:val="center"/>
            <w:rPr>
              <w:rFonts w:ascii="Times New Roman" w:hAnsi="Times New Roman" w:cs="Times New Roman"/>
              <w:b/>
              <w:sz w:val="32"/>
              <w:szCs w:val="32"/>
            </w:rPr>
          </w:pPr>
        </w:p>
      </w:tc>
      <w:tc>
        <w:tcPr>
          <w:tcW w:w="747" w:type="pct"/>
          <w:vAlign w:val="center"/>
        </w:tcPr>
        <w:p w14:paraId="5CA6478D" w14:textId="77777777" w:rsidR="009B54E8" w:rsidRPr="009B54E8" w:rsidRDefault="009B54E8" w:rsidP="009B54E8">
          <w:pPr>
            <w:spacing w:after="0"/>
            <w:ind w:right="-1260"/>
            <w:rPr>
              <w:rFonts w:ascii="Times New Roman" w:hAnsi="Times New Roman" w:cs="Times New Roman"/>
            </w:rPr>
          </w:pPr>
          <w:r w:rsidRPr="009B54E8">
            <w:rPr>
              <w:rFonts w:ascii="Times New Roman" w:hAnsi="Times New Roman" w:cs="Times New Roman"/>
            </w:rPr>
            <w:t>Issue Date</w:t>
          </w:r>
        </w:p>
      </w:tc>
      <w:tc>
        <w:tcPr>
          <w:tcW w:w="680" w:type="pct"/>
          <w:vAlign w:val="center"/>
        </w:tcPr>
        <w:p w14:paraId="7213DA5D" w14:textId="6EED0F77" w:rsidR="009B54E8" w:rsidRPr="009B54E8" w:rsidRDefault="009B54E8" w:rsidP="009B54E8">
          <w:pPr>
            <w:spacing w:after="0"/>
            <w:ind w:right="-108"/>
            <w:jc w:val="center"/>
            <w:rPr>
              <w:rFonts w:ascii="Times New Roman" w:hAnsi="Times New Roman" w:cs="Times New Roman"/>
            </w:rPr>
          </w:pPr>
          <w:r w:rsidRPr="009B54E8">
            <w:rPr>
              <w:rFonts w:ascii="Times New Roman" w:hAnsi="Times New Roman" w:cs="Times New Roman"/>
            </w:rPr>
            <w:t>24-09-2024</w:t>
          </w:r>
        </w:p>
      </w:tc>
    </w:tr>
    <w:tr w:rsidR="009B54E8" w:rsidRPr="00CF3DF1" w14:paraId="6EA69BEE" w14:textId="77777777" w:rsidTr="009B54E8">
      <w:trPr>
        <w:trHeight w:val="307"/>
        <w:jc w:val="center"/>
      </w:trPr>
      <w:tc>
        <w:tcPr>
          <w:tcW w:w="894" w:type="pct"/>
          <w:vMerge/>
          <w:vAlign w:val="center"/>
        </w:tcPr>
        <w:p w14:paraId="2E784C32" w14:textId="77777777" w:rsidR="009B54E8" w:rsidRPr="00CF3DF1" w:rsidRDefault="009B54E8" w:rsidP="009B54E8">
          <w:pPr>
            <w:spacing w:after="0"/>
            <w:ind w:left="1080" w:right="-115"/>
            <w:jc w:val="center"/>
            <w:rPr>
              <w:rFonts w:ascii="Times New Roman" w:hAnsi="Times New Roman" w:cs="Times New Roman"/>
              <w:b/>
              <w:sz w:val="28"/>
              <w:szCs w:val="28"/>
            </w:rPr>
          </w:pPr>
        </w:p>
      </w:tc>
      <w:tc>
        <w:tcPr>
          <w:tcW w:w="2678" w:type="pct"/>
          <w:vMerge/>
          <w:vAlign w:val="center"/>
        </w:tcPr>
        <w:p w14:paraId="580FEFA8" w14:textId="4B8CBF5D" w:rsidR="009B54E8" w:rsidRPr="0030709B" w:rsidRDefault="009B54E8" w:rsidP="009B54E8">
          <w:pPr>
            <w:spacing w:after="0"/>
            <w:ind w:left="-108" w:right="-115"/>
            <w:jc w:val="center"/>
            <w:rPr>
              <w:rFonts w:ascii="Century Gothic" w:hAnsi="Century Gothic" w:cs="Times New Roman"/>
              <w:b/>
              <w:sz w:val="24"/>
              <w:szCs w:val="24"/>
            </w:rPr>
          </w:pPr>
        </w:p>
      </w:tc>
      <w:tc>
        <w:tcPr>
          <w:tcW w:w="747" w:type="pct"/>
          <w:vAlign w:val="center"/>
        </w:tcPr>
        <w:p w14:paraId="7669E388" w14:textId="773D569E" w:rsidR="009B54E8" w:rsidRPr="009B54E8" w:rsidRDefault="009B54E8" w:rsidP="009B54E8">
          <w:pPr>
            <w:spacing w:after="0"/>
            <w:ind w:right="-108"/>
            <w:rPr>
              <w:rFonts w:ascii="Times New Roman" w:hAnsi="Times New Roman" w:cs="Times New Roman"/>
            </w:rPr>
          </w:pPr>
          <w:r w:rsidRPr="009B54E8">
            <w:rPr>
              <w:rFonts w:ascii="Times New Roman" w:hAnsi="Times New Roman" w:cs="Times New Roman"/>
            </w:rPr>
            <w:t>Rev#</w:t>
          </w:r>
        </w:p>
      </w:tc>
      <w:tc>
        <w:tcPr>
          <w:tcW w:w="680" w:type="pct"/>
          <w:vAlign w:val="center"/>
        </w:tcPr>
        <w:p w14:paraId="574AE100" w14:textId="565939B0" w:rsidR="009B54E8" w:rsidRPr="009B54E8" w:rsidRDefault="009B54E8" w:rsidP="009B54E8">
          <w:pPr>
            <w:spacing w:after="0"/>
            <w:ind w:right="-108"/>
            <w:jc w:val="center"/>
            <w:rPr>
              <w:rFonts w:ascii="Times New Roman" w:hAnsi="Times New Roman" w:cs="Times New Roman"/>
            </w:rPr>
          </w:pPr>
          <w:r w:rsidRPr="009B54E8">
            <w:rPr>
              <w:rFonts w:ascii="Times New Roman" w:hAnsi="Times New Roman" w:cs="Times New Roman"/>
            </w:rPr>
            <w:t>01</w:t>
          </w:r>
        </w:p>
      </w:tc>
    </w:tr>
  </w:tbl>
  <w:p w14:paraId="4A55E79A" w14:textId="77777777" w:rsidR="00225E6D" w:rsidRDefault="00225E6D" w:rsidP="009B54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96E991" w14:textId="77777777" w:rsidR="00472063" w:rsidRDefault="004720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C4CCA"/>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2B725C"/>
    <w:multiLevelType w:val="hybridMultilevel"/>
    <w:tmpl w:val="DDD03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E36436"/>
    <w:multiLevelType w:val="hybridMultilevel"/>
    <w:tmpl w:val="73C274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D85"/>
    <w:rsid w:val="00063E93"/>
    <w:rsid w:val="00074D85"/>
    <w:rsid w:val="0010563F"/>
    <w:rsid w:val="00172CA8"/>
    <w:rsid w:val="00203CF6"/>
    <w:rsid w:val="00216F33"/>
    <w:rsid w:val="00225E6D"/>
    <w:rsid w:val="00266D22"/>
    <w:rsid w:val="00280F2C"/>
    <w:rsid w:val="002D7096"/>
    <w:rsid w:val="003361DC"/>
    <w:rsid w:val="00337797"/>
    <w:rsid w:val="00340323"/>
    <w:rsid w:val="00350A2D"/>
    <w:rsid w:val="003C3504"/>
    <w:rsid w:val="003C4587"/>
    <w:rsid w:val="0046558C"/>
    <w:rsid w:val="00472063"/>
    <w:rsid w:val="00481CC6"/>
    <w:rsid w:val="004A5416"/>
    <w:rsid w:val="00516979"/>
    <w:rsid w:val="00615D64"/>
    <w:rsid w:val="006348C9"/>
    <w:rsid w:val="0066168A"/>
    <w:rsid w:val="006A7299"/>
    <w:rsid w:val="006C33B5"/>
    <w:rsid w:val="006C58E8"/>
    <w:rsid w:val="00733E7C"/>
    <w:rsid w:val="00746BF0"/>
    <w:rsid w:val="007C7335"/>
    <w:rsid w:val="00882C97"/>
    <w:rsid w:val="00976318"/>
    <w:rsid w:val="009A2158"/>
    <w:rsid w:val="009B54E8"/>
    <w:rsid w:val="009D2308"/>
    <w:rsid w:val="00A06500"/>
    <w:rsid w:val="00A54502"/>
    <w:rsid w:val="00AC0B2B"/>
    <w:rsid w:val="00AE0E7E"/>
    <w:rsid w:val="00B21682"/>
    <w:rsid w:val="00B5103F"/>
    <w:rsid w:val="00B7160E"/>
    <w:rsid w:val="00B754CC"/>
    <w:rsid w:val="00BD5DBC"/>
    <w:rsid w:val="00CA4868"/>
    <w:rsid w:val="00CA529B"/>
    <w:rsid w:val="00CE52A2"/>
    <w:rsid w:val="00CF6174"/>
    <w:rsid w:val="00D61068"/>
    <w:rsid w:val="00D630A3"/>
    <w:rsid w:val="00DF73E8"/>
    <w:rsid w:val="00E81186"/>
    <w:rsid w:val="00EC0C6F"/>
    <w:rsid w:val="00EC2821"/>
    <w:rsid w:val="00F428F1"/>
    <w:rsid w:val="00F56DE0"/>
    <w:rsid w:val="00FC69FF"/>
    <w:rsid w:val="00FE3589"/>
    <w:rsid w:val="00FF57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FE42C"/>
  <w15:chartTrackingRefBased/>
  <w15:docId w15:val="{48947BFA-13EE-4186-B8B0-A039C4CD1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E6D"/>
  </w:style>
  <w:style w:type="paragraph" w:styleId="Footer">
    <w:name w:val="footer"/>
    <w:basedOn w:val="Normal"/>
    <w:link w:val="FooterChar"/>
    <w:uiPriority w:val="99"/>
    <w:unhideWhenUsed/>
    <w:rsid w:val="0022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E6D"/>
  </w:style>
  <w:style w:type="table" w:styleId="TableGrid">
    <w:name w:val="Table Grid"/>
    <w:basedOn w:val="TableNormal"/>
    <w:uiPriority w:val="39"/>
    <w:rsid w:val="006A7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A72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8055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166</Words>
  <Characters>952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e5440</dc:creator>
  <cp:keywords/>
  <dc:description/>
  <cp:lastModifiedBy>dell e5440</cp:lastModifiedBy>
  <cp:revision>32</cp:revision>
  <cp:lastPrinted>2024-01-11T10:32:00Z</cp:lastPrinted>
  <dcterms:created xsi:type="dcterms:W3CDTF">2023-12-07T09:45:00Z</dcterms:created>
  <dcterms:modified xsi:type="dcterms:W3CDTF">2025-02-27T07:48:00Z</dcterms:modified>
</cp:coreProperties>
</file>