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65269778" w:displacedByCustomXml="next"/>
    <w:bookmarkStart w:id="1" w:name="_Toc465290219" w:displacedByCustomXml="next"/>
    <w:bookmarkStart w:id="2" w:name="_Toc465291438" w:displacedByCustomXml="next"/>
    <w:bookmarkStart w:id="3" w:name="_Toc496770435" w:displacedByCustomXml="next"/>
    <w:sdt>
      <w:sdtPr>
        <w:rPr>
          <w:rFonts w:ascii="Times New Roman" w:eastAsia="Times New Roman" w:hAnsi="Times New Roman" w:cs="Times New Roman"/>
          <w:b w:val="0"/>
          <w:bCs w:val="0"/>
          <w:color w:val="auto"/>
          <w:sz w:val="40"/>
          <w:szCs w:val="40"/>
        </w:rPr>
        <w:id w:val="-2011429418"/>
        <w:docPartObj>
          <w:docPartGallery w:val="Cover Pages"/>
          <w:docPartUnique/>
        </w:docPartObj>
      </w:sdtPr>
      <w:sdtEndPr>
        <w:rPr>
          <w:rFonts w:eastAsia="Calibri"/>
          <w:sz w:val="24"/>
          <w:szCs w:val="24"/>
        </w:rPr>
      </w:sdtEndPr>
      <w:sdtContent>
        <w:p w14:paraId="4A2DB895" w14:textId="3C62BA76" w:rsidR="00101022" w:rsidRPr="00FD5874" w:rsidRDefault="00101022" w:rsidP="005C2EB8">
          <w:pPr>
            <w:pStyle w:val="Heading1"/>
            <w:ind w:right="-524"/>
            <w:jc w:val="center"/>
            <w:rPr>
              <w:rFonts w:ascii="Times New Roman" w:hAnsi="Times New Roman" w:cs="Times New Roman"/>
              <w:b w:val="0"/>
              <w:sz w:val="40"/>
              <w:szCs w:val="40"/>
            </w:rPr>
          </w:pPr>
          <w:r w:rsidRPr="00FD5874">
            <w:rPr>
              <w:rFonts w:ascii="Times New Roman" w:hAnsi="Times New Roman" w:cs="Times New Roman"/>
              <w:sz w:val="40"/>
              <w:szCs w:val="40"/>
            </w:rPr>
            <w:t>Standard Operating Procedure for</w:t>
          </w:r>
        </w:p>
        <w:p w14:paraId="746523C8" w14:textId="08CC2F01" w:rsidR="00101022" w:rsidRPr="00FD5874" w:rsidRDefault="006E02E2" w:rsidP="006E02E2">
          <w:pPr>
            <w:pStyle w:val="NoSpacing"/>
            <w:jc w:val="center"/>
            <w:rPr>
              <w:rFonts w:ascii="Times New Roman" w:hAnsi="Times New Roman"/>
            </w:rPr>
          </w:pPr>
          <w:r w:rsidRPr="00FD5874">
            <w:rPr>
              <w:rFonts w:ascii="Times New Roman" w:hAnsi="Times New Roman"/>
              <w:bCs/>
              <w:sz w:val="28"/>
              <w:szCs w:val="18"/>
            </w:rPr>
            <w:t>ACTIONS TO ADDRESS RISK AND OPPORTUNITIES</w:t>
          </w:r>
        </w:p>
        <w:p w14:paraId="671AB40D" w14:textId="34866DBD" w:rsidR="00101022" w:rsidRPr="00FD5874" w:rsidRDefault="00101022" w:rsidP="00101022">
          <w:pPr>
            <w:pStyle w:val="NoSpacing"/>
            <w:jc w:val="center"/>
            <w:rPr>
              <w:rFonts w:ascii="Times New Roman" w:hAnsi="Times New Roman"/>
              <w:b/>
              <w:i/>
            </w:rPr>
          </w:pPr>
          <w:r w:rsidRPr="00FD5874">
            <w:rPr>
              <w:rFonts w:ascii="Times New Roman" w:hAnsi="Times New Roman"/>
              <w:b/>
              <w:i/>
            </w:rPr>
            <w:t xml:space="preserve">ISO/IEC 17025:2017 – Clause </w:t>
          </w:r>
          <w:r w:rsidR="006E02E2" w:rsidRPr="00FD5874">
            <w:rPr>
              <w:rFonts w:ascii="Times New Roman" w:hAnsi="Times New Roman"/>
              <w:b/>
              <w:i/>
            </w:rPr>
            <w:t>8.5</w:t>
          </w:r>
        </w:p>
        <w:p w14:paraId="3E767385" w14:textId="7913EB93" w:rsidR="00101022" w:rsidRPr="00FD5874" w:rsidRDefault="00101022" w:rsidP="00101022">
          <w:pPr>
            <w:tabs>
              <w:tab w:val="left" w:pos="540"/>
              <w:tab w:val="center" w:pos="2880"/>
            </w:tabs>
            <w:ind w:left="-540" w:right="-772"/>
            <w:rPr>
              <w:rFonts w:ascii="Times New Roman" w:hAnsi="Times New Roman"/>
              <w:sz w:val="24"/>
              <w:szCs w:val="24"/>
              <w:lang w:val="en-GB"/>
            </w:rPr>
          </w:pPr>
          <w:r w:rsidRPr="00FD5874">
            <w:rPr>
              <w:rFonts w:ascii="Times New Roman" w:hAnsi="Times New Roman"/>
              <w:b/>
              <w:sz w:val="24"/>
              <w:szCs w:val="24"/>
              <w:lang w:val="en-GB"/>
            </w:rPr>
            <w:tab/>
          </w:r>
          <w:r w:rsidRPr="00FD5874">
            <w:rPr>
              <w:rFonts w:ascii="Times New Roman" w:hAnsi="Times New Roman"/>
              <w:b/>
              <w:sz w:val="24"/>
              <w:szCs w:val="24"/>
              <w:lang w:val="en-GB"/>
            </w:rPr>
            <w:tab/>
            <w:t xml:space="preserve">                                            </w:t>
          </w:r>
        </w:p>
        <w:p w14:paraId="64FCE29C" w14:textId="77777777" w:rsidR="00FD5874" w:rsidRPr="00FD5874" w:rsidRDefault="00FD5874" w:rsidP="00FD5874">
          <w:pPr>
            <w:tabs>
              <w:tab w:val="left" w:pos="540"/>
              <w:tab w:val="center" w:pos="2880"/>
            </w:tabs>
            <w:ind w:left="-540" w:right="-772"/>
            <w:jc w:val="center"/>
            <w:rPr>
              <w:rFonts w:ascii="Times New Roman" w:hAnsi="Times New Roman"/>
              <w:sz w:val="24"/>
              <w:szCs w:val="24"/>
              <w:lang w:val="en-GB"/>
            </w:rPr>
          </w:pPr>
        </w:p>
        <w:p w14:paraId="78351EBE" w14:textId="3B98BDD9" w:rsidR="00FD5874" w:rsidRDefault="00FD5874" w:rsidP="00FD5874">
          <w:pPr>
            <w:tabs>
              <w:tab w:val="left" w:pos="540"/>
              <w:tab w:val="center" w:pos="2880"/>
            </w:tabs>
            <w:ind w:left="-540" w:right="-772"/>
            <w:jc w:val="center"/>
            <w:rPr>
              <w:rFonts w:ascii="Times New Roman" w:eastAsia="Calibri" w:hAnsi="Times New Roman"/>
              <w:sz w:val="24"/>
              <w:szCs w:val="24"/>
            </w:rPr>
          </w:pPr>
        </w:p>
        <w:p w14:paraId="6DB8032C" w14:textId="77777777" w:rsidR="00FD5874" w:rsidRPr="00FD5874" w:rsidRDefault="00FD5874" w:rsidP="00FD5874">
          <w:pPr>
            <w:tabs>
              <w:tab w:val="left" w:pos="540"/>
              <w:tab w:val="center" w:pos="2880"/>
            </w:tabs>
            <w:ind w:left="-540" w:right="-772"/>
            <w:jc w:val="center"/>
            <w:rPr>
              <w:rFonts w:ascii="Times New Roman" w:eastAsia="Calibri" w:hAnsi="Times New Roman"/>
              <w:sz w:val="24"/>
              <w:szCs w:val="24"/>
            </w:rPr>
          </w:pPr>
        </w:p>
        <w:p w14:paraId="4A7C9439" w14:textId="77777777" w:rsidR="00FD5874" w:rsidRPr="00FD5874" w:rsidRDefault="00FD5874" w:rsidP="00FD5874">
          <w:pPr>
            <w:keepNext/>
            <w:spacing w:before="240" w:after="60"/>
            <w:ind w:left="-851" w:right="-524"/>
            <w:jc w:val="center"/>
            <w:outlineLvl w:val="3"/>
            <w:rPr>
              <w:rFonts w:ascii="Times New Roman" w:hAnsi="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3055"/>
            <w:gridCol w:w="3055"/>
          </w:tblGrid>
          <w:tr w:rsidR="00FD5874" w:rsidRPr="00FD5874" w14:paraId="24527F1A" w14:textId="77777777" w:rsidTr="00FD5874">
            <w:tc>
              <w:tcPr>
                <w:tcW w:w="3116" w:type="dxa"/>
                <w:tcBorders>
                  <w:top w:val="single" w:sz="4" w:space="0" w:color="auto"/>
                  <w:left w:val="single" w:sz="4" w:space="0" w:color="auto"/>
                  <w:bottom w:val="single" w:sz="4" w:space="0" w:color="auto"/>
                  <w:right w:val="single" w:sz="4" w:space="0" w:color="auto"/>
                </w:tcBorders>
                <w:hideMark/>
              </w:tcPr>
              <w:p w14:paraId="284F2421"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Prepared By:</w:t>
                </w:r>
              </w:p>
              <w:p w14:paraId="7F29BC28"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F24573E"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Reviewed By:</w:t>
                </w:r>
              </w:p>
              <w:p w14:paraId="3033EA86"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52B8DA0A"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Approved By:</w:t>
                </w:r>
              </w:p>
              <w:p w14:paraId="189196CA" w14:textId="3D021A14"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Ahm</w:t>
                </w:r>
                <w:r w:rsidR="004A133E">
                  <w:rPr>
                    <w:rFonts w:ascii="Times New Roman" w:hAnsi="Times New Roman"/>
                    <w:sz w:val="24"/>
                    <w:szCs w:val="24"/>
                  </w:rPr>
                  <w:t>e</w:t>
                </w:r>
                <w:bookmarkStart w:id="4" w:name="_GoBack"/>
                <w:bookmarkEnd w:id="4"/>
                <w:r w:rsidRPr="00FD5874">
                  <w:rPr>
                    <w:rFonts w:ascii="Times New Roman" w:hAnsi="Times New Roman"/>
                    <w:sz w:val="24"/>
                    <w:szCs w:val="24"/>
                  </w:rPr>
                  <w:t>d Umair</w:t>
                </w:r>
              </w:p>
            </w:tc>
          </w:tr>
          <w:tr w:rsidR="00FD5874" w:rsidRPr="00FD5874" w14:paraId="381666E6" w14:textId="77777777" w:rsidTr="00FD5874">
            <w:tc>
              <w:tcPr>
                <w:tcW w:w="3116" w:type="dxa"/>
                <w:tcBorders>
                  <w:top w:val="single" w:sz="4" w:space="0" w:color="auto"/>
                  <w:left w:val="single" w:sz="4" w:space="0" w:color="auto"/>
                  <w:bottom w:val="single" w:sz="4" w:space="0" w:color="auto"/>
                  <w:right w:val="single" w:sz="4" w:space="0" w:color="auto"/>
                </w:tcBorders>
                <w:hideMark/>
              </w:tcPr>
              <w:p w14:paraId="0BE2D95F"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18B9CB95"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2AC3E434" w14:textId="77777777" w:rsidR="00FD5874" w:rsidRPr="00FD5874" w:rsidRDefault="00FD5874" w:rsidP="00FD5874">
                <w:pPr>
                  <w:spacing w:after="0"/>
                  <w:jc w:val="center"/>
                  <w:rPr>
                    <w:rFonts w:ascii="Times New Roman" w:hAnsi="Times New Roman"/>
                    <w:sz w:val="24"/>
                    <w:szCs w:val="24"/>
                  </w:rPr>
                </w:pPr>
                <w:r w:rsidRPr="00FD5874">
                  <w:rPr>
                    <w:rFonts w:ascii="Times New Roman" w:hAnsi="Times New Roman"/>
                    <w:sz w:val="24"/>
                    <w:szCs w:val="24"/>
                  </w:rPr>
                  <w:t>CEO</w:t>
                </w:r>
              </w:p>
            </w:tc>
          </w:tr>
          <w:tr w:rsidR="00FD5874" w:rsidRPr="00FD5874" w14:paraId="37F91DBF" w14:textId="77777777" w:rsidTr="00FD5874">
            <w:trPr>
              <w:trHeight w:val="1052"/>
            </w:trPr>
            <w:tc>
              <w:tcPr>
                <w:tcW w:w="3116" w:type="dxa"/>
                <w:tcBorders>
                  <w:top w:val="single" w:sz="4" w:space="0" w:color="auto"/>
                  <w:left w:val="single" w:sz="4" w:space="0" w:color="auto"/>
                  <w:bottom w:val="single" w:sz="4" w:space="0" w:color="auto"/>
                  <w:right w:val="single" w:sz="4" w:space="0" w:color="auto"/>
                </w:tcBorders>
              </w:tcPr>
              <w:p w14:paraId="4E764E62" w14:textId="77777777" w:rsidR="00FD5874" w:rsidRPr="00FD5874" w:rsidRDefault="00FD5874" w:rsidP="00FD5874">
                <w:pPr>
                  <w:spacing w:after="0" w:line="360" w:lineRule="auto"/>
                  <w:rPr>
                    <w:rFonts w:ascii="Times New Roman" w:hAnsi="Times New Roman"/>
                    <w:sz w:val="24"/>
                    <w:szCs w:val="24"/>
                  </w:rPr>
                </w:pPr>
              </w:p>
              <w:p w14:paraId="2BA9F4B9" w14:textId="77777777" w:rsidR="00FD5874" w:rsidRPr="00FD5874" w:rsidRDefault="00FD5874" w:rsidP="00FD5874">
                <w:pPr>
                  <w:spacing w:after="0" w:line="360" w:lineRule="auto"/>
                  <w:rPr>
                    <w:rFonts w:ascii="Times New Roman" w:hAnsi="Times New Roman"/>
                    <w:sz w:val="24"/>
                    <w:szCs w:val="24"/>
                  </w:rPr>
                </w:pPr>
              </w:p>
              <w:p w14:paraId="321E1EFF" w14:textId="77777777" w:rsidR="00FD5874" w:rsidRPr="00FD5874" w:rsidRDefault="00FD5874" w:rsidP="00FD5874">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4897E28B" w14:textId="77777777" w:rsidR="00FD5874" w:rsidRPr="00FD5874" w:rsidRDefault="00FD5874" w:rsidP="00FD5874">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5DADA66" w14:textId="77777777" w:rsidR="00FD5874" w:rsidRPr="00FD5874" w:rsidRDefault="00FD5874" w:rsidP="00FD5874">
                <w:pPr>
                  <w:spacing w:after="0" w:line="360" w:lineRule="auto"/>
                  <w:rPr>
                    <w:rFonts w:ascii="Times New Roman" w:hAnsi="Times New Roman"/>
                    <w:sz w:val="24"/>
                    <w:szCs w:val="24"/>
                  </w:rPr>
                </w:pPr>
              </w:p>
            </w:tc>
          </w:tr>
          <w:tr w:rsidR="00FD5874" w:rsidRPr="00FD5874" w14:paraId="1CC270F2" w14:textId="77777777" w:rsidTr="00FD5874">
            <w:tc>
              <w:tcPr>
                <w:tcW w:w="3116" w:type="dxa"/>
                <w:tcBorders>
                  <w:top w:val="single" w:sz="4" w:space="0" w:color="auto"/>
                  <w:left w:val="single" w:sz="4" w:space="0" w:color="auto"/>
                  <w:bottom w:val="single" w:sz="4" w:space="0" w:color="auto"/>
                  <w:right w:val="single" w:sz="4" w:space="0" w:color="auto"/>
                </w:tcBorders>
                <w:hideMark/>
              </w:tcPr>
              <w:p w14:paraId="6AF7060B" w14:textId="77777777" w:rsidR="00FD5874" w:rsidRPr="00FD5874" w:rsidRDefault="00FD5874" w:rsidP="00FD5874">
                <w:pPr>
                  <w:spacing w:after="0" w:line="360" w:lineRule="auto"/>
                  <w:rPr>
                    <w:rFonts w:ascii="Times New Roman" w:hAnsi="Times New Roman"/>
                    <w:sz w:val="24"/>
                    <w:szCs w:val="24"/>
                  </w:rPr>
                </w:pPr>
                <w:r w:rsidRPr="00FD5874">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1AFD626" w14:textId="77777777" w:rsidR="00FD5874" w:rsidRPr="00FD5874" w:rsidRDefault="00FD5874" w:rsidP="00FD5874">
                <w:pPr>
                  <w:spacing w:after="0" w:line="360" w:lineRule="auto"/>
                  <w:rPr>
                    <w:rFonts w:ascii="Times New Roman" w:hAnsi="Times New Roman"/>
                    <w:sz w:val="24"/>
                    <w:szCs w:val="24"/>
                  </w:rPr>
                </w:pPr>
                <w:r w:rsidRPr="00FD5874">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1B736E9" w14:textId="77777777" w:rsidR="00FD5874" w:rsidRPr="00FD5874" w:rsidRDefault="00FD5874" w:rsidP="00FD5874">
                <w:pPr>
                  <w:spacing w:after="0" w:line="360" w:lineRule="auto"/>
                  <w:rPr>
                    <w:rFonts w:ascii="Times New Roman" w:hAnsi="Times New Roman"/>
                    <w:sz w:val="24"/>
                    <w:szCs w:val="24"/>
                  </w:rPr>
                </w:pPr>
                <w:r w:rsidRPr="00FD5874">
                  <w:rPr>
                    <w:rFonts w:ascii="Times New Roman" w:hAnsi="Times New Roman"/>
                    <w:sz w:val="24"/>
                    <w:szCs w:val="24"/>
                  </w:rPr>
                  <w:t>Date:</w:t>
                </w:r>
              </w:p>
            </w:tc>
          </w:tr>
        </w:tbl>
        <w:p w14:paraId="6A73C7C2" w14:textId="77777777" w:rsidR="00FD5874" w:rsidRPr="00FD5874" w:rsidRDefault="00FD5874" w:rsidP="00FD5874">
          <w:pPr>
            <w:keepNext/>
            <w:spacing w:before="240" w:after="60"/>
            <w:ind w:left="-851" w:right="-524"/>
            <w:jc w:val="center"/>
            <w:outlineLvl w:val="3"/>
            <w:rPr>
              <w:rFonts w:ascii="Times New Roman" w:hAnsi="Times New Roman"/>
              <w:b/>
              <w:bCs/>
              <w:sz w:val="24"/>
              <w:szCs w:val="24"/>
            </w:rPr>
          </w:pPr>
        </w:p>
        <w:p w14:paraId="3BA67F28" w14:textId="77777777" w:rsidR="00FD5874" w:rsidRPr="00FD5874" w:rsidRDefault="00FD5874" w:rsidP="00FD5874">
          <w:pPr>
            <w:keepNext/>
            <w:spacing w:before="240" w:after="60"/>
            <w:ind w:right="-524"/>
            <w:outlineLvl w:val="3"/>
            <w:rPr>
              <w:rFonts w:ascii="Times New Roman" w:hAnsi="Times New Roman"/>
              <w:b/>
              <w:bCs/>
              <w:sz w:val="24"/>
              <w:szCs w:val="24"/>
            </w:rPr>
          </w:pPr>
        </w:p>
        <w:p w14:paraId="338C0E5D" w14:textId="77777777" w:rsidR="00FD5874" w:rsidRPr="00FD5874" w:rsidRDefault="00FD5874" w:rsidP="00FD5874">
          <w:pPr>
            <w:keepNext/>
            <w:spacing w:before="240" w:after="60"/>
            <w:ind w:left="-851" w:right="-524"/>
            <w:jc w:val="center"/>
            <w:outlineLvl w:val="3"/>
            <w:rPr>
              <w:rFonts w:ascii="Times New Roman" w:hAnsi="Times New Roman"/>
              <w:b/>
              <w:bCs/>
              <w:sz w:val="24"/>
              <w:szCs w:val="24"/>
            </w:rPr>
          </w:pPr>
          <w:r w:rsidRPr="00FD5874">
            <w:rPr>
              <w:rFonts w:ascii="Times New Roman" w:hAnsi="Times New Roman"/>
              <w:b/>
              <w:bCs/>
              <w:sz w:val="24"/>
              <w:szCs w:val="24"/>
            </w:rPr>
            <w:t>Copyright</w:t>
          </w:r>
        </w:p>
        <w:bookmarkEnd w:id="3"/>
        <w:bookmarkEnd w:id="2"/>
        <w:bookmarkEnd w:id="1"/>
        <w:bookmarkEnd w:id="0"/>
        <w:p w14:paraId="64A982B9" w14:textId="70CBF8E4" w:rsidR="00FD5874" w:rsidRPr="00FD5874" w:rsidRDefault="00FD5874" w:rsidP="00FD5874">
          <w:pPr>
            <w:keepNext/>
            <w:spacing w:before="240" w:after="0"/>
            <w:ind w:left="-90" w:right="-9"/>
            <w:jc w:val="both"/>
            <w:outlineLvl w:val="3"/>
            <w:rPr>
              <w:rFonts w:ascii="Times New Roman" w:hAnsi="Times New Roman"/>
              <w:b/>
              <w:bCs/>
              <w:sz w:val="24"/>
              <w:szCs w:val="24"/>
            </w:rPr>
          </w:pPr>
          <w:r w:rsidRPr="00FD5874">
            <w:rPr>
              <w:rFonts w:ascii="Times New Roman" w:eastAsia="Calibri" w:hAnsi="Times New Roman"/>
              <w:sz w:val="24"/>
              <w:szCs w:val="24"/>
              <w:lang w:val="en-GB"/>
            </w:rPr>
            <w:t xml:space="preserve">The copyright of this procedure, together with all confidential information contained herein is the sole property of </w:t>
          </w:r>
          <w:r w:rsidRPr="00FD5874">
            <w:rPr>
              <w:rFonts w:ascii="Times New Roman" w:eastAsia="Calibri" w:hAnsi="Times New Roman"/>
              <w:b/>
              <w:bCs/>
              <w:sz w:val="24"/>
              <w:szCs w:val="24"/>
              <w:lang w:val="en-GB"/>
            </w:rPr>
            <w:t>QC LAB.</w:t>
          </w:r>
        </w:p>
        <w:p w14:paraId="2ED01ED8" w14:textId="5608EFD0" w:rsidR="00EA3794" w:rsidRPr="00FD5874" w:rsidRDefault="00FD5874" w:rsidP="00FD5874">
          <w:pPr>
            <w:tabs>
              <w:tab w:val="left" w:pos="540"/>
              <w:tab w:val="center" w:pos="2880"/>
            </w:tabs>
            <w:spacing w:before="240" w:after="0"/>
            <w:ind w:left="-90" w:right="-9"/>
            <w:jc w:val="both"/>
            <w:rPr>
              <w:rFonts w:ascii="Times New Roman" w:hAnsi="Times New Roman"/>
              <w:sz w:val="24"/>
              <w:szCs w:val="24"/>
              <w:lang w:val="en-GB"/>
            </w:rPr>
          </w:pPr>
          <w:r w:rsidRPr="00FD5874">
            <w:rPr>
              <w:rFonts w:ascii="Times New Roman" w:eastAsia="Calibri" w:hAnsi="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0055611D" w:rsidRPr="00FD5874">
            <w:rPr>
              <w:rFonts w:ascii="Times New Roman" w:eastAsia="Calibri" w:hAnsi="Times New Roman"/>
              <w:sz w:val="24"/>
              <w:szCs w:val="24"/>
            </w:rPr>
            <w:br w:type="page"/>
          </w:r>
        </w:p>
      </w:sdtContent>
    </w:sdt>
    <w:p w14:paraId="17550CA7" w14:textId="77777777" w:rsidR="001F410D" w:rsidRPr="00FD5874" w:rsidRDefault="001F410D" w:rsidP="001F410D">
      <w:pPr>
        <w:tabs>
          <w:tab w:val="left" w:pos="540"/>
          <w:tab w:val="center" w:pos="2880"/>
        </w:tabs>
        <w:ind w:left="-851" w:right="-772"/>
        <w:jc w:val="center"/>
        <w:rPr>
          <w:rFonts w:ascii="Times New Roman" w:hAnsi="Times New Roman"/>
          <w:b/>
          <w:bCs/>
          <w:sz w:val="24"/>
          <w:szCs w:val="24"/>
          <w:lang w:val="en-GB"/>
        </w:rPr>
      </w:pPr>
      <w:r w:rsidRPr="00FD5874">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20"/>
        <w:gridCol w:w="2256"/>
        <w:gridCol w:w="1151"/>
        <w:gridCol w:w="1956"/>
        <w:gridCol w:w="2206"/>
      </w:tblGrid>
      <w:tr w:rsidR="001F410D" w:rsidRPr="00FD5874" w14:paraId="75CBE567" w14:textId="77777777" w:rsidTr="00A32BF6">
        <w:trPr>
          <w:trHeight w:val="492"/>
        </w:trPr>
        <w:tc>
          <w:tcPr>
            <w:tcW w:w="1536" w:type="dxa"/>
            <w:shd w:val="clear" w:color="auto" w:fill="E6E6E6"/>
            <w:vAlign w:val="center"/>
          </w:tcPr>
          <w:p w14:paraId="34D32B20" w14:textId="77777777" w:rsidR="001F410D" w:rsidRPr="00FD5874" w:rsidRDefault="001F410D" w:rsidP="002864C7">
            <w:pPr>
              <w:spacing w:before="120" w:after="120"/>
              <w:jc w:val="both"/>
              <w:rPr>
                <w:rFonts w:ascii="Times New Roman" w:eastAsia="Calibri" w:hAnsi="Times New Roman"/>
                <w:b/>
                <w:sz w:val="24"/>
                <w:szCs w:val="24"/>
                <w:lang w:val="en-GB"/>
              </w:rPr>
            </w:pPr>
            <w:r w:rsidRPr="00FD5874">
              <w:rPr>
                <w:rFonts w:ascii="Times New Roman" w:eastAsia="Calibri" w:hAnsi="Times New Roman"/>
                <w:b/>
                <w:sz w:val="24"/>
                <w:szCs w:val="24"/>
                <w:lang w:val="en-GB"/>
              </w:rPr>
              <w:t>Date</w:t>
            </w:r>
          </w:p>
        </w:tc>
        <w:tc>
          <w:tcPr>
            <w:tcW w:w="1320" w:type="dxa"/>
            <w:shd w:val="clear" w:color="auto" w:fill="E6E6E6"/>
            <w:vAlign w:val="center"/>
          </w:tcPr>
          <w:p w14:paraId="242A36E7" w14:textId="77777777" w:rsidR="001F410D" w:rsidRPr="00FD5874" w:rsidRDefault="001F410D" w:rsidP="002864C7">
            <w:pPr>
              <w:spacing w:before="120" w:after="120"/>
              <w:jc w:val="both"/>
              <w:rPr>
                <w:rFonts w:ascii="Times New Roman" w:eastAsia="Calibri" w:hAnsi="Times New Roman"/>
                <w:b/>
                <w:sz w:val="24"/>
                <w:szCs w:val="24"/>
                <w:lang w:val="en-GB"/>
              </w:rPr>
            </w:pPr>
            <w:r w:rsidRPr="00FD5874">
              <w:rPr>
                <w:rFonts w:ascii="Times New Roman" w:eastAsia="Calibri" w:hAnsi="Times New Roman"/>
                <w:b/>
                <w:sz w:val="24"/>
                <w:szCs w:val="24"/>
                <w:lang w:val="en-GB"/>
              </w:rPr>
              <w:t>Revision #</w:t>
            </w:r>
          </w:p>
        </w:tc>
        <w:tc>
          <w:tcPr>
            <w:tcW w:w="2256" w:type="dxa"/>
            <w:shd w:val="clear" w:color="auto" w:fill="E6E6E6"/>
            <w:vAlign w:val="center"/>
          </w:tcPr>
          <w:p w14:paraId="02891250" w14:textId="77777777" w:rsidR="001F410D" w:rsidRPr="00FD5874" w:rsidRDefault="001F410D" w:rsidP="002864C7">
            <w:pPr>
              <w:spacing w:before="120" w:after="120"/>
              <w:jc w:val="both"/>
              <w:rPr>
                <w:rFonts w:ascii="Times New Roman" w:eastAsia="Calibri" w:hAnsi="Times New Roman"/>
                <w:b/>
                <w:sz w:val="24"/>
                <w:szCs w:val="24"/>
                <w:lang w:val="en-GB"/>
              </w:rPr>
            </w:pPr>
            <w:r w:rsidRPr="00FD5874">
              <w:rPr>
                <w:rFonts w:ascii="Times New Roman" w:eastAsia="Calibri" w:hAnsi="Times New Roman"/>
                <w:b/>
                <w:sz w:val="24"/>
                <w:szCs w:val="24"/>
                <w:lang w:val="en-GB"/>
              </w:rPr>
              <w:t>Amendment Detail</w:t>
            </w:r>
          </w:p>
        </w:tc>
        <w:tc>
          <w:tcPr>
            <w:tcW w:w="1151" w:type="dxa"/>
            <w:shd w:val="clear" w:color="auto" w:fill="E6E6E6"/>
            <w:vAlign w:val="center"/>
          </w:tcPr>
          <w:p w14:paraId="5F904B19" w14:textId="0AD4D071" w:rsidR="001F410D" w:rsidRPr="00FD5874" w:rsidRDefault="001F410D" w:rsidP="002864C7">
            <w:pPr>
              <w:spacing w:before="120" w:after="120"/>
              <w:jc w:val="both"/>
              <w:rPr>
                <w:rFonts w:ascii="Times New Roman" w:eastAsia="Calibri" w:hAnsi="Times New Roman"/>
                <w:b/>
                <w:sz w:val="24"/>
                <w:szCs w:val="24"/>
                <w:lang w:val="en-GB"/>
              </w:rPr>
            </w:pPr>
            <w:r w:rsidRPr="00FD5874">
              <w:rPr>
                <w:rFonts w:ascii="Times New Roman" w:eastAsia="Calibri" w:hAnsi="Times New Roman"/>
                <w:b/>
                <w:sz w:val="24"/>
                <w:szCs w:val="24"/>
                <w:lang w:val="en-GB"/>
              </w:rPr>
              <w:t>Section</w:t>
            </w:r>
          </w:p>
        </w:tc>
        <w:tc>
          <w:tcPr>
            <w:tcW w:w="1956" w:type="dxa"/>
            <w:shd w:val="clear" w:color="auto" w:fill="E6E6E6"/>
            <w:vAlign w:val="center"/>
          </w:tcPr>
          <w:p w14:paraId="3D9DD53A" w14:textId="240B78DB" w:rsidR="001F410D" w:rsidRPr="00FD5874" w:rsidRDefault="007114F3" w:rsidP="007114F3">
            <w:pPr>
              <w:spacing w:before="120" w:after="120"/>
              <w:jc w:val="center"/>
              <w:rPr>
                <w:rFonts w:ascii="Times New Roman" w:eastAsia="Calibri" w:hAnsi="Times New Roman"/>
                <w:b/>
                <w:sz w:val="24"/>
                <w:szCs w:val="24"/>
                <w:lang w:val="en-GB"/>
              </w:rPr>
            </w:pPr>
            <w:r w:rsidRPr="00FD5874">
              <w:rPr>
                <w:rFonts w:ascii="Times New Roman" w:eastAsia="Calibri" w:hAnsi="Times New Roman"/>
                <w:b/>
                <w:sz w:val="24"/>
                <w:szCs w:val="24"/>
                <w:lang w:val="en-GB"/>
              </w:rPr>
              <w:t>DCR</w:t>
            </w:r>
          </w:p>
        </w:tc>
        <w:tc>
          <w:tcPr>
            <w:tcW w:w="2206" w:type="dxa"/>
            <w:shd w:val="clear" w:color="auto" w:fill="E6E6E6"/>
            <w:vAlign w:val="center"/>
          </w:tcPr>
          <w:p w14:paraId="6B09E610" w14:textId="13597296" w:rsidR="001F410D" w:rsidRPr="00FD5874" w:rsidRDefault="007114F3" w:rsidP="002864C7">
            <w:pPr>
              <w:spacing w:before="120" w:after="120"/>
              <w:jc w:val="both"/>
              <w:rPr>
                <w:rFonts w:ascii="Times New Roman" w:eastAsia="Calibri" w:hAnsi="Times New Roman"/>
                <w:b/>
                <w:sz w:val="24"/>
                <w:szCs w:val="24"/>
                <w:lang w:val="en-GB"/>
              </w:rPr>
            </w:pPr>
            <w:r w:rsidRPr="00FD5874">
              <w:rPr>
                <w:rFonts w:ascii="Times New Roman" w:eastAsia="Calibri" w:hAnsi="Times New Roman"/>
                <w:b/>
                <w:sz w:val="24"/>
                <w:szCs w:val="24"/>
                <w:lang w:val="en-GB"/>
              </w:rPr>
              <w:t>Amendment Approved by</w:t>
            </w:r>
          </w:p>
        </w:tc>
      </w:tr>
      <w:tr w:rsidR="00A32BF6" w:rsidRPr="00FD5874" w14:paraId="356DF8B6" w14:textId="77777777" w:rsidTr="00A32BF6">
        <w:trPr>
          <w:trHeight w:val="492"/>
        </w:trPr>
        <w:tc>
          <w:tcPr>
            <w:tcW w:w="1536" w:type="dxa"/>
            <w:vAlign w:val="center"/>
          </w:tcPr>
          <w:p w14:paraId="2A2C8858" w14:textId="60C0105E" w:rsidR="00A32BF6" w:rsidRPr="00FD5874" w:rsidRDefault="00A32BF6" w:rsidP="00A32BF6">
            <w:pPr>
              <w:spacing w:before="120" w:after="120"/>
              <w:jc w:val="center"/>
              <w:rPr>
                <w:rFonts w:ascii="Times New Roman" w:eastAsia="Calibri" w:hAnsi="Times New Roman"/>
                <w:sz w:val="24"/>
                <w:szCs w:val="24"/>
                <w:lang w:val="en-GB"/>
              </w:rPr>
            </w:pPr>
            <w:r>
              <w:rPr>
                <w:lang w:val="en-GB"/>
              </w:rPr>
              <w:t>10-10-24</w:t>
            </w:r>
          </w:p>
        </w:tc>
        <w:tc>
          <w:tcPr>
            <w:tcW w:w="1320" w:type="dxa"/>
            <w:vAlign w:val="center"/>
          </w:tcPr>
          <w:p w14:paraId="09776F6A" w14:textId="1F0128BD" w:rsidR="00A32BF6" w:rsidRPr="00FD5874" w:rsidRDefault="00A32BF6" w:rsidP="00A32BF6">
            <w:pPr>
              <w:spacing w:before="120" w:after="120"/>
              <w:jc w:val="center"/>
              <w:rPr>
                <w:rFonts w:ascii="Times New Roman" w:eastAsia="Calibri" w:hAnsi="Times New Roman"/>
                <w:sz w:val="24"/>
                <w:szCs w:val="24"/>
                <w:lang w:val="en-GB"/>
              </w:rPr>
            </w:pPr>
            <w:r>
              <w:rPr>
                <w:lang w:val="en-GB"/>
              </w:rPr>
              <w:t>01</w:t>
            </w:r>
          </w:p>
        </w:tc>
        <w:tc>
          <w:tcPr>
            <w:tcW w:w="2256" w:type="dxa"/>
            <w:vAlign w:val="center"/>
          </w:tcPr>
          <w:p w14:paraId="45F9E802" w14:textId="0A849E1A" w:rsidR="00A32BF6" w:rsidRPr="00FD5874" w:rsidRDefault="00A32BF6" w:rsidP="00A32BF6">
            <w:pPr>
              <w:spacing w:before="120" w:after="120"/>
              <w:jc w:val="center"/>
              <w:rPr>
                <w:rFonts w:ascii="Times New Roman" w:eastAsia="Calibri" w:hAnsi="Times New Roman"/>
                <w:sz w:val="24"/>
                <w:szCs w:val="24"/>
                <w:lang w:val="en-GB"/>
              </w:rPr>
            </w:pPr>
            <w:r>
              <w:rPr>
                <w:lang w:val="en-GB"/>
              </w:rPr>
              <w:t>Replace issue# with revision#</w:t>
            </w:r>
          </w:p>
        </w:tc>
        <w:tc>
          <w:tcPr>
            <w:tcW w:w="1151" w:type="dxa"/>
            <w:vAlign w:val="center"/>
          </w:tcPr>
          <w:p w14:paraId="1F467EE7" w14:textId="1CB201D9" w:rsidR="00A32BF6" w:rsidRPr="00FD5874" w:rsidRDefault="00A32BF6" w:rsidP="00A32BF6">
            <w:pPr>
              <w:spacing w:before="120" w:after="120"/>
              <w:jc w:val="center"/>
              <w:rPr>
                <w:rFonts w:ascii="Times New Roman" w:eastAsia="Calibri" w:hAnsi="Times New Roman"/>
                <w:sz w:val="24"/>
                <w:szCs w:val="24"/>
                <w:lang w:val="en-GB"/>
              </w:rPr>
            </w:pPr>
            <w:r>
              <w:rPr>
                <w:lang w:val="en-GB"/>
              </w:rPr>
              <w:t>Header</w:t>
            </w:r>
          </w:p>
        </w:tc>
        <w:tc>
          <w:tcPr>
            <w:tcW w:w="1956" w:type="dxa"/>
            <w:vAlign w:val="center"/>
          </w:tcPr>
          <w:p w14:paraId="6E7F2627" w14:textId="40044EDA" w:rsidR="00A32BF6" w:rsidRPr="00FD5874" w:rsidRDefault="00A32BF6" w:rsidP="00A32BF6">
            <w:pPr>
              <w:spacing w:before="120" w:after="120"/>
              <w:jc w:val="center"/>
              <w:rPr>
                <w:rFonts w:ascii="Times New Roman" w:eastAsia="Calibri" w:hAnsi="Times New Roman"/>
                <w:sz w:val="24"/>
                <w:szCs w:val="24"/>
                <w:lang w:val="en-GB"/>
              </w:rPr>
            </w:pPr>
            <w:r>
              <w:rPr>
                <w:lang w:val="en-GB"/>
              </w:rPr>
              <w:t>12-24</w:t>
            </w:r>
          </w:p>
        </w:tc>
        <w:tc>
          <w:tcPr>
            <w:tcW w:w="2206" w:type="dxa"/>
            <w:vAlign w:val="center"/>
          </w:tcPr>
          <w:p w14:paraId="1EE795E3" w14:textId="619811E8" w:rsidR="00A32BF6" w:rsidRPr="00FD5874" w:rsidRDefault="00A32BF6" w:rsidP="00A32BF6">
            <w:pPr>
              <w:spacing w:before="120" w:after="120"/>
              <w:jc w:val="center"/>
              <w:rPr>
                <w:rFonts w:ascii="Times New Roman" w:eastAsia="Calibri" w:hAnsi="Times New Roman"/>
                <w:sz w:val="24"/>
                <w:szCs w:val="24"/>
                <w:lang w:val="en-GB"/>
              </w:rPr>
            </w:pPr>
            <w:r>
              <w:rPr>
                <w:lang w:val="en-GB"/>
              </w:rPr>
              <w:t>Chief Executive Officer</w:t>
            </w:r>
          </w:p>
        </w:tc>
      </w:tr>
      <w:tr w:rsidR="00A32BF6" w:rsidRPr="00FD5874" w14:paraId="055BBF93" w14:textId="77777777" w:rsidTr="00A32BF6">
        <w:trPr>
          <w:trHeight w:val="492"/>
        </w:trPr>
        <w:tc>
          <w:tcPr>
            <w:tcW w:w="1536" w:type="dxa"/>
            <w:vAlign w:val="center"/>
          </w:tcPr>
          <w:p w14:paraId="56EB3063" w14:textId="49AE6138" w:rsidR="00A32BF6" w:rsidRPr="00FD5874" w:rsidRDefault="00A32BF6" w:rsidP="00A32BF6">
            <w:pPr>
              <w:spacing w:before="120" w:after="120"/>
              <w:jc w:val="center"/>
              <w:rPr>
                <w:rFonts w:ascii="Times New Roman" w:eastAsia="Calibri" w:hAnsi="Times New Roman"/>
                <w:b/>
                <w:sz w:val="24"/>
                <w:szCs w:val="24"/>
                <w:lang w:val="en-GB"/>
              </w:rPr>
            </w:pPr>
            <w:r>
              <w:rPr>
                <w:lang w:val="en-GB"/>
              </w:rPr>
              <w:t>10-10-24</w:t>
            </w:r>
          </w:p>
        </w:tc>
        <w:tc>
          <w:tcPr>
            <w:tcW w:w="1320" w:type="dxa"/>
            <w:vAlign w:val="center"/>
          </w:tcPr>
          <w:p w14:paraId="17AC30BE" w14:textId="213730C3" w:rsidR="00A32BF6" w:rsidRPr="00FD5874" w:rsidRDefault="00A32BF6" w:rsidP="00A32BF6">
            <w:pPr>
              <w:spacing w:before="120" w:after="120"/>
              <w:jc w:val="center"/>
              <w:rPr>
                <w:rFonts w:ascii="Times New Roman" w:eastAsia="Calibri" w:hAnsi="Times New Roman"/>
                <w:b/>
                <w:sz w:val="24"/>
                <w:szCs w:val="24"/>
                <w:lang w:val="en-GB"/>
              </w:rPr>
            </w:pPr>
            <w:r>
              <w:rPr>
                <w:lang w:val="en-GB"/>
              </w:rPr>
              <w:t>01</w:t>
            </w:r>
          </w:p>
        </w:tc>
        <w:tc>
          <w:tcPr>
            <w:tcW w:w="2256" w:type="dxa"/>
          </w:tcPr>
          <w:p w14:paraId="43D69648" w14:textId="5D5676D7" w:rsidR="00A32BF6" w:rsidRPr="00FD5874" w:rsidRDefault="00A32BF6" w:rsidP="00A32BF6">
            <w:pPr>
              <w:spacing w:before="120" w:after="120"/>
              <w:jc w:val="center"/>
              <w:rPr>
                <w:rFonts w:ascii="Times New Roman" w:eastAsia="Calibri" w:hAnsi="Times New Roman"/>
                <w:b/>
                <w:sz w:val="24"/>
                <w:szCs w:val="24"/>
                <w:lang w:val="en-GB"/>
              </w:rPr>
            </w:pPr>
            <w:r>
              <w:rPr>
                <w:lang w:val="en-GB"/>
              </w:rPr>
              <w:t>Deletion of page number from header</w:t>
            </w:r>
          </w:p>
        </w:tc>
        <w:tc>
          <w:tcPr>
            <w:tcW w:w="1151" w:type="dxa"/>
          </w:tcPr>
          <w:p w14:paraId="1A5016E9" w14:textId="5919F351" w:rsidR="00A32BF6" w:rsidRPr="00FD5874" w:rsidRDefault="00A32BF6" w:rsidP="00A32BF6">
            <w:pPr>
              <w:spacing w:before="120" w:after="120"/>
              <w:jc w:val="center"/>
              <w:rPr>
                <w:rFonts w:ascii="Times New Roman" w:eastAsia="Calibri" w:hAnsi="Times New Roman"/>
                <w:b/>
                <w:sz w:val="24"/>
                <w:szCs w:val="24"/>
                <w:lang w:val="en-GB"/>
              </w:rPr>
            </w:pPr>
            <w:r>
              <w:rPr>
                <w:lang w:val="en-GB"/>
              </w:rPr>
              <w:t>Header</w:t>
            </w:r>
          </w:p>
        </w:tc>
        <w:tc>
          <w:tcPr>
            <w:tcW w:w="1956" w:type="dxa"/>
            <w:vAlign w:val="center"/>
          </w:tcPr>
          <w:p w14:paraId="0D8B9874" w14:textId="5DDCCA7E" w:rsidR="00A32BF6" w:rsidRPr="00FD5874" w:rsidRDefault="00A32BF6" w:rsidP="00A32BF6">
            <w:pPr>
              <w:spacing w:before="120" w:after="120"/>
              <w:jc w:val="center"/>
              <w:rPr>
                <w:rFonts w:ascii="Times New Roman" w:eastAsia="Calibri" w:hAnsi="Times New Roman"/>
                <w:b/>
                <w:sz w:val="24"/>
                <w:szCs w:val="24"/>
                <w:lang w:val="en-GB"/>
              </w:rPr>
            </w:pPr>
            <w:r>
              <w:rPr>
                <w:lang w:val="en-GB"/>
              </w:rPr>
              <w:t>12-24</w:t>
            </w:r>
          </w:p>
        </w:tc>
        <w:tc>
          <w:tcPr>
            <w:tcW w:w="2206" w:type="dxa"/>
            <w:vAlign w:val="center"/>
          </w:tcPr>
          <w:p w14:paraId="3F644945" w14:textId="134638F7" w:rsidR="00A32BF6" w:rsidRPr="00FD5874" w:rsidRDefault="00A32BF6" w:rsidP="00A32BF6">
            <w:pPr>
              <w:spacing w:before="120" w:after="120"/>
              <w:jc w:val="center"/>
              <w:rPr>
                <w:rFonts w:ascii="Times New Roman" w:eastAsia="Calibri" w:hAnsi="Times New Roman"/>
                <w:b/>
                <w:sz w:val="24"/>
                <w:szCs w:val="24"/>
                <w:lang w:val="en-GB"/>
              </w:rPr>
            </w:pPr>
            <w:r>
              <w:rPr>
                <w:lang w:val="en-GB"/>
              </w:rPr>
              <w:t>Chief Executive Officer</w:t>
            </w:r>
          </w:p>
        </w:tc>
      </w:tr>
      <w:tr w:rsidR="00A32BF6" w:rsidRPr="00FD5874" w14:paraId="067ED485" w14:textId="77777777" w:rsidTr="00A32BF6">
        <w:trPr>
          <w:trHeight w:val="492"/>
        </w:trPr>
        <w:tc>
          <w:tcPr>
            <w:tcW w:w="1536" w:type="dxa"/>
            <w:vAlign w:val="center"/>
          </w:tcPr>
          <w:p w14:paraId="2BD12646" w14:textId="534912A2" w:rsidR="00A32BF6" w:rsidRPr="00FD5874" w:rsidRDefault="00A32BF6" w:rsidP="00A32BF6">
            <w:pPr>
              <w:spacing w:before="120" w:after="120"/>
              <w:jc w:val="center"/>
              <w:rPr>
                <w:rFonts w:ascii="Times New Roman" w:eastAsia="Calibri" w:hAnsi="Times New Roman"/>
                <w:b/>
                <w:sz w:val="24"/>
                <w:szCs w:val="24"/>
                <w:lang w:val="en-GB"/>
              </w:rPr>
            </w:pPr>
            <w:r>
              <w:rPr>
                <w:lang w:val="en-GB"/>
              </w:rPr>
              <w:t>10-10-24</w:t>
            </w:r>
          </w:p>
        </w:tc>
        <w:tc>
          <w:tcPr>
            <w:tcW w:w="1320" w:type="dxa"/>
            <w:vAlign w:val="center"/>
          </w:tcPr>
          <w:p w14:paraId="11B603EE" w14:textId="1F916CE0" w:rsidR="00A32BF6" w:rsidRPr="00FD5874" w:rsidRDefault="00A32BF6" w:rsidP="00A32BF6">
            <w:pPr>
              <w:spacing w:before="120" w:after="120"/>
              <w:jc w:val="center"/>
              <w:rPr>
                <w:rFonts w:ascii="Times New Roman" w:eastAsia="Calibri" w:hAnsi="Times New Roman"/>
                <w:b/>
                <w:sz w:val="24"/>
                <w:szCs w:val="24"/>
                <w:lang w:val="en-GB"/>
              </w:rPr>
            </w:pPr>
            <w:r>
              <w:rPr>
                <w:lang w:val="en-GB"/>
              </w:rPr>
              <w:t>01</w:t>
            </w:r>
          </w:p>
        </w:tc>
        <w:tc>
          <w:tcPr>
            <w:tcW w:w="2256" w:type="dxa"/>
          </w:tcPr>
          <w:p w14:paraId="0EC1734B" w14:textId="290A92D6" w:rsidR="00A32BF6" w:rsidRPr="00FD5874" w:rsidRDefault="00A32BF6" w:rsidP="00A32BF6">
            <w:pPr>
              <w:spacing w:before="120" w:after="120"/>
              <w:jc w:val="center"/>
              <w:rPr>
                <w:rFonts w:ascii="Times New Roman" w:eastAsia="Calibri" w:hAnsi="Times New Roman"/>
                <w:b/>
                <w:sz w:val="24"/>
                <w:szCs w:val="24"/>
                <w:lang w:val="en-GB"/>
              </w:rPr>
            </w:pPr>
            <w:r>
              <w:rPr>
                <w:lang w:val="en-GB"/>
              </w:rPr>
              <w:t>QC Lab reporting to CEO for Final Approval</w:t>
            </w:r>
          </w:p>
        </w:tc>
        <w:tc>
          <w:tcPr>
            <w:tcW w:w="1151" w:type="dxa"/>
          </w:tcPr>
          <w:p w14:paraId="2E70AFB5" w14:textId="15AFDDD5" w:rsidR="00A32BF6" w:rsidRPr="00FD5874" w:rsidRDefault="00A32BF6" w:rsidP="00A32BF6">
            <w:pPr>
              <w:spacing w:before="120" w:after="120"/>
              <w:jc w:val="center"/>
              <w:rPr>
                <w:rFonts w:ascii="Times New Roman" w:eastAsia="Calibri" w:hAnsi="Times New Roman"/>
                <w:b/>
                <w:sz w:val="24"/>
                <w:szCs w:val="24"/>
                <w:lang w:val="en-GB"/>
              </w:rPr>
            </w:pPr>
            <w:r>
              <w:rPr>
                <w:lang w:val="en-GB"/>
              </w:rPr>
              <w:t>Document Approval</w:t>
            </w:r>
          </w:p>
        </w:tc>
        <w:tc>
          <w:tcPr>
            <w:tcW w:w="1956" w:type="dxa"/>
            <w:vAlign w:val="center"/>
          </w:tcPr>
          <w:p w14:paraId="341173B8" w14:textId="19287F36" w:rsidR="00A32BF6" w:rsidRPr="00FD5874" w:rsidRDefault="00A32BF6" w:rsidP="00A32BF6">
            <w:pPr>
              <w:spacing w:before="120" w:after="120"/>
              <w:jc w:val="center"/>
              <w:rPr>
                <w:rFonts w:ascii="Times New Roman" w:eastAsia="Calibri" w:hAnsi="Times New Roman"/>
                <w:b/>
                <w:sz w:val="24"/>
                <w:szCs w:val="24"/>
                <w:lang w:val="en-GB"/>
              </w:rPr>
            </w:pPr>
            <w:r>
              <w:rPr>
                <w:lang w:val="en-GB"/>
              </w:rPr>
              <w:t>12-24</w:t>
            </w:r>
          </w:p>
        </w:tc>
        <w:tc>
          <w:tcPr>
            <w:tcW w:w="2206" w:type="dxa"/>
            <w:vAlign w:val="center"/>
          </w:tcPr>
          <w:p w14:paraId="1C911FD4" w14:textId="5B454085" w:rsidR="00A32BF6" w:rsidRPr="00FD5874" w:rsidRDefault="00A32BF6" w:rsidP="00A32BF6">
            <w:pPr>
              <w:spacing w:before="120" w:after="120"/>
              <w:jc w:val="center"/>
              <w:rPr>
                <w:rFonts w:ascii="Times New Roman" w:eastAsia="Calibri" w:hAnsi="Times New Roman"/>
                <w:b/>
                <w:sz w:val="24"/>
                <w:szCs w:val="24"/>
                <w:lang w:val="en-GB"/>
              </w:rPr>
            </w:pPr>
            <w:r>
              <w:rPr>
                <w:lang w:val="en-GB"/>
              </w:rPr>
              <w:t>Chief Executive Officer</w:t>
            </w:r>
          </w:p>
        </w:tc>
      </w:tr>
      <w:tr w:rsidR="001F410D" w:rsidRPr="00FD5874" w14:paraId="59A50D0F" w14:textId="77777777" w:rsidTr="00A32BF6">
        <w:trPr>
          <w:trHeight w:val="492"/>
        </w:trPr>
        <w:tc>
          <w:tcPr>
            <w:tcW w:w="1536" w:type="dxa"/>
          </w:tcPr>
          <w:p w14:paraId="4AABB740"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38A1F04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378BF8C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0FD40FD0"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556F5B67"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2C126B24"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48702AFC" w14:textId="77777777" w:rsidTr="00A32BF6">
        <w:trPr>
          <w:trHeight w:val="492"/>
        </w:trPr>
        <w:tc>
          <w:tcPr>
            <w:tcW w:w="1536" w:type="dxa"/>
          </w:tcPr>
          <w:p w14:paraId="2BF2CF25"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1D0177FD"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5C64EB91"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26ADFE8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7C0A6D9C"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371C0171"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4CFE93E1" w14:textId="77777777" w:rsidTr="00A32BF6">
        <w:trPr>
          <w:trHeight w:val="492"/>
        </w:trPr>
        <w:tc>
          <w:tcPr>
            <w:tcW w:w="1536" w:type="dxa"/>
          </w:tcPr>
          <w:p w14:paraId="122DE4B5"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05ABC175"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292966D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345B2EEE"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29243EB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6E870603"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5CB65E6A" w14:textId="77777777" w:rsidTr="00A32BF6">
        <w:trPr>
          <w:trHeight w:val="492"/>
        </w:trPr>
        <w:tc>
          <w:tcPr>
            <w:tcW w:w="1536" w:type="dxa"/>
          </w:tcPr>
          <w:p w14:paraId="5D7C0311"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798E855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6B9DE5C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238492F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30067322"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027BA6B0"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04251875" w14:textId="77777777" w:rsidTr="00A32BF6">
        <w:trPr>
          <w:trHeight w:val="492"/>
        </w:trPr>
        <w:tc>
          <w:tcPr>
            <w:tcW w:w="1536" w:type="dxa"/>
          </w:tcPr>
          <w:p w14:paraId="5B50F65B"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4C07D67A"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63BBE2DB"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39FAD1E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6653B621"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347EEBB4"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32CBDE48" w14:textId="77777777" w:rsidTr="00A32BF6">
        <w:trPr>
          <w:trHeight w:val="492"/>
        </w:trPr>
        <w:tc>
          <w:tcPr>
            <w:tcW w:w="1536" w:type="dxa"/>
          </w:tcPr>
          <w:p w14:paraId="270C2CDC"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1921C05A"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3EDCFAA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3E89078D"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29F3841D"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7E2028D8"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7A5E968E" w14:textId="77777777" w:rsidTr="00A32BF6">
        <w:trPr>
          <w:trHeight w:val="492"/>
        </w:trPr>
        <w:tc>
          <w:tcPr>
            <w:tcW w:w="1536" w:type="dxa"/>
          </w:tcPr>
          <w:p w14:paraId="521B34B7"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78C23209"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4D06702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0B08EC13"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705543F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121CEA8B"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40DB56BA" w14:textId="77777777" w:rsidTr="00A32BF6">
        <w:trPr>
          <w:trHeight w:val="492"/>
        </w:trPr>
        <w:tc>
          <w:tcPr>
            <w:tcW w:w="1536" w:type="dxa"/>
          </w:tcPr>
          <w:p w14:paraId="19C2D16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61E8342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2425D746"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5AC04BC1"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1E271537"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5C659A3F"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38E8F2FB" w14:textId="77777777" w:rsidTr="00A32BF6">
        <w:trPr>
          <w:trHeight w:val="492"/>
        </w:trPr>
        <w:tc>
          <w:tcPr>
            <w:tcW w:w="1536" w:type="dxa"/>
          </w:tcPr>
          <w:p w14:paraId="399AF05E"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080414FA"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1FA5719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2903A598"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0BF475BD"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3C558C02"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719BA24B" w14:textId="77777777" w:rsidTr="00A32BF6">
        <w:trPr>
          <w:trHeight w:val="492"/>
        </w:trPr>
        <w:tc>
          <w:tcPr>
            <w:tcW w:w="1536" w:type="dxa"/>
          </w:tcPr>
          <w:p w14:paraId="5BBE613F"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31A59477"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383D6642"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2688C154"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676D74B3"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6D22F847"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4E3B553A" w14:textId="77777777" w:rsidTr="00A32BF6">
        <w:trPr>
          <w:trHeight w:val="492"/>
        </w:trPr>
        <w:tc>
          <w:tcPr>
            <w:tcW w:w="1536" w:type="dxa"/>
          </w:tcPr>
          <w:p w14:paraId="02F0FC2A"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720699B7"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0244061C"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06AB17B3"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6CB8D1FE"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095CF54E" w14:textId="77777777" w:rsidR="001F410D" w:rsidRPr="00FD5874" w:rsidRDefault="001F410D" w:rsidP="002864C7">
            <w:pPr>
              <w:spacing w:before="120" w:after="120"/>
              <w:jc w:val="both"/>
              <w:rPr>
                <w:rFonts w:ascii="Times New Roman" w:eastAsia="Calibri" w:hAnsi="Times New Roman"/>
                <w:b/>
                <w:sz w:val="24"/>
                <w:szCs w:val="24"/>
                <w:lang w:val="en-GB"/>
              </w:rPr>
            </w:pPr>
          </w:p>
        </w:tc>
      </w:tr>
      <w:tr w:rsidR="001F410D" w:rsidRPr="00FD5874" w14:paraId="42758C5B" w14:textId="77777777" w:rsidTr="00A32BF6">
        <w:trPr>
          <w:trHeight w:val="492"/>
        </w:trPr>
        <w:tc>
          <w:tcPr>
            <w:tcW w:w="1536" w:type="dxa"/>
          </w:tcPr>
          <w:p w14:paraId="55416C22"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320" w:type="dxa"/>
          </w:tcPr>
          <w:p w14:paraId="49DE3AEE"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56" w:type="dxa"/>
          </w:tcPr>
          <w:p w14:paraId="6D87897C"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151" w:type="dxa"/>
          </w:tcPr>
          <w:p w14:paraId="03B24FC3"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1956" w:type="dxa"/>
          </w:tcPr>
          <w:p w14:paraId="6AAAAD1A" w14:textId="77777777" w:rsidR="001F410D" w:rsidRPr="00FD5874" w:rsidRDefault="001F410D" w:rsidP="002864C7">
            <w:pPr>
              <w:spacing w:before="120" w:after="120"/>
              <w:jc w:val="both"/>
              <w:rPr>
                <w:rFonts w:ascii="Times New Roman" w:eastAsia="Calibri" w:hAnsi="Times New Roman"/>
                <w:b/>
                <w:sz w:val="24"/>
                <w:szCs w:val="24"/>
                <w:lang w:val="en-GB"/>
              </w:rPr>
            </w:pPr>
          </w:p>
        </w:tc>
        <w:tc>
          <w:tcPr>
            <w:tcW w:w="2206" w:type="dxa"/>
          </w:tcPr>
          <w:p w14:paraId="30BFA04E" w14:textId="77777777" w:rsidR="001F410D" w:rsidRPr="00FD5874" w:rsidRDefault="001F410D" w:rsidP="002864C7">
            <w:pPr>
              <w:spacing w:before="120" w:after="120"/>
              <w:jc w:val="both"/>
              <w:rPr>
                <w:rFonts w:ascii="Times New Roman" w:eastAsia="Calibri" w:hAnsi="Times New Roman"/>
                <w:b/>
                <w:sz w:val="24"/>
                <w:szCs w:val="24"/>
                <w:lang w:val="en-GB"/>
              </w:rPr>
            </w:pPr>
          </w:p>
        </w:tc>
      </w:tr>
    </w:tbl>
    <w:p w14:paraId="404E2E6E" w14:textId="294DF581" w:rsidR="001F410D" w:rsidRPr="00FD5874" w:rsidRDefault="001F410D" w:rsidP="00B14B4B">
      <w:pPr>
        <w:pStyle w:val="NoSpacing"/>
        <w:rPr>
          <w:rFonts w:ascii="Times New Roman" w:hAnsi="Times New Roman"/>
          <w:sz w:val="24"/>
          <w:szCs w:val="24"/>
        </w:rPr>
        <w:sectPr w:rsidR="001F410D" w:rsidRPr="00FD5874" w:rsidSect="003F150B">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4017CAFE" w14:textId="77777777" w:rsidR="008C3072" w:rsidRPr="00FD5874" w:rsidRDefault="008C3072" w:rsidP="00A24996">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p>
    <w:p w14:paraId="26662BD4" w14:textId="77777777" w:rsidR="008C3072" w:rsidRPr="00FD5874" w:rsidRDefault="008C3072" w:rsidP="00A24996">
      <w:pPr>
        <w:pStyle w:val="Heading1"/>
        <w:spacing w:before="0" w:line="240" w:lineRule="auto"/>
        <w:rPr>
          <w:rFonts w:ascii="Times New Roman" w:hAnsi="Times New Roman" w:cs="Times New Roman"/>
          <w:color w:val="auto"/>
          <w:sz w:val="24"/>
          <w:szCs w:val="24"/>
        </w:rPr>
      </w:pPr>
    </w:p>
    <w:p w14:paraId="12580D9A" w14:textId="6BD35B65" w:rsidR="00E4464B" w:rsidRPr="00FD5874" w:rsidRDefault="00A24996" w:rsidP="00A24996">
      <w:pPr>
        <w:pStyle w:val="Heading1"/>
        <w:spacing w:before="0" w:line="240" w:lineRule="auto"/>
        <w:rPr>
          <w:rFonts w:ascii="Times New Roman" w:hAnsi="Times New Roman" w:cs="Times New Roman"/>
          <w:color w:val="auto"/>
          <w:sz w:val="24"/>
          <w:szCs w:val="24"/>
        </w:rPr>
      </w:pPr>
      <w:r w:rsidRPr="00FD5874">
        <w:rPr>
          <w:rFonts w:ascii="Times New Roman" w:hAnsi="Times New Roman" w:cs="Times New Roman"/>
          <w:color w:val="auto"/>
          <w:sz w:val="24"/>
          <w:szCs w:val="24"/>
        </w:rPr>
        <w:t>1.0</w:t>
      </w:r>
      <w:r w:rsidRPr="00FD5874">
        <w:rPr>
          <w:rFonts w:ascii="Times New Roman" w:hAnsi="Times New Roman" w:cs="Times New Roman"/>
          <w:color w:val="auto"/>
          <w:sz w:val="24"/>
          <w:szCs w:val="24"/>
        </w:rPr>
        <w:tab/>
      </w:r>
      <w:bookmarkEnd w:id="5"/>
      <w:bookmarkEnd w:id="6"/>
      <w:r w:rsidR="001F410D" w:rsidRPr="00FD5874">
        <w:rPr>
          <w:rFonts w:ascii="Times New Roman" w:hAnsi="Times New Roman" w:cs="Times New Roman"/>
          <w:color w:val="auto"/>
          <w:sz w:val="24"/>
          <w:szCs w:val="24"/>
        </w:rPr>
        <w:t>Purpose</w:t>
      </w:r>
    </w:p>
    <w:p w14:paraId="570E860A" w14:textId="77777777" w:rsidR="00A24996" w:rsidRPr="00FD5874" w:rsidRDefault="00A24996" w:rsidP="00A24996">
      <w:pPr>
        <w:pStyle w:val="NoSpacing"/>
        <w:jc w:val="both"/>
        <w:rPr>
          <w:rFonts w:ascii="Times New Roman" w:hAnsi="Times New Roman"/>
          <w:sz w:val="24"/>
          <w:szCs w:val="24"/>
        </w:rPr>
      </w:pPr>
    </w:p>
    <w:p w14:paraId="1F154C54" w14:textId="6961B7E8" w:rsidR="00E56599" w:rsidRPr="00FD5874" w:rsidRDefault="00605DF3" w:rsidP="008C3072">
      <w:pPr>
        <w:pStyle w:val="NoSpacing"/>
        <w:spacing w:after="120"/>
        <w:jc w:val="both"/>
        <w:rPr>
          <w:rFonts w:ascii="Times New Roman" w:hAnsi="Times New Roman"/>
          <w:sz w:val="24"/>
          <w:szCs w:val="24"/>
        </w:rPr>
      </w:pPr>
      <w:r w:rsidRPr="00FD5874">
        <w:rPr>
          <w:rFonts w:ascii="Times New Roman" w:hAnsi="Times New Roman"/>
          <w:sz w:val="24"/>
          <w:szCs w:val="24"/>
        </w:rPr>
        <w:t>T</w:t>
      </w:r>
      <w:r w:rsidR="007114F3" w:rsidRPr="00FD5874">
        <w:rPr>
          <w:rFonts w:ascii="Times New Roman" w:hAnsi="Times New Roman"/>
          <w:sz w:val="24"/>
          <w:szCs w:val="24"/>
        </w:rPr>
        <w:t>his</w:t>
      </w:r>
      <w:r w:rsidR="001F410D" w:rsidRPr="00FD5874">
        <w:rPr>
          <w:rFonts w:ascii="Times New Roman" w:hAnsi="Times New Roman"/>
          <w:sz w:val="24"/>
          <w:szCs w:val="24"/>
        </w:rPr>
        <w:t xml:space="preserve"> procedure </w:t>
      </w:r>
      <w:r w:rsidR="007114F3" w:rsidRPr="00FD5874">
        <w:rPr>
          <w:rFonts w:ascii="Times New Roman" w:hAnsi="Times New Roman"/>
          <w:sz w:val="24"/>
          <w:szCs w:val="24"/>
        </w:rPr>
        <w:t>provides</w:t>
      </w:r>
      <w:r w:rsidR="001F410D" w:rsidRPr="00FD5874">
        <w:rPr>
          <w:rFonts w:ascii="Times New Roman" w:hAnsi="Times New Roman"/>
          <w:sz w:val="24"/>
          <w:szCs w:val="24"/>
        </w:rPr>
        <w:t xml:space="preserve"> </w:t>
      </w:r>
      <w:r w:rsidR="007114F3" w:rsidRPr="00FD5874">
        <w:rPr>
          <w:rFonts w:ascii="Times New Roman" w:hAnsi="Times New Roman"/>
          <w:sz w:val="24"/>
          <w:szCs w:val="24"/>
        </w:rPr>
        <w:t>guidance to</w:t>
      </w:r>
      <w:r w:rsidR="001969B1" w:rsidRPr="00FD5874">
        <w:rPr>
          <w:rFonts w:ascii="Times New Roman" w:hAnsi="Times New Roman"/>
          <w:sz w:val="24"/>
          <w:szCs w:val="24"/>
        </w:rPr>
        <w:t xml:space="preserve"> QC LAB </w:t>
      </w:r>
      <w:r w:rsidR="007114F3" w:rsidRPr="00FD5874">
        <w:rPr>
          <w:rFonts w:ascii="Times New Roman" w:hAnsi="Times New Roman"/>
          <w:sz w:val="24"/>
          <w:szCs w:val="24"/>
        </w:rPr>
        <w:t>to evaluate and manage risk relevant to lab process</w:t>
      </w:r>
      <w:r w:rsidR="00E56599" w:rsidRPr="00FD5874">
        <w:rPr>
          <w:rFonts w:ascii="Times New Roman" w:hAnsi="Times New Roman"/>
          <w:sz w:val="24"/>
          <w:szCs w:val="24"/>
        </w:rPr>
        <w:t>.</w:t>
      </w:r>
    </w:p>
    <w:p w14:paraId="0775C2FA" w14:textId="77777777" w:rsidR="00A24996" w:rsidRPr="00FD5874" w:rsidRDefault="00A24996" w:rsidP="00A24996">
      <w:pPr>
        <w:pStyle w:val="NoSpacing"/>
        <w:jc w:val="both"/>
        <w:rPr>
          <w:rFonts w:ascii="Times New Roman" w:hAnsi="Times New Roman"/>
          <w:sz w:val="24"/>
          <w:szCs w:val="24"/>
        </w:rPr>
      </w:pPr>
    </w:p>
    <w:p w14:paraId="4BC59E60" w14:textId="196139C8" w:rsidR="002C167D" w:rsidRPr="00FD5874" w:rsidRDefault="00A24996" w:rsidP="00A24996">
      <w:pPr>
        <w:pStyle w:val="Heading1"/>
        <w:spacing w:before="0" w:line="240" w:lineRule="auto"/>
        <w:rPr>
          <w:rFonts w:ascii="Times New Roman" w:hAnsi="Times New Roman" w:cs="Times New Roman"/>
          <w:color w:val="auto"/>
          <w:sz w:val="24"/>
          <w:szCs w:val="24"/>
        </w:rPr>
      </w:pPr>
      <w:bookmarkStart w:id="8" w:name="_Toc1734530"/>
      <w:bookmarkEnd w:id="7"/>
      <w:r w:rsidRPr="00FD5874">
        <w:rPr>
          <w:rFonts w:ascii="Times New Roman" w:hAnsi="Times New Roman" w:cs="Times New Roman"/>
          <w:color w:val="auto"/>
          <w:sz w:val="24"/>
          <w:szCs w:val="24"/>
        </w:rPr>
        <w:t>2.0</w:t>
      </w:r>
      <w:r w:rsidRPr="00FD5874">
        <w:rPr>
          <w:rFonts w:ascii="Times New Roman" w:hAnsi="Times New Roman" w:cs="Times New Roman"/>
          <w:color w:val="auto"/>
          <w:sz w:val="24"/>
          <w:szCs w:val="24"/>
        </w:rPr>
        <w:tab/>
      </w:r>
      <w:bookmarkEnd w:id="8"/>
      <w:r w:rsidR="00760BDA" w:rsidRPr="00FD5874">
        <w:rPr>
          <w:rFonts w:ascii="Times New Roman" w:hAnsi="Times New Roman" w:cs="Times New Roman"/>
          <w:color w:val="auto"/>
          <w:sz w:val="24"/>
          <w:szCs w:val="24"/>
        </w:rPr>
        <w:t>Scope</w:t>
      </w:r>
    </w:p>
    <w:p w14:paraId="7759B37F" w14:textId="77777777" w:rsidR="00A24996" w:rsidRPr="00FD5874" w:rsidRDefault="00A24996" w:rsidP="00A24996">
      <w:pPr>
        <w:spacing w:after="0" w:line="240" w:lineRule="auto"/>
        <w:jc w:val="both"/>
        <w:rPr>
          <w:rFonts w:ascii="Times New Roman" w:hAnsi="Times New Roman"/>
          <w:sz w:val="24"/>
          <w:szCs w:val="24"/>
        </w:rPr>
      </w:pPr>
    </w:p>
    <w:p w14:paraId="3684D402" w14:textId="4E95CCEA" w:rsidR="00ED775B" w:rsidRPr="00FD5874" w:rsidRDefault="00760BDA" w:rsidP="004714F5">
      <w:pPr>
        <w:spacing w:after="0" w:line="240" w:lineRule="auto"/>
        <w:jc w:val="both"/>
        <w:rPr>
          <w:rFonts w:ascii="Times New Roman" w:hAnsi="Times New Roman"/>
          <w:sz w:val="24"/>
          <w:szCs w:val="24"/>
        </w:rPr>
      </w:pPr>
      <w:r w:rsidRPr="00FD5874">
        <w:rPr>
          <w:rFonts w:ascii="Times New Roman" w:hAnsi="Times New Roman"/>
          <w:sz w:val="24"/>
          <w:szCs w:val="24"/>
        </w:rPr>
        <w:t xml:space="preserve">This procedure is applicable </w:t>
      </w:r>
      <w:r w:rsidR="00E56599" w:rsidRPr="00FD5874">
        <w:rPr>
          <w:rFonts w:ascii="Times New Roman" w:hAnsi="Times New Roman"/>
          <w:sz w:val="24"/>
          <w:szCs w:val="24"/>
        </w:rPr>
        <w:t xml:space="preserve">on guidance to </w:t>
      </w:r>
      <w:r w:rsidR="00BA0CED" w:rsidRPr="00FD5874">
        <w:rPr>
          <w:rFonts w:ascii="Times New Roman" w:hAnsi="Times New Roman"/>
          <w:sz w:val="24"/>
          <w:szCs w:val="24"/>
        </w:rPr>
        <w:t>QC LAB</w:t>
      </w:r>
      <w:r w:rsidRPr="00FD5874">
        <w:rPr>
          <w:rFonts w:ascii="Times New Roman" w:hAnsi="Times New Roman"/>
          <w:sz w:val="24"/>
          <w:szCs w:val="24"/>
        </w:rPr>
        <w:t>.</w:t>
      </w:r>
      <w:r w:rsidR="00ED775B" w:rsidRPr="00FD5874">
        <w:rPr>
          <w:rFonts w:ascii="Times New Roman" w:hAnsi="Times New Roman"/>
          <w:sz w:val="24"/>
          <w:szCs w:val="24"/>
        </w:rPr>
        <w:t xml:space="preserve"> </w:t>
      </w:r>
    </w:p>
    <w:p w14:paraId="20C6148A" w14:textId="352290ED" w:rsidR="00A26E84" w:rsidRPr="00FD5874" w:rsidRDefault="002E249F" w:rsidP="009E79CA">
      <w:pPr>
        <w:pStyle w:val="Heading1"/>
        <w:spacing w:line="240" w:lineRule="auto"/>
        <w:rPr>
          <w:rFonts w:ascii="Times New Roman" w:hAnsi="Times New Roman" w:cs="Times New Roman"/>
          <w:color w:val="auto"/>
          <w:sz w:val="24"/>
          <w:szCs w:val="24"/>
        </w:rPr>
      </w:pPr>
      <w:bookmarkStart w:id="9" w:name="_Toc1734531"/>
      <w:bookmarkStart w:id="10" w:name="_Toc395108078"/>
      <w:r w:rsidRPr="00FD5874">
        <w:rPr>
          <w:rFonts w:ascii="Times New Roman" w:hAnsi="Times New Roman" w:cs="Times New Roman"/>
          <w:color w:val="auto"/>
          <w:sz w:val="24"/>
          <w:szCs w:val="24"/>
        </w:rPr>
        <w:t>3.0</w:t>
      </w:r>
      <w:r w:rsidRPr="00FD5874">
        <w:rPr>
          <w:rFonts w:ascii="Times New Roman" w:hAnsi="Times New Roman" w:cs="Times New Roman"/>
          <w:color w:val="auto"/>
          <w:sz w:val="24"/>
          <w:szCs w:val="24"/>
        </w:rPr>
        <w:tab/>
      </w:r>
      <w:bookmarkEnd w:id="9"/>
      <w:r w:rsidR="004714F5" w:rsidRPr="00FD5874">
        <w:rPr>
          <w:rFonts w:ascii="Times New Roman" w:hAnsi="Times New Roman" w:cs="Times New Roman"/>
          <w:color w:val="auto"/>
          <w:sz w:val="24"/>
          <w:szCs w:val="24"/>
        </w:rPr>
        <w:t>Responsibilities</w:t>
      </w:r>
    </w:p>
    <w:bookmarkEnd w:id="10"/>
    <w:p w14:paraId="36560BD8" w14:textId="577BFB4E" w:rsidR="00E56599" w:rsidRPr="00FD5874" w:rsidRDefault="00E56599" w:rsidP="00E56599">
      <w:pPr>
        <w:spacing w:after="120" w:line="240" w:lineRule="auto"/>
        <w:ind w:left="540"/>
        <w:jc w:val="both"/>
        <w:rPr>
          <w:rFonts w:ascii="Times New Roman" w:hAnsi="Times New Roman"/>
          <w:b/>
          <w:bCs/>
          <w:sz w:val="24"/>
          <w:szCs w:val="24"/>
        </w:rPr>
      </w:pPr>
      <w:r w:rsidRPr="00FD5874">
        <w:rPr>
          <w:rFonts w:ascii="Times New Roman" w:hAnsi="Times New Roman"/>
          <w:b/>
          <w:bCs/>
          <w:sz w:val="24"/>
          <w:szCs w:val="24"/>
        </w:rPr>
        <w:t>Manager Quality Control is responsible for</w:t>
      </w:r>
    </w:p>
    <w:p w14:paraId="116792B5" w14:textId="50D4C64D" w:rsidR="00E56599" w:rsidRPr="00FD5874" w:rsidRDefault="00E56599" w:rsidP="00E56599">
      <w:pPr>
        <w:pStyle w:val="ListParagraph"/>
        <w:numPr>
          <w:ilvl w:val="0"/>
          <w:numId w:val="41"/>
        </w:numPr>
        <w:spacing w:after="120" w:line="240" w:lineRule="auto"/>
        <w:jc w:val="both"/>
        <w:rPr>
          <w:rFonts w:ascii="Times New Roman" w:hAnsi="Times New Roman"/>
          <w:sz w:val="24"/>
          <w:szCs w:val="24"/>
        </w:rPr>
      </w:pPr>
      <w:r w:rsidRPr="00FD5874">
        <w:rPr>
          <w:rFonts w:ascii="Times New Roman" w:hAnsi="Times New Roman"/>
          <w:sz w:val="24"/>
          <w:szCs w:val="24"/>
        </w:rPr>
        <w:t>Identifying and conducting risk assessment in QC Lab with Assistance of Assistant Chemist</w:t>
      </w:r>
    </w:p>
    <w:p w14:paraId="72BB5DEE" w14:textId="0DC847ED" w:rsidR="00E56599" w:rsidRPr="00FD5874" w:rsidRDefault="00E56599" w:rsidP="00E56599">
      <w:pPr>
        <w:pStyle w:val="ListParagraph"/>
        <w:numPr>
          <w:ilvl w:val="0"/>
          <w:numId w:val="41"/>
        </w:numPr>
        <w:spacing w:after="120" w:line="240" w:lineRule="auto"/>
        <w:jc w:val="both"/>
        <w:rPr>
          <w:rFonts w:ascii="Times New Roman" w:hAnsi="Times New Roman"/>
          <w:sz w:val="24"/>
          <w:szCs w:val="24"/>
        </w:rPr>
      </w:pPr>
      <w:r w:rsidRPr="00FD5874">
        <w:rPr>
          <w:rFonts w:ascii="Times New Roman" w:hAnsi="Times New Roman"/>
          <w:sz w:val="24"/>
          <w:szCs w:val="24"/>
        </w:rPr>
        <w:t>Defining control measures of highlighted risks</w:t>
      </w:r>
    </w:p>
    <w:p w14:paraId="4B197230" w14:textId="3D5A01DA" w:rsidR="004714F5" w:rsidRPr="00FD5874" w:rsidRDefault="00E56599" w:rsidP="00E56599">
      <w:pPr>
        <w:pStyle w:val="ListParagraph"/>
        <w:numPr>
          <w:ilvl w:val="0"/>
          <w:numId w:val="41"/>
        </w:numPr>
        <w:spacing w:after="120" w:line="240" w:lineRule="auto"/>
        <w:jc w:val="both"/>
        <w:rPr>
          <w:rFonts w:ascii="Times New Roman" w:hAnsi="Times New Roman"/>
          <w:b/>
          <w:bCs/>
          <w:sz w:val="24"/>
          <w:szCs w:val="24"/>
        </w:rPr>
      </w:pPr>
      <w:r w:rsidRPr="00FD5874">
        <w:rPr>
          <w:rFonts w:ascii="Times New Roman" w:hAnsi="Times New Roman"/>
          <w:sz w:val="24"/>
          <w:szCs w:val="24"/>
        </w:rPr>
        <w:t>Implementation of control measures to manage risk in lab activities</w:t>
      </w:r>
      <w:r w:rsidRPr="00FD5874">
        <w:rPr>
          <w:rFonts w:ascii="Times New Roman" w:hAnsi="Times New Roman"/>
          <w:b/>
          <w:bCs/>
          <w:sz w:val="24"/>
          <w:szCs w:val="24"/>
        </w:rPr>
        <w:t xml:space="preserve"> </w:t>
      </w:r>
    </w:p>
    <w:p w14:paraId="6B089034" w14:textId="429113C0" w:rsidR="00E56599" w:rsidRPr="00FD5874" w:rsidRDefault="005303DF" w:rsidP="00E56599">
      <w:pPr>
        <w:pStyle w:val="Heading1"/>
        <w:spacing w:before="0" w:line="240" w:lineRule="auto"/>
        <w:rPr>
          <w:rFonts w:ascii="Times New Roman" w:hAnsi="Times New Roman" w:cs="Times New Roman"/>
          <w:color w:val="auto"/>
          <w:sz w:val="24"/>
          <w:szCs w:val="24"/>
        </w:rPr>
      </w:pPr>
      <w:bookmarkStart w:id="11" w:name="_Toc1734532"/>
      <w:r w:rsidRPr="00FD5874">
        <w:rPr>
          <w:rFonts w:ascii="Times New Roman" w:hAnsi="Times New Roman" w:cs="Times New Roman"/>
          <w:color w:val="auto"/>
          <w:sz w:val="24"/>
          <w:szCs w:val="24"/>
        </w:rPr>
        <w:t>4.0</w:t>
      </w:r>
      <w:r w:rsidRPr="00FD5874">
        <w:rPr>
          <w:rFonts w:ascii="Times New Roman" w:hAnsi="Times New Roman" w:cs="Times New Roman"/>
          <w:color w:val="auto"/>
          <w:sz w:val="24"/>
          <w:szCs w:val="24"/>
        </w:rPr>
        <w:tab/>
      </w:r>
      <w:bookmarkEnd w:id="11"/>
      <w:r w:rsidR="00645248" w:rsidRPr="00FD5874">
        <w:rPr>
          <w:rFonts w:ascii="Times New Roman" w:hAnsi="Times New Roman" w:cs="Times New Roman"/>
          <w:color w:val="auto"/>
          <w:sz w:val="24"/>
          <w:szCs w:val="24"/>
        </w:rPr>
        <w:t>Procedure</w:t>
      </w:r>
    </w:p>
    <w:p w14:paraId="2B1CA2E3" w14:textId="178DDAD5" w:rsidR="008F5D38" w:rsidRPr="00FD5874" w:rsidRDefault="00E56599" w:rsidP="008F5D38">
      <w:pPr>
        <w:spacing w:after="0" w:line="240" w:lineRule="auto"/>
        <w:jc w:val="both"/>
        <w:rPr>
          <w:rFonts w:ascii="Times New Roman" w:hAnsi="Times New Roman"/>
          <w:sz w:val="24"/>
          <w:szCs w:val="24"/>
        </w:rPr>
      </w:pPr>
      <w:r w:rsidRPr="00FD5874">
        <w:rPr>
          <w:rFonts w:ascii="Times New Roman" w:hAnsi="Times New Roman"/>
          <w:sz w:val="24"/>
          <w:szCs w:val="24"/>
        </w:rPr>
        <w:t xml:space="preserve">   </w:t>
      </w:r>
    </w:p>
    <w:p w14:paraId="193E45DF" w14:textId="77777777" w:rsidR="00E56599"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Rask Assessment is being carried out annually by the Nominated Team person including incharge by keeping in view the Risk Matrix.</w:t>
      </w:r>
    </w:p>
    <w:p w14:paraId="050B41C6" w14:textId="77777777" w:rsidR="00E56599" w:rsidRPr="00FD5874" w:rsidRDefault="00E56599" w:rsidP="00E56599">
      <w:pPr>
        <w:pStyle w:val="ListParagraph"/>
        <w:spacing w:after="0" w:line="240" w:lineRule="auto"/>
        <w:jc w:val="both"/>
        <w:rPr>
          <w:rFonts w:ascii="Times New Roman" w:hAnsi="Times New Roman"/>
          <w:sz w:val="24"/>
          <w:szCs w:val="24"/>
        </w:rPr>
      </w:pPr>
    </w:p>
    <w:p w14:paraId="1BE70087" w14:textId="77777777" w:rsidR="00E56599"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Risks associated with testing activities are identified by the Manager Quality Control, after risk</w:t>
      </w:r>
    </w:p>
    <w:p w14:paraId="080C0C58" w14:textId="77777777" w:rsidR="00E56599" w:rsidRPr="00FD5874" w:rsidRDefault="00E56599" w:rsidP="00E56599">
      <w:pPr>
        <w:pStyle w:val="ListParagraph"/>
        <w:spacing w:after="0" w:line="240" w:lineRule="auto"/>
        <w:jc w:val="both"/>
        <w:rPr>
          <w:rFonts w:ascii="Times New Roman" w:hAnsi="Times New Roman"/>
          <w:sz w:val="24"/>
          <w:szCs w:val="24"/>
        </w:rPr>
      </w:pPr>
    </w:p>
    <w:p w14:paraId="51424284" w14:textId="77777777" w:rsidR="00E56599"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assessment it enters in the Quality Risk Assessment Form. This document includes the identification and mitigation plans for risks associated with the defined inspection.</w:t>
      </w:r>
    </w:p>
    <w:p w14:paraId="75FEA4C8" w14:textId="77777777" w:rsidR="00E56599" w:rsidRPr="00FD5874" w:rsidRDefault="00E56599" w:rsidP="00E56599">
      <w:pPr>
        <w:pStyle w:val="ListParagraph"/>
        <w:spacing w:after="0" w:line="240" w:lineRule="auto"/>
        <w:jc w:val="both"/>
        <w:rPr>
          <w:rFonts w:ascii="Times New Roman" w:hAnsi="Times New Roman"/>
          <w:sz w:val="24"/>
          <w:szCs w:val="24"/>
        </w:rPr>
      </w:pPr>
    </w:p>
    <w:p w14:paraId="45047CE6" w14:textId="77777777" w:rsidR="00E56599"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Following steps are followed while conducting risk assessment for inspections &amp; calibration;</w:t>
      </w:r>
    </w:p>
    <w:p w14:paraId="5838614A" w14:textId="77777777" w:rsidR="00E56599" w:rsidRPr="00FD5874" w:rsidRDefault="00E56599" w:rsidP="00E56599">
      <w:pPr>
        <w:pStyle w:val="ListParagraph"/>
        <w:spacing w:after="0" w:line="240" w:lineRule="auto"/>
        <w:jc w:val="both"/>
        <w:rPr>
          <w:rFonts w:ascii="Times New Roman" w:hAnsi="Times New Roman"/>
          <w:sz w:val="24"/>
          <w:szCs w:val="24"/>
        </w:rPr>
      </w:pPr>
    </w:p>
    <w:p w14:paraId="05F936A4" w14:textId="77777777" w:rsidR="00E56599"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 Identifying the testing process for which the risk most likely dominates</w:t>
      </w:r>
    </w:p>
    <w:p w14:paraId="44B1F47D" w14:textId="77777777" w:rsidR="00E56599" w:rsidRPr="00FD5874" w:rsidRDefault="00E56599" w:rsidP="00E56599">
      <w:pPr>
        <w:pStyle w:val="ListParagraph"/>
        <w:spacing w:after="0" w:line="240" w:lineRule="auto"/>
        <w:jc w:val="both"/>
        <w:rPr>
          <w:rFonts w:ascii="Times New Roman" w:hAnsi="Times New Roman"/>
          <w:sz w:val="24"/>
          <w:szCs w:val="24"/>
        </w:rPr>
      </w:pPr>
    </w:p>
    <w:p w14:paraId="49C5A4FE" w14:textId="75971C2F" w:rsidR="003D4274" w:rsidRPr="00FD5874" w:rsidRDefault="00E56599" w:rsidP="00E56599">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ii. Identifying the risk by allocation value for probability and impact according to table for testing risks (shown below). These risks may associate to following but not limited to that points:</w:t>
      </w:r>
    </w:p>
    <w:p w14:paraId="0874951C"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Impartiality of testing body</w:t>
      </w:r>
    </w:p>
    <w:p w14:paraId="7B88FBB4" w14:textId="77777777" w:rsidR="009537EE" w:rsidRPr="00FD5874" w:rsidRDefault="009537EE" w:rsidP="009537EE">
      <w:pPr>
        <w:pStyle w:val="ListParagraph"/>
        <w:spacing w:after="0" w:line="240" w:lineRule="auto"/>
        <w:jc w:val="both"/>
        <w:rPr>
          <w:rFonts w:ascii="Times New Roman" w:hAnsi="Times New Roman"/>
          <w:sz w:val="24"/>
          <w:szCs w:val="24"/>
        </w:rPr>
      </w:pPr>
    </w:p>
    <w:p w14:paraId="512D32DB"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Confidentiality issues</w:t>
      </w:r>
    </w:p>
    <w:p w14:paraId="4E04EF2C" w14:textId="77777777" w:rsidR="009537EE" w:rsidRPr="00FD5874" w:rsidRDefault="009537EE" w:rsidP="009537EE">
      <w:pPr>
        <w:pStyle w:val="ListParagraph"/>
        <w:spacing w:after="0" w:line="240" w:lineRule="auto"/>
        <w:jc w:val="both"/>
        <w:rPr>
          <w:rFonts w:ascii="Times New Roman" w:hAnsi="Times New Roman"/>
          <w:sz w:val="24"/>
          <w:szCs w:val="24"/>
        </w:rPr>
      </w:pPr>
    </w:p>
    <w:p w14:paraId="2E584F3D"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Chemist Biasness</w:t>
      </w:r>
    </w:p>
    <w:p w14:paraId="0CE4B25A" w14:textId="77777777" w:rsidR="009537EE" w:rsidRPr="00FD5874" w:rsidRDefault="009537EE" w:rsidP="009537EE">
      <w:pPr>
        <w:pStyle w:val="ListParagraph"/>
        <w:spacing w:after="0" w:line="240" w:lineRule="auto"/>
        <w:jc w:val="both"/>
        <w:rPr>
          <w:rFonts w:ascii="Times New Roman" w:hAnsi="Times New Roman"/>
          <w:sz w:val="24"/>
          <w:szCs w:val="24"/>
        </w:rPr>
      </w:pPr>
    </w:p>
    <w:p w14:paraId="3C9ADC58" w14:textId="47D234CD"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Sales commission on testing</w:t>
      </w:r>
    </w:p>
    <w:p w14:paraId="1C03F7E9" w14:textId="77777777" w:rsidR="009537EE" w:rsidRPr="00FD5874" w:rsidRDefault="009537EE" w:rsidP="009537EE">
      <w:pPr>
        <w:pStyle w:val="ListParagraph"/>
        <w:spacing w:after="0" w:line="240" w:lineRule="auto"/>
        <w:jc w:val="both"/>
        <w:rPr>
          <w:rFonts w:ascii="Times New Roman" w:hAnsi="Times New Roman"/>
          <w:sz w:val="24"/>
          <w:szCs w:val="24"/>
        </w:rPr>
      </w:pPr>
    </w:p>
    <w:p w14:paraId="5F4A5440"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Nepotism or Financial pressure</w:t>
      </w:r>
    </w:p>
    <w:p w14:paraId="418EF457" w14:textId="77777777" w:rsidR="009537EE" w:rsidRPr="00FD5874" w:rsidRDefault="009537EE" w:rsidP="009537EE">
      <w:pPr>
        <w:pStyle w:val="ListParagraph"/>
        <w:spacing w:after="0" w:line="240" w:lineRule="auto"/>
        <w:jc w:val="both"/>
        <w:rPr>
          <w:rFonts w:ascii="Times New Roman" w:hAnsi="Times New Roman"/>
          <w:sz w:val="24"/>
          <w:szCs w:val="24"/>
        </w:rPr>
      </w:pPr>
    </w:p>
    <w:p w14:paraId="24408653"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Influence of any interest party</w:t>
      </w:r>
    </w:p>
    <w:p w14:paraId="5A6DD406" w14:textId="77777777" w:rsidR="009537EE" w:rsidRPr="00FD5874" w:rsidRDefault="009537EE" w:rsidP="009537EE">
      <w:pPr>
        <w:pStyle w:val="ListParagraph"/>
        <w:spacing w:after="0" w:line="240" w:lineRule="auto"/>
        <w:jc w:val="both"/>
        <w:rPr>
          <w:rFonts w:ascii="Times New Roman" w:hAnsi="Times New Roman"/>
          <w:sz w:val="24"/>
          <w:szCs w:val="24"/>
        </w:rPr>
      </w:pPr>
    </w:p>
    <w:p w14:paraId="426BDB06"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Any sort of external or internal pressure</w:t>
      </w:r>
    </w:p>
    <w:p w14:paraId="3EBE3DC9" w14:textId="77777777" w:rsidR="009537EE" w:rsidRPr="00FD5874" w:rsidRDefault="009537EE" w:rsidP="009537EE">
      <w:pPr>
        <w:pStyle w:val="ListParagraph"/>
        <w:spacing w:after="0" w:line="240" w:lineRule="auto"/>
        <w:jc w:val="both"/>
        <w:rPr>
          <w:rFonts w:ascii="Times New Roman" w:hAnsi="Times New Roman"/>
          <w:sz w:val="24"/>
          <w:szCs w:val="24"/>
        </w:rPr>
      </w:pPr>
    </w:p>
    <w:p w14:paraId="2355223C"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Equipment giving false readings</w:t>
      </w:r>
    </w:p>
    <w:p w14:paraId="140F25F3" w14:textId="77777777" w:rsidR="009537EE" w:rsidRPr="00FD5874" w:rsidRDefault="009537EE" w:rsidP="009537EE">
      <w:pPr>
        <w:pStyle w:val="ListParagraph"/>
        <w:spacing w:after="0" w:line="240" w:lineRule="auto"/>
        <w:jc w:val="both"/>
        <w:rPr>
          <w:rFonts w:ascii="Times New Roman" w:hAnsi="Times New Roman"/>
          <w:sz w:val="24"/>
          <w:szCs w:val="24"/>
        </w:rPr>
      </w:pPr>
    </w:p>
    <w:p w14:paraId="242FA010"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Equipment giving unexpected results</w:t>
      </w:r>
    </w:p>
    <w:p w14:paraId="521C55E9" w14:textId="77777777" w:rsidR="009537EE" w:rsidRPr="00FD5874" w:rsidRDefault="009537EE" w:rsidP="009537EE">
      <w:pPr>
        <w:pStyle w:val="ListParagraph"/>
        <w:spacing w:after="0" w:line="240" w:lineRule="auto"/>
        <w:jc w:val="both"/>
        <w:rPr>
          <w:rFonts w:ascii="Times New Roman" w:hAnsi="Times New Roman"/>
          <w:sz w:val="24"/>
          <w:szCs w:val="24"/>
        </w:rPr>
      </w:pPr>
    </w:p>
    <w:p w14:paraId="2DFEB85F" w14:textId="60696A7A"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Referral to new customers</w:t>
      </w:r>
      <w:r w:rsidRPr="00FD5874">
        <w:rPr>
          <w:rFonts w:ascii="Times New Roman" w:hAnsi="Times New Roman"/>
        </w:rPr>
        <w:t xml:space="preserve"> </w:t>
      </w:r>
      <w:r w:rsidRPr="00FD5874">
        <w:rPr>
          <w:rFonts w:ascii="Times New Roman" w:hAnsi="Times New Roman"/>
          <w:sz w:val="24"/>
          <w:szCs w:val="24"/>
        </w:rPr>
        <w:t>Misuse or corruption of reference standards</w:t>
      </w:r>
    </w:p>
    <w:p w14:paraId="1FF3E0B7" w14:textId="77777777" w:rsidR="009537EE" w:rsidRPr="00FD5874" w:rsidRDefault="009537EE" w:rsidP="009537EE">
      <w:pPr>
        <w:pStyle w:val="ListParagraph"/>
        <w:spacing w:after="0" w:line="240" w:lineRule="auto"/>
        <w:jc w:val="both"/>
        <w:rPr>
          <w:rFonts w:ascii="Times New Roman" w:hAnsi="Times New Roman"/>
          <w:sz w:val="24"/>
          <w:szCs w:val="24"/>
        </w:rPr>
      </w:pPr>
    </w:p>
    <w:p w14:paraId="6A009BE7"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Lack of maintenance</w:t>
      </w:r>
    </w:p>
    <w:p w14:paraId="3469DB70" w14:textId="77777777" w:rsidR="009537EE" w:rsidRPr="00FD5874" w:rsidRDefault="009537EE" w:rsidP="009537EE">
      <w:pPr>
        <w:pStyle w:val="ListParagraph"/>
        <w:spacing w:after="0" w:line="240" w:lineRule="auto"/>
        <w:jc w:val="both"/>
        <w:rPr>
          <w:rFonts w:ascii="Times New Roman" w:hAnsi="Times New Roman"/>
          <w:sz w:val="24"/>
          <w:szCs w:val="24"/>
        </w:rPr>
      </w:pPr>
    </w:p>
    <w:p w14:paraId="5C142E74"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iii. While identifying the risk, following questions are considered;</w:t>
      </w:r>
    </w:p>
    <w:p w14:paraId="0D46FF05" w14:textId="77777777" w:rsidR="009537EE" w:rsidRPr="00FD5874" w:rsidRDefault="009537EE" w:rsidP="009537EE">
      <w:pPr>
        <w:pStyle w:val="ListParagraph"/>
        <w:spacing w:after="0" w:line="240" w:lineRule="auto"/>
        <w:jc w:val="both"/>
        <w:rPr>
          <w:rFonts w:ascii="Times New Roman" w:hAnsi="Times New Roman"/>
          <w:sz w:val="24"/>
          <w:szCs w:val="24"/>
        </w:rPr>
      </w:pPr>
    </w:p>
    <w:p w14:paraId="77B2255A"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What could happen: what might go wrong, or what might prevent the achievement of the relevant goals? What events or occurrences could threaten the intended outcomes?</w:t>
      </w:r>
    </w:p>
    <w:p w14:paraId="084FD2ED" w14:textId="77777777" w:rsidR="009537EE" w:rsidRPr="00FD5874" w:rsidRDefault="009537EE" w:rsidP="009537EE">
      <w:pPr>
        <w:pStyle w:val="ListParagraph"/>
        <w:spacing w:after="0" w:line="240" w:lineRule="auto"/>
        <w:jc w:val="both"/>
        <w:rPr>
          <w:rFonts w:ascii="Times New Roman" w:hAnsi="Times New Roman"/>
          <w:sz w:val="24"/>
          <w:szCs w:val="24"/>
        </w:rPr>
      </w:pPr>
    </w:p>
    <w:p w14:paraId="795B90DB"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How could it happen: is the risk likely to occur at all or happen again? If so, what could cause the risk event to recur or contribute to it happening again?</w:t>
      </w:r>
    </w:p>
    <w:p w14:paraId="48D11BB1" w14:textId="77777777" w:rsidR="009537EE" w:rsidRPr="00FD5874" w:rsidRDefault="009537EE" w:rsidP="009537EE">
      <w:pPr>
        <w:pStyle w:val="ListParagraph"/>
        <w:spacing w:after="0" w:line="240" w:lineRule="auto"/>
        <w:jc w:val="both"/>
        <w:rPr>
          <w:rFonts w:ascii="Times New Roman" w:hAnsi="Times New Roman"/>
          <w:sz w:val="24"/>
          <w:szCs w:val="24"/>
        </w:rPr>
      </w:pPr>
    </w:p>
    <w:p w14:paraId="19203224"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Where could it happen: is the risk likely to occur anywhere or in any environment/place? Or is it a risk that is dependent on the location, physical area or activity?</w:t>
      </w:r>
    </w:p>
    <w:p w14:paraId="03304495" w14:textId="77777777" w:rsidR="009537EE" w:rsidRPr="00FD5874" w:rsidRDefault="009537EE" w:rsidP="009537EE">
      <w:pPr>
        <w:pStyle w:val="ListParagraph"/>
        <w:spacing w:after="0" w:line="240" w:lineRule="auto"/>
        <w:jc w:val="both"/>
        <w:rPr>
          <w:rFonts w:ascii="Times New Roman" w:hAnsi="Times New Roman"/>
          <w:sz w:val="24"/>
          <w:szCs w:val="24"/>
        </w:rPr>
      </w:pPr>
    </w:p>
    <w:p w14:paraId="6DC3AFC3"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Why might it happen: what factors would need to be present for the risk to happen or occur again? Understanding why a risk might occur or be repeated is important if the risk is to be managed. What might be the impact: if the risk were to eventuate, what impact or consequences</w:t>
      </w:r>
    </w:p>
    <w:p w14:paraId="073ACF6C" w14:textId="77777777" w:rsidR="009537EE" w:rsidRPr="00FD5874" w:rsidRDefault="009537EE" w:rsidP="009537EE">
      <w:pPr>
        <w:pStyle w:val="ListParagraph"/>
        <w:spacing w:after="0" w:line="240" w:lineRule="auto"/>
        <w:jc w:val="both"/>
        <w:rPr>
          <w:rFonts w:ascii="Times New Roman" w:hAnsi="Times New Roman"/>
          <w:sz w:val="24"/>
          <w:szCs w:val="24"/>
        </w:rPr>
      </w:pPr>
    </w:p>
    <w:p w14:paraId="763404EC"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would or might this have? Areas of impact to consider include: iv. Assigning a score to the likelihood (probability of occurrence) of identified risk. Each element is given a score from 1 (lowest risk) to 5 (highest risk).</w:t>
      </w:r>
    </w:p>
    <w:p w14:paraId="44ADD5C2" w14:textId="77777777" w:rsidR="009537EE" w:rsidRPr="00FD5874" w:rsidRDefault="009537EE" w:rsidP="009537EE">
      <w:pPr>
        <w:pStyle w:val="ListParagraph"/>
        <w:spacing w:after="0" w:line="240" w:lineRule="auto"/>
        <w:jc w:val="both"/>
        <w:rPr>
          <w:rFonts w:ascii="Times New Roman" w:hAnsi="Times New Roman"/>
          <w:sz w:val="24"/>
          <w:szCs w:val="24"/>
        </w:rPr>
      </w:pPr>
    </w:p>
    <w:p w14:paraId="4121393A" w14:textId="4726A369"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v. Probability is categorized into following categories;</w:t>
      </w:r>
    </w:p>
    <w:tbl>
      <w:tblPr>
        <w:tblStyle w:val="TableGrid"/>
        <w:tblW w:w="0" w:type="auto"/>
        <w:tblInd w:w="720" w:type="dxa"/>
        <w:tblLook w:val="04A0" w:firstRow="1" w:lastRow="0" w:firstColumn="1" w:lastColumn="0" w:noHBand="0" w:noVBand="1"/>
      </w:tblPr>
      <w:tblGrid>
        <w:gridCol w:w="1430"/>
        <w:gridCol w:w="1778"/>
        <w:gridCol w:w="5233"/>
      </w:tblGrid>
      <w:tr w:rsidR="009537EE" w:rsidRPr="00FD5874" w14:paraId="7C8C23AA" w14:textId="77777777" w:rsidTr="009537EE">
        <w:tc>
          <w:tcPr>
            <w:tcW w:w="1458" w:type="dxa"/>
          </w:tcPr>
          <w:p w14:paraId="4B33F0EE" w14:textId="764BB632"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Value</w:t>
            </w:r>
          </w:p>
        </w:tc>
        <w:tc>
          <w:tcPr>
            <w:tcW w:w="1800" w:type="dxa"/>
          </w:tcPr>
          <w:p w14:paraId="22AEC277" w14:textId="1650E7E3"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Probability</w:t>
            </w:r>
          </w:p>
        </w:tc>
        <w:tc>
          <w:tcPr>
            <w:tcW w:w="5409" w:type="dxa"/>
          </w:tcPr>
          <w:p w14:paraId="25670734" w14:textId="0C04B9C2"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Definition</w:t>
            </w:r>
          </w:p>
        </w:tc>
      </w:tr>
      <w:tr w:rsidR="009537EE" w:rsidRPr="00FD5874" w14:paraId="55FA7AD9" w14:textId="77777777" w:rsidTr="009537EE">
        <w:tc>
          <w:tcPr>
            <w:tcW w:w="1458" w:type="dxa"/>
          </w:tcPr>
          <w:p w14:paraId="27411F6E" w14:textId="5BF8ACEA"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5</w:t>
            </w:r>
          </w:p>
        </w:tc>
        <w:tc>
          <w:tcPr>
            <w:tcW w:w="1800" w:type="dxa"/>
          </w:tcPr>
          <w:p w14:paraId="085F7D61" w14:textId="77777777" w:rsidR="009537EE" w:rsidRPr="00FD5874" w:rsidRDefault="009537EE" w:rsidP="009537EE">
            <w:pPr>
              <w:pStyle w:val="ListParagraph"/>
              <w:ind w:left="0"/>
              <w:jc w:val="both"/>
              <w:rPr>
                <w:rFonts w:ascii="Times New Roman" w:hAnsi="Times New Roman"/>
                <w:sz w:val="24"/>
                <w:szCs w:val="24"/>
              </w:rPr>
            </w:pPr>
          </w:p>
        </w:tc>
        <w:tc>
          <w:tcPr>
            <w:tcW w:w="5409" w:type="dxa"/>
          </w:tcPr>
          <w:p w14:paraId="5259B17A" w14:textId="77777777" w:rsidR="009537EE" w:rsidRPr="00FD5874" w:rsidRDefault="009537EE" w:rsidP="009537EE">
            <w:pPr>
              <w:pStyle w:val="ListParagraph"/>
              <w:ind w:left="0"/>
              <w:jc w:val="both"/>
              <w:rPr>
                <w:rFonts w:ascii="Times New Roman" w:hAnsi="Times New Roman"/>
                <w:sz w:val="24"/>
                <w:szCs w:val="24"/>
              </w:rPr>
            </w:pPr>
          </w:p>
        </w:tc>
      </w:tr>
      <w:tr w:rsidR="009537EE" w:rsidRPr="00FD5874" w14:paraId="7025CBBB" w14:textId="77777777" w:rsidTr="009537EE">
        <w:tc>
          <w:tcPr>
            <w:tcW w:w="1458" w:type="dxa"/>
          </w:tcPr>
          <w:p w14:paraId="0547B565" w14:textId="18AA6530"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4</w:t>
            </w:r>
          </w:p>
        </w:tc>
        <w:tc>
          <w:tcPr>
            <w:tcW w:w="1800" w:type="dxa"/>
          </w:tcPr>
          <w:p w14:paraId="2B06A003" w14:textId="77777777" w:rsidR="009537EE" w:rsidRPr="00FD5874" w:rsidRDefault="009537EE" w:rsidP="009537EE">
            <w:pPr>
              <w:pStyle w:val="ListParagraph"/>
              <w:ind w:left="0"/>
              <w:jc w:val="both"/>
              <w:rPr>
                <w:rFonts w:ascii="Times New Roman" w:hAnsi="Times New Roman"/>
                <w:sz w:val="24"/>
                <w:szCs w:val="24"/>
              </w:rPr>
            </w:pPr>
          </w:p>
        </w:tc>
        <w:tc>
          <w:tcPr>
            <w:tcW w:w="5409" w:type="dxa"/>
          </w:tcPr>
          <w:p w14:paraId="38354F09" w14:textId="77777777" w:rsidR="009537EE" w:rsidRPr="00FD5874" w:rsidRDefault="009537EE" w:rsidP="009537EE">
            <w:pPr>
              <w:pStyle w:val="ListParagraph"/>
              <w:ind w:left="0"/>
              <w:jc w:val="both"/>
              <w:rPr>
                <w:rFonts w:ascii="Times New Roman" w:hAnsi="Times New Roman"/>
                <w:sz w:val="24"/>
                <w:szCs w:val="24"/>
              </w:rPr>
            </w:pPr>
          </w:p>
        </w:tc>
      </w:tr>
      <w:tr w:rsidR="009537EE" w:rsidRPr="00FD5874" w14:paraId="1FC20166" w14:textId="77777777" w:rsidTr="009537EE">
        <w:tc>
          <w:tcPr>
            <w:tcW w:w="1458" w:type="dxa"/>
          </w:tcPr>
          <w:p w14:paraId="7505BF5D" w14:textId="5D90D78F"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3</w:t>
            </w:r>
          </w:p>
        </w:tc>
        <w:tc>
          <w:tcPr>
            <w:tcW w:w="1800" w:type="dxa"/>
          </w:tcPr>
          <w:p w14:paraId="788B4B7E" w14:textId="77777777" w:rsidR="009537EE" w:rsidRPr="00FD5874" w:rsidRDefault="009537EE" w:rsidP="009537EE">
            <w:pPr>
              <w:pStyle w:val="ListParagraph"/>
              <w:ind w:left="0"/>
              <w:jc w:val="both"/>
              <w:rPr>
                <w:rFonts w:ascii="Times New Roman" w:hAnsi="Times New Roman"/>
                <w:sz w:val="24"/>
                <w:szCs w:val="24"/>
              </w:rPr>
            </w:pPr>
          </w:p>
        </w:tc>
        <w:tc>
          <w:tcPr>
            <w:tcW w:w="5409" w:type="dxa"/>
          </w:tcPr>
          <w:p w14:paraId="12DC1298" w14:textId="77777777" w:rsidR="009537EE" w:rsidRPr="00FD5874" w:rsidRDefault="009537EE" w:rsidP="009537EE">
            <w:pPr>
              <w:pStyle w:val="ListParagraph"/>
              <w:ind w:left="0"/>
              <w:jc w:val="both"/>
              <w:rPr>
                <w:rFonts w:ascii="Times New Roman" w:hAnsi="Times New Roman"/>
                <w:sz w:val="24"/>
                <w:szCs w:val="24"/>
              </w:rPr>
            </w:pPr>
          </w:p>
        </w:tc>
      </w:tr>
      <w:tr w:rsidR="009537EE" w:rsidRPr="00FD5874" w14:paraId="193B9DA8" w14:textId="77777777" w:rsidTr="009537EE">
        <w:tc>
          <w:tcPr>
            <w:tcW w:w="1458" w:type="dxa"/>
          </w:tcPr>
          <w:p w14:paraId="70BC7806" w14:textId="1F2B5CB9"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2</w:t>
            </w:r>
          </w:p>
        </w:tc>
        <w:tc>
          <w:tcPr>
            <w:tcW w:w="1800" w:type="dxa"/>
          </w:tcPr>
          <w:p w14:paraId="09557372" w14:textId="77777777" w:rsidR="009537EE" w:rsidRPr="00FD5874" w:rsidRDefault="009537EE" w:rsidP="009537EE">
            <w:pPr>
              <w:pStyle w:val="ListParagraph"/>
              <w:ind w:left="0"/>
              <w:jc w:val="both"/>
              <w:rPr>
                <w:rFonts w:ascii="Times New Roman" w:hAnsi="Times New Roman"/>
                <w:sz w:val="24"/>
                <w:szCs w:val="24"/>
              </w:rPr>
            </w:pPr>
          </w:p>
        </w:tc>
        <w:tc>
          <w:tcPr>
            <w:tcW w:w="5409" w:type="dxa"/>
          </w:tcPr>
          <w:p w14:paraId="2E3A9A3B" w14:textId="77777777" w:rsidR="009537EE" w:rsidRPr="00FD5874" w:rsidRDefault="009537EE" w:rsidP="009537EE">
            <w:pPr>
              <w:pStyle w:val="ListParagraph"/>
              <w:ind w:left="0"/>
              <w:jc w:val="both"/>
              <w:rPr>
                <w:rFonts w:ascii="Times New Roman" w:hAnsi="Times New Roman"/>
                <w:sz w:val="24"/>
                <w:szCs w:val="24"/>
              </w:rPr>
            </w:pPr>
          </w:p>
        </w:tc>
      </w:tr>
      <w:tr w:rsidR="009537EE" w:rsidRPr="00FD5874" w14:paraId="6356AC2B" w14:textId="77777777" w:rsidTr="009537EE">
        <w:tc>
          <w:tcPr>
            <w:tcW w:w="1458" w:type="dxa"/>
          </w:tcPr>
          <w:p w14:paraId="1F1BEFCE" w14:textId="2C56F615" w:rsidR="009537EE" w:rsidRPr="00FD5874" w:rsidRDefault="009537EE" w:rsidP="009537EE">
            <w:pPr>
              <w:pStyle w:val="ListParagraph"/>
              <w:ind w:left="0"/>
              <w:jc w:val="both"/>
              <w:rPr>
                <w:rFonts w:ascii="Times New Roman" w:hAnsi="Times New Roman"/>
                <w:sz w:val="24"/>
                <w:szCs w:val="24"/>
              </w:rPr>
            </w:pPr>
            <w:r w:rsidRPr="00FD5874">
              <w:rPr>
                <w:rFonts w:ascii="Times New Roman" w:hAnsi="Times New Roman"/>
                <w:sz w:val="24"/>
                <w:szCs w:val="24"/>
              </w:rPr>
              <w:t>1</w:t>
            </w:r>
          </w:p>
        </w:tc>
        <w:tc>
          <w:tcPr>
            <w:tcW w:w="1800" w:type="dxa"/>
          </w:tcPr>
          <w:p w14:paraId="0DCB670A" w14:textId="77777777" w:rsidR="009537EE" w:rsidRPr="00FD5874" w:rsidRDefault="009537EE" w:rsidP="009537EE">
            <w:pPr>
              <w:pStyle w:val="ListParagraph"/>
              <w:ind w:left="0"/>
              <w:jc w:val="both"/>
              <w:rPr>
                <w:rFonts w:ascii="Times New Roman" w:hAnsi="Times New Roman"/>
                <w:sz w:val="24"/>
                <w:szCs w:val="24"/>
              </w:rPr>
            </w:pPr>
          </w:p>
        </w:tc>
        <w:tc>
          <w:tcPr>
            <w:tcW w:w="5409" w:type="dxa"/>
          </w:tcPr>
          <w:p w14:paraId="4F3C9CC2" w14:textId="77777777" w:rsidR="009537EE" w:rsidRPr="00FD5874" w:rsidRDefault="009537EE" w:rsidP="009537EE">
            <w:pPr>
              <w:pStyle w:val="ListParagraph"/>
              <w:ind w:left="0"/>
              <w:jc w:val="both"/>
              <w:rPr>
                <w:rFonts w:ascii="Times New Roman" w:hAnsi="Times New Roman"/>
                <w:sz w:val="24"/>
                <w:szCs w:val="24"/>
              </w:rPr>
            </w:pPr>
          </w:p>
        </w:tc>
      </w:tr>
    </w:tbl>
    <w:p w14:paraId="50F9C5CB"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vi. Assigning an Impact rating if the risk were to be encountered; this impact is comprised of following elements;</w:t>
      </w:r>
    </w:p>
    <w:p w14:paraId="1925EE91" w14:textId="77777777" w:rsidR="009537EE" w:rsidRPr="00FD5874" w:rsidRDefault="009537EE" w:rsidP="009537EE">
      <w:pPr>
        <w:pStyle w:val="ListParagraph"/>
        <w:spacing w:after="0" w:line="240" w:lineRule="auto"/>
        <w:jc w:val="both"/>
        <w:rPr>
          <w:rFonts w:ascii="Times New Roman" w:hAnsi="Times New Roman"/>
          <w:sz w:val="24"/>
          <w:szCs w:val="24"/>
        </w:rPr>
      </w:pPr>
    </w:p>
    <w:p w14:paraId="5F3DE0C7"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Impact on activities / operations</w:t>
      </w:r>
    </w:p>
    <w:p w14:paraId="63E523A8" w14:textId="77777777" w:rsidR="009537EE" w:rsidRPr="00FD5874" w:rsidRDefault="009537EE" w:rsidP="009537EE">
      <w:pPr>
        <w:pStyle w:val="ListParagraph"/>
        <w:spacing w:after="0" w:line="240" w:lineRule="auto"/>
        <w:jc w:val="both"/>
        <w:rPr>
          <w:rFonts w:ascii="Times New Roman" w:hAnsi="Times New Roman"/>
          <w:sz w:val="24"/>
          <w:szCs w:val="24"/>
        </w:rPr>
      </w:pPr>
    </w:p>
    <w:p w14:paraId="6895DD6A"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Impact on relation with customers, supplier or any other body</w:t>
      </w:r>
    </w:p>
    <w:p w14:paraId="585C0F3C" w14:textId="77777777" w:rsidR="009537EE" w:rsidRPr="00FD5874" w:rsidRDefault="009537EE" w:rsidP="009537EE">
      <w:pPr>
        <w:pStyle w:val="ListParagraph"/>
        <w:spacing w:after="0" w:line="240" w:lineRule="auto"/>
        <w:jc w:val="both"/>
        <w:rPr>
          <w:rFonts w:ascii="Times New Roman" w:hAnsi="Times New Roman"/>
          <w:sz w:val="24"/>
          <w:szCs w:val="24"/>
        </w:rPr>
      </w:pPr>
    </w:p>
    <w:p w14:paraId="5EC167EE" w14:textId="49C6CE6F"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 xml:space="preserve">Adverse impact on the reputation of the </w:t>
      </w:r>
      <w:r w:rsidR="001969B1" w:rsidRPr="00FD5874">
        <w:rPr>
          <w:rFonts w:ascii="Times New Roman" w:hAnsi="Times New Roman"/>
          <w:sz w:val="24"/>
          <w:szCs w:val="24"/>
        </w:rPr>
        <w:t xml:space="preserve">Vital Agri Nutrients </w:t>
      </w:r>
      <w:r w:rsidRPr="00FD5874">
        <w:rPr>
          <w:rFonts w:ascii="Times New Roman" w:hAnsi="Times New Roman"/>
          <w:sz w:val="24"/>
          <w:szCs w:val="24"/>
        </w:rPr>
        <w:t>for failure to meet or achieve our strategic objectives</w:t>
      </w:r>
    </w:p>
    <w:p w14:paraId="3CBD0E52" w14:textId="77777777" w:rsidR="009537EE" w:rsidRPr="00FD5874" w:rsidRDefault="009537EE" w:rsidP="009537EE">
      <w:pPr>
        <w:pStyle w:val="ListParagraph"/>
        <w:spacing w:after="0" w:line="240" w:lineRule="auto"/>
        <w:jc w:val="both"/>
        <w:rPr>
          <w:rFonts w:ascii="Times New Roman" w:hAnsi="Times New Roman"/>
          <w:sz w:val="24"/>
          <w:szCs w:val="24"/>
        </w:rPr>
      </w:pPr>
    </w:p>
    <w:p w14:paraId="3BDB391B"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Financial consequences</w:t>
      </w:r>
    </w:p>
    <w:p w14:paraId="642A8810" w14:textId="77777777" w:rsidR="009537EE" w:rsidRPr="00FD5874" w:rsidRDefault="009537EE" w:rsidP="009537EE">
      <w:pPr>
        <w:pStyle w:val="ListParagraph"/>
        <w:spacing w:after="0" w:line="240" w:lineRule="auto"/>
        <w:jc w:val="both"/>
        <w:rPr>
          <w:rFonts w:ascii="Times New Roman" w:hAnsi="Times New Roman"/>
          <w:sz w:val="24"/>
          <w:szCs w:val="24"/>
        </w:rPr>
      </w:pPr>
    </w:p>
    <w:p w14:paraId="4EB2C40C" w14:textId="77777777"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Compromise compliance of regulations or laws</w:t>
      </w:r>
    </w:p>
    <w:p w14:paraId="3B17F253" w14:textId="77777777" w:rsidR="009537EE" w:rsidRPr="00FD5874" w:rsidRDefault="009537EE" w:rsidP="009537EE">
      <w:pPr>
        <w:pStyle w:val="ListParagraph"/>
        <w:spacing w:after="0" w:line="240" w:lineRule="auto"/>
        <w:jc w:val="both"/>
        <w:rPr>
          <w:rFonts w:ascii="Times New Roman" w:hAnsi="Times New Roman"/>
          <w:sz w:val="24"/>
          <w:szCs w:val="24"/>
        </w:rPr>
      </w:pPr>
    </w:p>
    <w:p w14:paraId="3057CBDC" w14:textId="2E2695EF" w:rsidR="009537EE" w:rsidRPr="00FD5874" w:rsidRDefault="009537EE" w:rsidP="009537EE">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Again, each element is given a score from 1 (lowest risk) to 5 (highest risk).</w:t>
      </w:r>
    </w:p>
    <w:tbl>
      <w:tblPr>
        <w:tblStyle w:val="TableGrid"/>
        <w:tblW w:w="0" w:type="auto"/>
        <w:tblInd w:w="720" w:type="dxa"/>
        <w:tblLook w:val="04A0" w:firstRow="1" w:lastRow="0" w:firstColumn="1" w:lastColumn="0" w:noHBand="0" w:noVBand="1"/>
      </w:tblPr>
      <w:tblGrid>
        <w:gridCol w:w="1259"/>
        <w:gridCol w:w="2375"/>
        <w:gridCol w:w="4807"/>
      </w:tblGrid>
      <w:tr w:rsidR="00D112C4" w:rsidRPr="00FD5874" w14:paraId="6CBFA793" w14:textId="77777777" w:rsidTr="00D112C4">
        <w:tc>
          <w:tcPr>
            <w:tcW w:w="1278" w:type="dxa"/>
          </w:tcPr>
          <w:p w14:paraId="4086CA35" w14:textId="2598B778"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Value</w:t>
            </w:r>
          </w:p>
        </w:tc>
        <w:tc>
          <w:tcPr>
            <w:tcW w:w="2430" w:type="dxa"/>
          </w:tcPr>
          <w:p w14:paraId="0E082527" w14:textId="4453B65F"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Impact</w:t>
            </w:r>
          </w:p>
        </w:tc>
        <w:tc>
          <w:tcPr>
            <w:tcW w:w="4950" w:type="dxa"/>
          </w:tcPr>
          <w:p w14:paraId="69861119" w14:textId="1B265403"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Description</w:t>
            </w:r>
          </w:p>
        </w:tc>
      </w:tr>
      <w:tr w:rsidR="00D112C4" w:rsidRPr="00FD5874" w14:paraId="29688A27" w14:textId="77777777" w:rsidTr="00D112C4">
        <w:tc>
          <w:tcPr>
            <w:tcW w:w="1278" w:type="dxa"/>
          </w:tcPr>
          <w:p w14:paraId="0F8C9A2E" w14:textId="0972A2FB"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1</w:t>
            </w:r>
          </w:p>
        </w:tc>
        <w:tc>
          <w:tcPr>
            <w:tcW w:w="2430" w:type="dxa"/>
          </w:tcPr>
          <w:p w14:paraId="2003A038" w14:textId="5CC146B8"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Very Low</w:t>
            </w:r>
          </w:p>
        </w:tc>
        <w:tc>
          <w:tcPr>
            <w:tcW w:w="4950" w:type="dxa"/>
          </w:tcPr>
          <w:p w14:paraId="46263F16" w14:textId="77777777" w:rsidR="00D112C4" w:rsidRPr="00FD5874" w:rsidRDefault="00D112C4" w:rsidP="009537EE">
            <w:pPr>
              <w:pStyle w:val="ListParagraph"/>
              <w:ind w:left="0"/>
              <w:jc w:val="both"/>
              <w:rPr>
                <w:rFonts w:ascii="Times New Roman" w:hAnsi="Times New Roman"/>
                <w:sz w:val="24"/>
                <w:szCs w:val="24"/>
              </w:rPr>
            </w:pPr>
          </w:p>
        </w:tc>
      </w:tr>
      <w:tr w:rsidR="00D112C4" w:rsidRPr="00FD5874" w14:paraId="623D152C" w14:textId="77777777" w:rsidTr="00D112C4">
        <w:tc>
          <w:tcPr>
            <w:tcW w:w="1278" w:type="dxa"/>
          </w:tcPr>
          <w:p w14:paraId="2A88C65F" w14:textId="0DE3402B"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2</w:t>
            </w:r>
          </w:p>
        </w:tc>
        <w:tc>
          <w:tcPr>
            <w:tcW w:w="2430" w:type="dxa"/>
          </w:tcPr>
          <w:p w14:paraId="5C2EF9EF" w14:textId="100792B2"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Low</w:t>
            </w:r>
          </w:p>
        </w:tc>
        <w:tc>
          <w:tcPr>
            <w:tcW w:w="4950" w:type="dxa"/>
          </w:tcPr>
          <w:p w14:paraId="11373459" w14:textId="77777777" w:rsidR="00D112C4" w:rsidRPr="00FD5874" w:rsidRDefault="00D112C4" w:rsidP="009537EE">
            <w:pPr>
              <w:pStyle w:val="ListParagraph"/>
              <w:ind w:left="0"/>
              <w:jc w:val="both"/>
              <w:rPr>
                <w:rFonts w:ascii="Times New Roman" w:hAnsi="Times New Roman"/>
                <w:sz w:val="24"/>
                <w:szCs w:val="24"/>
              </w:rPr>
            </w:pPr>
          </w:p>
        </w:tc>
      </w:tr>
      <w:tr w:rsidR="00D112C4" w:rsidRPr="00FD5874" w14:paraId="4221AB21" w14:textId="77777777" w:rsidTr="00D112C4">
        <w:tc>
          <w:tcPr>
            <w:tcW w:w="1278" w:type="dxa"/>
          </w:tcPr>
          <w:p w14:paraId="5C6221E2" w14:textId="622161F3"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3</w:t>
            </w:r>
          </w:p>
        </w:tc>
        <w:tc>
          <w:tcPr>
            <w:tcW w:w="2430" w:type="dxa"/>
          </w:tcPr>
          <w:p w14:paraId="3BBAC055" w14:textId="4C0E428C"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Medium</w:t>
            </w:r>
          </w:p>
        </w:tc>
        <w:tc>
          <w:tcPr>
            <w:tcW w:w="4950" w:type="dxa"/>
          </w:tcPr>
          <w:p w14:paraId="06713F92" w14:textId="77777777" w:rsidR="00D112C4" w:rsidRPr="00FD5874" w:rsidRDefault="00D112C4" w:rsidP="009537EE">
            <w:pPr>
              <w:pStyle w:val="ListParagraph"/>
              <w:ind w:left="0"/>
              <w:jc w:val="both"/>
              <w:rPr>
                <w:rFonts w:ascii="Times New Roman" w:hAnsi="Times New Roman"/>
                <w:sz w:val="24"/>
                <w:szCs w:val="24"/>
              </w:rPr>
            </w:pPr>
          </w:p>
        </w:tc>
      </w:tr>
      <w:tr w:rsidR="00D112C4" w:rsidRPr="00FD5874" w14:paraId="15163922" w14:textId="77777777" w:rsidTr="00D112C4">
        <w:tc>
          <w:tcPr>
            <w:tcW w:w="1278" w:type="dxa"/>
          </w:tcPr>
          <w:p w14:paraId="20AEDE8B" w14:textId="35B78730"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4</w:t>
            </w:r>
          </w:p>
        </w:tc>
        <w:tc>
          <w:tcPr>
            <w:tcW w:w="2430" w:type="dxa"/>
          </w:tcPr>
          <w:p w14:paraId="6F9C2DE5" w14:textId="7A5C0935"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High</w:t>
            </w:r>
          </w:p>
        </w:tc>
        <w:tc>
          <w:tcPr>
            <w:tcW w:w="4950" w:type="dxa"/>
          </w:tcPr>
          <w:p w14:paraId="55999B42" w14:textId="77777777" w:rsidR="00D112C4" w:rsidRPr="00FD5874" w:rsidRDefault="00D112C4" w:rsidP="009537EE">
            <w:pPr>
              <w:pStyle w:val="ListParagraph"/>
              <w:ind w:left="0"/>
              <w:jc w:val="both"/>
              <w:rPr>
                <w:rFonts w:ascii="Times New Roman" w:hAnsi="Times New Roman"/>
                <w:sz w:val="24"/>
                <w:szCs w:val="24"/>
              </w:rPr>
            </w:pPr>
          </w:p>
        </w:tc>
      </w:tr>
      <w:tr w:rsidR="00D112C4" w:rsidRPr="00FD5874" w14:paraId="7FCE9D81" w14:textId="77777777" w:rsidTr="00D112C4">
        <w:tc>
          <w:tcPr>
            <w:tcW w:w="1278" w:type="dxa"/>
          </w:tcPr>
          <w:p w14:paraId="6BBBEF14" w14:textId="347D67F5"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5</w:t>
            </w:r>
          </w:p>
        </w:tc>
        <w:tc>
          <w:tcPr>
            <w:tcW w:w="2430" w:type="dxa"/>
          </w:tcPr>
          <w:p w14:paraId="23CFB134" w14:textId="0FBFD0E6" w:rsidR="00D112C4" w:rsidRPr="00FD5874" w:rsidRDefault="00D112C4" w:rsidP="009537EE">
            <w:pPr>
              <w:pStyle w:val="ListParagraph"/>
              <w:ind w:left="0"/>
              <w:jc w:val="both"/>
              <w:rPr>
                <w:rFonts w:ascii="Times New Roman" w:hAnsi="Times New Roman"/>
                <w:sz w:val="24"/>
                <w:szCs w:val="24"/>
              </w:rPr>
            </w:pPr>
            <w:r w:rsidRPr="00FD5874">
              <w:rPr>
                <w:rFonts w:ascii="Times New Roman" w:hAnsi="Times New Roman"/>
                <w:sz w:val="24"/>
                <w:szCs w:val="24"/>
              </w:rPr>
              <w:t>Very High</w:t>
            </w:r>
          </w:p>
        </w:tc>
        <w:tc>
          <w:tcPr>
            <w:tcW w:w="4950" w:type="dxa"/>
          </w:tcPr>
          <w:p w14:paraId="71CDD0C2" w14:textId="77777777" w:rsidR="00D112C4" w:rsidRPr="00FD5874" w:rsidRDefault="00D112C4" w:rsidP="009537EE">
            <w:pPr>
              <w:pStyle w:val="ListParagraph"/>
              <w:ind w:left="0"/>
              <w:jc w:val="both"/>
              <w:rPr>
                <w:rFonts w:ascii="Times New Roman" w:hAnsi="Times New Roman"/>
                <w:sz w:val="24"/>
                <w:szCs w:val="24"/>
              </w:rPr>
            </w:pPr>
          </w:p>
        </w:tc>
      </w:tr>
    </w:tbl>
    <w:p w14:paraId="47FA1868" w14:textId="77777777" w:rsidR="00D112C4" w:rsidRPr="00FD5874" w:rsidRDefault="00D112C4" w:rsidP="00D112C4">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vii. Calculating a final Risk Factor based on the equation:</w:t>
      </w:r>
    </w:p>
    <w:p w14:paraId="6087364E" w14:textId="77777777" w:rsidR="00D112C4" w:rsidRPr="00FD5874" w:rsidRDefault="00D112C4" w:rsidP="00D112C4">
      <w:pPr>
        <w:pStyle w:val="ListParagraph"/>
        <w:spacing w:after="0" w:line="240" w:lineRule="auto"/>
        <w:jc w:val="both"/>
        <w:rPr>
          <w:rFonts w:ascii="Times New Roman" w:hAnsi="Times New Roman"/>
          <w:sz w:val="24"/>
          <w:szCs w:val="24"/>
        </w:rPr>
      </w:pPr>
    </w:p>
    <w:p w14:paraId="3E3B3716" w14:textId="77777777" w:rsidR="00D112C4" w:rsidRPr="00FD5874" w:rsidRDefault="00D112C4" w:rsidP="00D112C4">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Risk Factor = Probability Value X Impact Value</w:t>
      </w:r>
    </w:p>
    <w:p w14:paraId="00BD1E4A" w14:textId="77777777" w:rsidR="00D112C4" w:rsidRPr="00FD5874" w:rsidRDefault="00D112C4" w:rsidP="00D112C4">
      <w:pPr>
        <w:pStyle w:val="ListParagraph"/>
        <w:spacing w:after="0" w:line="240" w:lineRule="auto"/>
        <w:jc w:val="both"/>
        <w:rPr>
          <w:rFonts w:ascii="Times New Roman" w:hAnsi="Times New Roman"/>
          <w:sz w:val="24"/>
          <w:szCs w:val="24"/>
        </w:rPr>
      </w:pPr>
    </w:p>
    <w:p w14:paraId="723FA172" w14:textId="77777777" w:rsidR="00D112C4" w:rsidRPr="00FD5874" w:rsidRDefault="00D112C4" w:rsidP="00D112C4">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The risk is evaluated by plotting the probability value against the impact value as per the matrix shown above (Risk Assessment Matrix).</w:t>
      </w:r>
    </w:p>
    <w:p w14:paraId="0E2184D6" w14:textId="77777777" w:rsidR="00D112C4" w:rsidRPr="00FD5874" w:rsidRDefault="00D112C4" w:rsidP="00D112C4">
      <w:pPr>
        <w:pStyle w:val="ListParagraph"/>
        <w:spacing w:after="0" w:line="240" w:lineRule="auto"/>
        <w:jc w:val="both"/>
        <w:rPr>
          <w:rFonts w:ascii="Times New Roman" w:hAnsi="Times New Roman"/>
          <w:sz w:val="24"/>
          <w:szCs w:val="24"/>
        </w:rPr>
      </w:pPr>
    </w:p>
    <w:p w14:paraId="1952AD65" w14:textId="7072C100" w:rsidR="00D112C4" w:rsidRPr="00FD5874" w:rsidRDefault="00D112C4" w:rsidP="00D112C4">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Risk Assessment Matrix</w:t>
      </w:r>
    </w:p>
    <w:tbl>
      <w:tblPr>
        <w:tblStyle w:val="TableGrid"/>
        <w:tblW w:w="0" w:type="auto"/>
        <w:tblInd w:w="720" w:type="dxa"/>
        <w:tblLook w:val="04A0" w:firstRow="1" w:lastRow="0" w:firstColumn="1" w:lastColumn="0" w:noHBand="0" w:noVBand="1"/>
      </w:tblPr>
      <w:tblGrid>
        <w:gridCol w:w="1703"/>
        <w:gridCol w:w="1351"/>
        <w:gridCol w:w="1333"/>
        <w:gridCol w:w="1353"/>
        <w:gridCol w:w="1366"/>
        <w:gridCol w:w="1335"/>
      </w:tblGrid>
      <w:tr w:rsidR="00F52A9D" w:rsidRPr="00FD5874" w14:paraId="1D17841A" w14:textId="6DC0DE15" w:rsidTr="001953FF">
        <w:tc>
          <w:tcPr>
            <w:tcW w:w="8667" w:type="dxa"/>
            <w:gridSpan w:val="6"/>
          </w:tcPr>
          <w:p w14:paraId="1B14BE6C" w14:textId="173A86AA" w:rsidR="00F52A9D" w:rsidRPr="00FD5874" w:rsidRDefault="00F52A9D" w:rsidP="00D112C4">
            <w:pPr>
              <w:pStyle w:val="ListParagraph"/>
              <w:ind w:left="0"/>
              <w:jc w:val="center"/>
              <w:rPr>
                <w:rFonts w:ascii="Times New Roman" w:hAnsi="Times New Roman"/>
                <w:sz w:val="24"/>
                <w:szCs w:val="24"/>
              </w:rPr>
            </w:pPr>
            <w:r w:rsidRPr="00FD5874">
              <w:rPr>
                <w:rFonts w:ascii="Times New Roman" w:hAnsi="Times New Roman"/>
                <w:sz w:val="24"/>
                <w:szCs w:val="24"/>
              </w:rPr>
              <w:t>Risk Assessment Metrix</w:t>
            </w:r>
          </w:p>
        </w:tc>
      </w:tr>
      <w:tr w:rsidR="00F52A9D" w:rsidRPr="00FD5874" w14:paraId="17B07A7B" w14:textId="05D9F334" w:rsidTr="00054EFE">
        <w:tc>
          <w:tcPr>
            <w:tcW w:w="8667" w:type="dxa"/>
            <w:gridSpan w:val="6"/>
          </w:tcPr>
          <w:p w14:paraId="1553CDB0" w14:textId="22DA1174" w:rsidR="00F52A9D" w:rsidRPr="00FD5874" w:rsidRDefault="00F52A9D" w:rsidP="00D112C4">
            <w:pPr>
              <w:pStyle w:val="ListParagraph"/>
              <w:ind w:left="0"/>
              <w:jc w:val="center"/>
              <w:rPr>
                <w:rFonts w:ascii="Times New Roman" w:hAnsi="Times New Roman"/>
                <w:sz w:val="24"/>
                <w:szCs w:val="24"/>
              </w:rPr>
            </w:pPr>
            <w:r w:rsidRPr="00FD5874">
              <w:rPr>
                <w:rFonts w:ascii="Times New Roman" w:hAnsi="Times New Roman"/>
                <w:sz w:val="24"/>
                <w:szCs w:val="24"/>
              </w:rPr>
              <w:t>Levels of Risk</w:t>
            </w:r>
          </w:p>
        </w:tc>
      </w:tr>
      <w:tr w:rsidR="00F52A9D" w:rsidRPr="00FD5874" w14:paraId="59825E4F" w14:textId="4B068A77" w:rsidTr="00812B9F">
        <w:tc>
          <w:tcPr>
            <w:tcW w:w="1719" w:type="dxa"/>
            <w:vMerge w:val="restart"/>
          </w:tcPr>
          <w:p w14:paraId="6857762E" w14:textId="1F5F3397" w:rsidR="00F52A9D" w:rsidRPr="00FD5874" w:rsidRDefault="00F52A9D" w:rsidP="00D112C4">
            <w:pPr>
              <w:pStyle w:val="ListParagraph"/>
              <w:ind w:left="0"/>
              <w:jc w:val="both"/>
              <w:rPr>
                <w:rFonts w:ascii="Times New Roman" w:hAnsi="Times New Roman"/>
                <w:sz w:val="24"/>
                <w:szCs w:val="24"/>
              </w:rPr>
            </w:pPr>
            <w:r w:rsidRPr="00FD5874">
              <w:rPr>
                <w:rFonts w:ascii="Times New Roman" w:hAnsi="Times New Roman"/>
                <w:sz w:val="24"/>
                <w:szCs w:val="24"/>
              </w:rPr>
              <w:t>Probability</w:t>
            </w:r>
          </w:p>
        </w:tc>
        <w:tc>
          <w:tcPr>
            <w:tcW w:w="6948" w:type="dxa"/>
            <w:gridSpan w:val="5"/>
          </w:tcPr>
          <w:p w14:paraId="54FAD38B" w14:textId="3D1000F8" w:rsidR="00F52A9D" w:rsidRPr="00FD5874" w:rsidRDefault="00F52A9D" w:rsidP="00D112C4">
            <w:pPr>
              <w:pStyle w:val="ListParagraph"/>
              <w:ind w:left="0"/>
              <w:jc w:val="center"/>
              <w:rPr>
                <w:rFonts w:ascii="Times New Roman" w:hAnsi="Times New Roman"/>
                <w:sz w:val="24"/>
                <w:szCs w:val="24"/>
              </w:rPr>
            </w:pPr>
            <w:r w:rsidRPr="00FD5874">
              <w:rPr>
                <w:rFonts w:ascii="Times New Roman" w:hAnsi="Times New Roman"/>
                <w:sz w:val="24"/>
                <w:szCs w:val="24"/>
              </w:rPr>
              <w:t>IMPACT</w:t>
            </w:r>
          </w:p>
        </w:tc>
      </w:tr>
      <w:tr w:rsidR="00F52A9D" w:rsidRPr="00FD5874" w14:paraId="748ED8EE" w14:textId="35924CF2" w:rsidTr="00F52A9D">
        <w:tc>
          <w:tcPr>
            <w:tcW w:w="1719" w:type="dxa"/>
            <w:vMerge/>
          </w:tcPr>
          <w:p w14:paraId="7968E8E4"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48BB7E1F"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5BE23883"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109EDDD9"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69EE430A"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489EA466" w14:textId="77777777" w:rsidR="00F52A9D" w:rsidRPr="00FD5874" w:rsidRDefault="00F52A9D" w:rsidP="00D112C4">
            <w:pPr>
              <w:pStyle w:val="ListParagraph"/>
              <w:ind w:left="0"/>
              <w:jc w:val="both"/>
              <w:rPr>
                <w:rFonts w:ascii="Times New Roman" w:hAnsi="Times New Roman"/>
                <w:sz w:val="24"/>
                <w:szCs w:val="24"/>
              </w:rPr>
            </w:pPr>
          </w:p>
        </w:tc>
      </w:tr>
      <w:tr w:rsidR="00F52A9D" w:rsidRPr="00FD5874" w14:paraId="23484A74" w14:textId="0915B7A6" w:rsidTr="00F52A9D">
        <w:tc>
          <w:tcPr>
            <w:tcW w:w="1719" w:type="dxa"/>
          </w:tcPr>
          <w:p w14:paraId="0BEFB41A"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05DD0E9C"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0C861CE4"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100EFC5F"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29F47C10"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2132FF92" w14:textId="77777777" w:rsidR="00F52A9D" w:rsidRPr="00FD5874" w:rsidRDefault="00F52A9D" w:rsidP="00D112C4">
            <w:pPr>
              <w:pStyle w:val="ListParagraph"/>
              <w:ind w:left="0"/>
              <w:jc w:val="both"/>
              <w:rPr>
                <w:rFonts w:ascii="Times New Roman" w:hAnsi="Times New Roman"/>
                <w:sz w:val="24"/>
                <w:szCs w:val="24"/>
              </w:rPr>
            </w:pPr>
          </w:p>
        </w:tc>
      </w:tr>
      <w:tr w:rsidR="00F52A9D" w:rsidRPr="00FD5874" w14:paraId="0BD3F8F5" w14:textId="3C835A95" w:rsidTr="00F52A9D">
        <w:tc>
          <w:tcPr>
            <w:tcW w:w="1719" w:type="dxa"/>
          </w:tcPr>
          <w:p w14:paraId="275D1969"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39A49FBF"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7B912A9D"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0B1CCD23"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6AF6742E"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1636D81A" w14:textId="77777777" w:rsidR="00F52A9D" w:rsidRPr="00FD5874" w:rsidRDefault="00F52A9D" w:rsidP="00D112C4">
            <w:pPr>
              <w:pStyle w:val="ListParagraph"/>
              <w:ind w:left="0"/>
              <w:jc w:val="both"/>
              <w:rPr>
                <w:rFonts w:ascii="Times New Roman" w:hAnsi="Times New Roman"/>
                <w:sz w:val="24"/>
                <w:szCs w:val="24"/>
              </w:rPr>
            </w:pPr>
          </w:p>
        </w:tc>
      </w:tr>
      <w:tr w:rsidR="00F52A9D" w:rsidRPr="00FD5874" w14:paraId="5CE0AC02" w14:textId="510D2C58" w:rsidTr="00F52A9D">
        <w:tc>
          <w:tcPr>
            <w:tcW w:w="1719" w:type="dxa"/>
          </w:tcPr>
          <w:p w14:paraId="5E028660"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21E9F3A2"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273450C4"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1D0B2A8C"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506C114E"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016B1014" w14:textId="77777777" w:rsidR="00F52A9D" w:rsidRPr="00FD5874" w:rsidRDefault="00F52A9D" w:rsidP="00D112C4">
            <w:pPr>
              <w:pStyle w:val="ListParagraph"/>
              <w:ind w:left="0"/>
              <w:jc w:val="both"/>
              <w:rPr>
                <w:rFonts w:ascii="Times New Roman" w:hAnsi="Times New Roman"/>
                <w:sz w:val="24"/>
                <w:szCs w:val="24"/>
              </w:rPr>
            </w:pPr>
          </w:p>
        </w:tc>
      </w:tr>
      <w:tr w:rsidR="00F52A9D" w:rsidRPr="00FD5874" w14:paraId="35E6A4A0" w14:textId="03547628" w:rsidTr="00F52A9D">
        <w:tc>
          <w:tcPr>
            <w:tcW w:w="1719" w:type="dxa"/>
          </w:tcPr>
          <w:p w14:paraId="3233BE4A"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0617F680"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60584944"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35FF9B75"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29FBA49B"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5A459A6C" w14:textId="77777777" w:rsidR="00F52A9D" w:rsidRPr="00FD5874" w:rsidRDefault="00F52A9D" w:rsidP="00D112C4">
            <w:pPr>
              <w:pStyle w:val="ListParagraph"/>
              <w:ind w:left="0"/>
              <w:jc w:val="both"/>
              <w:rPr>
                <w:rFonts w:ascii="Times New Roman" w:hAnsi="Times New Roman"/>
                <w:sz w:val="24"/>
                <w:szCs w:val="24"/>
              </w:rPr>
            </w:pPr>
          </w:p>
        </w:tc>
      </w:tr>
      <w:tr w:rsidR="00F52A9D" w:rsidRPr="00FD5874" w14:paraId="697FAD1A" w14:textId="3B4207EC" w:rsidTr="00F52A9D">
        <w:tc>
          <w:tcPr>
            <w:tcW w:w="1719" w:type="dxa"/>
          </w:tcPr>
          <w:p w14:paraId="6C46718D" w14:textId="77777777" w:rsidR="00F52A9D" w:rsidRPr="00FD5874" w:rsidRDefault="00F52A9D" w:rsidP="00D112C4">
            <w:pPr>
              <w:pStyle w:val="ListParagraph"/>
              <w:ind w:left="0"/>
              <w:jc w:val="both"/>
              <w:rPr>
                <w:rFonts w:ascii="Times New Roman" w:hAnsi="Times New Roman"/>
                <w:sz w:val="24"/>
                <w:szCs w:val="24"/>
              </w:rPr>
            </w:pPr>
          </w:p>
        </w:tc>
        <w:tc>
          <w:tcPr>
            <w:tcW w:w="1393" w:type="dxa"/>
          </w:tcPr>
          <w:p w14:paraId="657F2FD9" w14:textId="77777777" w:rsidR="00F52A9D" w:rsidRPr="00FD5874" w:rsidRDefault="00F52A9D" w:rsidP="00D112C4">
            <w:pPr>
              <w:pStyle w:val="ListParagraph"/>
              <w:ind w:left="0"/>
              <w:jc w:val="both"/>
              <w:rPr>
                <w:rFonts w:ascii="Times New Roman" w:hAnsi="Times New Roman"/>
                <w:sz w:val="24"/>
                <w:szCs w:val="24"/>
              </w:rPr>
            </w:pPr>
          </w:p>
        </w:tc>
        <w:tc>
          <w:tcPr>
            <w:tcW w:w="1374" w:type="dxa"/>
          </w:tcPr>
          <w:p w14:paraId="5B5B7AF6" w14:textId="77777777" w:rsidR="00F52A9D" w:rsidRPr="00FD5874" w:rsidRDefault="00F52A9D" w:rsidP="00D112C4">
            <w:pPr>
              <w:pStyle w:val="ListParagraph"/>
              <w:ind w:left="0"/>
              <w:jc w:val="both"/>
              <w:rPr>
                <w:rFonts w:ascii="Times New Roman" w:hAnsi="Times New Roman"/>
                <w:sz w:val="24"/>
                <w:szCs w:val="24"/>
              </w:rPr>
            </w:pPr>
          </w:p>
        </w:tc>
        <w:tc>
          <w:tcPr>
            <w:tcW w:w="1395" w:type="dxa"/>
          </w:tcPr>
          <w:p w14:paraId="5F89151E" w14:textId="77777777" w:rsidR="00F52A9D" w:rsidRPr="00FD5874" w:rsidRDefault="00F52A9D" w:rsidP="00D112C4">
            <w:pPr>
              <w:pStyle w:val="ListParagraph"/>
              <w:ind w:left="0"/>
              <w:jc w:val="both"/>
              <w:rPr>
                <w:rFonts w:ascii="Times New Roman" w:hAnsi="Times New Roman"/>
                <w:sz w:val="24"/>
                <w:szCs w:val="24"/>
              </w:rPr>
            </w:pPr>
          </w:p>
        </w:tc>
        <w:tc>
          <w:tcPr>
            <w:tcW w:w="1409" w:type="dxa"/>
          </w:tcPr>
          <w:p w14:paraId="28FC135D" w14:textId="77777777" w:rsidR="00F52A9D" w:rsidRPr="00FD5874" w:rsidRDefault="00F52A9D" w:rsidP="00D112C4">
            <w:pPr>
              <w:pStyle w:val="ListParagraph"/>
              <w:ind w:left="0"/>
              <w:jc w:val="both"/>
              <w:rPr>
                <w:rFonts w:ascii="Times New Roman" w:hAnsi="Times New Roman"/>
                <w:sz w:val="24"/>
                <w:szCs w:val="24"/>
              </w:rPr>
            </w:pPr>
          </w:p>
        </w:tc>
        <w:tc>
          <w:tcPr>
            <w:tcW w:w="1377" w:type="dxa"/>
          </w:tcPr>
          <w:p w14:paraId="6F36BC6D" w14:textId="77777777" w:rsidR="00F52A9D" w:rsidRPr="00FD5874" w:rsidRDefault="00F52A9D" w:rsidP="00D112C4">
            <w:pPr>
              <w:pStyle w:val="ListParagraph"/>
              <w:ind w:left="0"/>
              <w:jc w:val="both"/>
              <w:rPr>
                <w:rFonts w:ascii="Times New Roman" w:hAnsi="Times New Roman"/>
                <w:sz w:val="24"/>
                <w:szCs w:val="24"/>
              </w:rPr>
            </w:pPr>
          </w:p>
        </w:tc>
      </w:tr>
    </w:tbl>
    <w:p w14:paraId="7591E27F"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If multiple (Risk= Probability x Impact) of the Probability and Impact is less than 5 risk be rated: "Green" that means the process is in "Safe limits". If the multiple of Probability and Impact is le than 10 and greater than 4 (Yellow) then the "process requires additional control measures" bring the risk to lower level. If the risk is greater than 10 (Red) then "Immediate action required" (including holding the activity). All findings will be recorded in Risk Assessment Form</w:t>
      </w:r>
    </w:p>
    <w:p w14:paraId="78AB0FAE" w14:textId="77777777" w:rsidR="00F52A9D" w:rsidRPr="00FD5874" w:rsidRDefault="00F52A9D" w:rsidP="00F52A9D">
      <w:pPr>
        <w:pStyle w:val="ListParagraph"/>
        <w:spacing w:after="0" w:line="240" w:lineRule="auto"/>
        <w:jc w:val="both"/>
        <w:rPr>
          <w:rFonts w:ascii="Times New Roman" w:hAnsi="Times New Roman"/>
          <w:sz w:val="24"/>
          <w:szCs w:val="24"/>
        </w:rPr>
      </w:pPr>
    </w:p>
    <w:p w14:paraId="558575A1"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viii. When the risks are evaluated, their cause is found out and then the control measures suggested and control measures are prioritized according to the magnitude of the risk.</w:t>
      </w:r>
    </w:p>
    <w:p w14:paraId="7BFE7F38" w14:textId="77777777" w:rsidR="00F52A9D" w:rsidRPr="00FD5874" w:rsidRDefault="00F52A9D" w:rsidP="00F52A9D">
      <w:pPr>
        <w:pStyle w:val="ListParagraph"/>
        <w:spacing w:after="0" w:line="240" w:lineRule="auto"/>
        <w:jc w:val="both"/>
        <w:rPr>
          <w:rFonts w:ascii="Times New Roman" w:hAnsi="Times New Roman"/>
          <w:sz w:val="24"/>
          <w:szCs w:val="24"/>
        </w:rPr>
      </w:pPr>
    </w:p>
    <w:p w14:paraId="6D639076"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ix. When determining controls, or considering changes to existing controls, consideration: be given to reduce the risks as;</w:t>
      </w:r>
    </w:p>
    <w:p w14:paraId="1FA9E84B" w14:textId="77777777" w:rsidR="00F52A9D" w:rsidRPr="00FD5874" w:rsidRDefault="00F52A9D" w:rsidP="00F52A9D">
      <w:pPr>
        <w:pStyle w:val="ListParagraph"/>
        <w:spacing w:after="0" w:line="240" w:lineRule="auto"/>
        <w:jc w:val="both"/>
        <w:rPr>
          <w:rFonts w:ascii="Times New Roman" w:hAnsi="Times New Roman"/>
          <w:sz w:val="24"/>
          <w:szCs w:val="24"/>
        </w:rPr>
      </w:pPr>
    </w:p>
    <w:p w14:paraId="7D63006D" w14:textId="68713D1D" w:rsidR="00D112C4"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Reduce the probability or likelihood of the risk</w:t>
      </w:r>
    </w:p>
    <w:p w14:paraId="32A85419"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x. A risk may be acceptable or tolerable in the following circumstances:</w:t>
      </w:r>
    </w:p>
    <w:p w14:paraId="7EAF1EA4" w14:textId="77777777" w:rsidR="00F52A9D" w:rsidRPr="00FD5874" w:rsidRDefault="00F52A9D" w:rsidP="00F52A9D">
      <w:pPr>
        <w:pStyle w:val="ListParagraph"/>
        <w:spacing w:after="0" w:line="240" w:lineRule="auto"/>
        <w:jc w:val="both"/>
        <w:rPr>
          <w:rFonts w:ascii="Times New Roman" w:hAnsi="Times New Roman"/>
          <w:sz w:val="24"/>
          <w:szCs w:val="24"/>
        </w:rPr>
      </w:pPr>
    </w:p>
    <w:p w14:paraId="1F37786F"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No treatment is available</w:t>
      </w:r>
    </w:p>
    <w:p w14:paraId="2E1401BB" w14:textId="77777777" w:rsidR="00F52A9D" w:rsidRPr="00FD5874" w:rsidRDefault="00F52A9D" w:rsidP="00F52A9D">
      <w:pPr>
        <w:pStyle w:val="ListParagraph"/>
        <w:spacing w:after="0" w:line="240" w:lineRule="auto"/>
        <w:jc w:val="both"/>
        <w:rPr>
          <w:rFonts w:ascii="Times New Roman" w:hAnsi="Times New Roman"/>
          <w:sz w:val="24"/>
          <w:szCs w:val="24"/>
        </w:rPr>
      </w:pPr>
    </w:p>
    <w:p w14:paraId="509340BE"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Treatment costs are prohibitive (particularly relevant with lower ranked risks)</w:t>
      </w:r>
    </w:p>
    <w:p w14:paraId="3C27A2BF" w14:textId="77777777" w:rsidR="00F52A9D" w:rsidRPr="00FD5874" w:rsidRDefault="00F52A9D" w:rsidP="00F52A9D">
      <w:pPr>
        <w:pStyle w:val="ListParagraph"/>
        <w:spacing w:after="0" w:line="240" w:lineRule="auto"/>
        <w:jc w:val="both"/>
        <w:rPr>
          <w:rFonts w:ascii="Times New Roman" w:hAnsi="Times New Roman"/>
          <w:sz w:val="24"/>
          <w:szCs w:val="24"/>
        </w:rPr>
      </w:pPr>
    </w:p>
    <w:p w14:paraId="579B5E8A" w14:textId="77777777"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The level of risk is low and does not require using resources to treat it</w:t>
      </w:r>
    </w:p>
    <w:p w14:paraId="7E86B636" w14:textId="77777777" w:rsidR="00F52A9D" w:rsidRPr="00FD5874" w:rsidRDefault="00F52A9D" w:rsidP="00F52A9D">
      <w:pPr>
        <w:pStyle w:val="ListParagraph"/>
        <w:spacing w:after="0" w:line="240" w:lineRule="auto"/>
        <w:jc w:val="both"/>
        <w:rPr>
          <w:rFonts w:ascii="Times New Roman" w:hAnsi="Times New Roman"/>
          <w:sz w:val="24"/>
          <w:szCs w:val="24"/>
        </w:rPr>
      </w:pPr>
    </w:p>
    <w:p w14:paraId="09041094" w14:textId="128337A9" w:rsidR="00F52A9D" w:rsidRPr="00FD5874" w:rsidRDefault="00F52A9D" w:rsidP="00EE437A">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The opportunities involved significantly outweigh the threats</w:t>
      </w:r>
      <w:r w:rsidR="00EE437A" w:rsidRPr="00FD5874">
        <w:rPr>
          <w:rFonts w:ascii="Times New Roman" w:hAnsi="Times New Roman"/>
          <w:sz w:val="24"/>
          <w:szCs w:val="24"/>
        </w:rPr>
        <w:t>.</w:t>
      </w:r>
    </w:p>
    <w:p w14:paraId="5B427333" w14:textId="7BFCA03B" w:rsidR="00F52A9D" w:rsidRPr="00FD5874" w:rsidRDefault="00F52A9D" w:rsidP="00F52A9D">
      <w:pPr>
        <w:pStyle w:val="ListParagraph"/>
        <w:spacing w:after="0" w:line="240" w:lineRule="auto"/>
        <w:jc w:val="both"/>
        <w:rPr>
          <w:rFonts w:ascii="Times New Roman" w:hAnsi="Times New Roman"/>
          <w:sz w:val="24"/>
          <w:szCs w:val="24"/>
        </w:rPr>
      </w:pPr>
      <w:r w:rsidRPr="00FD5874">
        <w:rPr>
          <w:rFonts w:ascii="Times New Roman" w:hAnsi="Times New Roman"/>
          <w:sz w:val="24"/>
          <w:szCs w:val="24"/>
        </w:rPr>
        <w:t>xi. The final column allows for entry of an estimated risk factor after mitigation, which is an estimate on what the risk should be reduced to if the risk treatment is successful.</w:t>
      </w:r>
    </w:p>
    <w:p w14:paraId="068660C2" w14:textId="77777777" w:rsidR="008C3072" w:rsidRPr="00FD5874" w:rsidRDefault="008C3072" w:rsidP="008C3072">
      <w:pPr>
        <w:rPr>
          <w:rFonts w:ascii="Times New Roman" w:hAnsi="Times New Roman"/>
        </w:rPr>
      </w:pPr>
      <w:bookmarkStart w:id="12" w:name="_Toc1734545"/>
    </w:p>
    <w:p w14:paraId="5C5F6BF1" w14:textId="4878FEB0" w:rsidR="00221AD6" w:rsidRPr="00FD5874" w:rsidRDefault="00221AD6" w:rsidP="00221AD6">
      <w:pPr>
        <w:rPr>
          <w:rFonts w:ascii="Times New Roman" w:hAnsi="Times New Roman"/>
          <w:b/>
          <w:bCs/>
          <w:sz w:val="24"/>
          <w:szCs w:val="24"/>
        </w:rPr>
      </w:pPr>
      <w:r w:rsidRPr="00FD5874">
        <w:rPr>
          <w:rFonts w:ascii="Times New Roman" w:hAnsi="Times New Roman"/>
          <w:b/>
          <w:bCs/>
          <w:sz w:val="24"/>
          <w:szCs w:val="24"/>
        </w:rPr>
        <w:t>5.0    Related Documents</w:t>
      </w:r>
      <w:bookmarkEnd w:id="12"/>
    </w:p>
    <w:p w14:paraId="0755D84B" w14:textId="28A44CC2" w:rsidR="00F52A9D" w:rsidRPr="00FD5874" w:rsidRDefault="008463F4" w:rsidP="00F52A9D">
      <w:pPr>
        <w:pStyle w:val="ListParagraph"/>
        <w:numPr>
          <w:ilvl w:val="0"/>
          <w:numId w:val="40"/>
        </w:numPr>
        <w:spacing w:after="0" w:line="240" w:lineRule="auto"/>
        <w:rPr>
          <w:rFonts w:ascii="Times New Roman" w:hAnsi="Times New Roman"/>
          <w:bCs/>
          <w:sz w:val="24"/>
          <w:szCs w:val="24"/>
        </w:rPr>
      </w:pPr>
      <w:r w:rsidRPr="00FD5874">
        <w:rPr>
          <w:rFonts w:ascii="Times New Roman" w:hAnsi="Times New Roman"/>
          <w:bCs/>
          <w:sz w:val="24"/>
          <w:szCs w:val="24"/>
        </w:rPr>
        <w:t xml:space="preserve">(QCL-FRM-8.01) </w:t>
      </w:r>
      <w:r w:rsidR="00F52A9D" w:rsidRPr="00FD5874">
        <w:rPr>
          <w:rFonts w:ascii="Times New Roman" w:hAnsi="Times New Roman"/>
          <w:bCs/>
          <w:sz w:val="24"/>
          <w:szCs w:val="24"/>
        </w:rPr>
        <w:t>Quality Risk Assessment Form</w:t>
      </w:r>
    </w:p>
    <w:p w14:paraId="2DBF39FE" w14:textId="77777777" w:rsidR="008463F4" w:rsidRPr="00FD5874" w:rsidRDefault="008463F4" w:rsidP="008463F4">
      <w:pPr>
        <w:pStyle w:val="ListParagraph"/>
        <w:numPr>
          <w:ilvl w:val="0"/>
          <w:numId w:val="40"/>
        </w:numPr>
        <w:spacing w:after="0" w:line="240" w:lineRule="auto"/>
        <w:rPr>
          <w:rFonts w:ascii="Times New Roman" w:hAnsi="Times New Roman"/>
          <w:bCs/>
          <w:sz w:val="24"/>
          <w:szCs w:val="24"/>
        </w:rPr>
      </w:pPr>
      <w:r w:rsidRPr="00FD5874">
        <w:rPr>
          <w:rFonts w:ascii="Times New Roman" w:hAnsi="Times New Roman"/>
          <w:bCs/>
          <w:sz w:val="24"/>
          <w:szCs w:val="24"/>
        </w:rPr>
        <w:t>(QCL-FRM-8.02) Opportunity Assessment</w:t>
      </w:r>
    </w:p>
    <w:p w14:paraId="14F0400E" w14:textId="46A730BA" w:rsidR="00D242D7" w:rsidRPr="00FD5874" w:rsidRDefault="008463F4" w:rsidP="008463F4">
      <w:pPr>
        <w:pStyle w:val="ListParagraph"/>
        <w:numPr>
          <w:ilvl w:val="0"/>
          <w:numId w:val="40"/>
        </w:numPr>
        <w:spacing w:after="0" w:line="240" w:lineRule="auto"/>
        <w:rPr>
          <w:rFonts w:ascii="Times New Roman" w:hAnsi="Times New Roman"/>
          <w:bCs/>
          <w:sz w:val="24"/>
          <w:szCs w:val="24"/>
        </w:rPr>
      </w:pPr>
      <w:r w:rsidRPr="00FD5874">
        <w:rPr>
          <w:rFonts w:ascii="Times New Roman" w:hAnsi="Times New Roman"/>
          <w:bCs/>
          <w:sz w:val="24"/>
          <w:szCs w:val="24"/>
        </w:rPr>
        <w:t xml:space="preserve">(QCL-LSP-09) </w:t>
      </w:r>
      <w:r w:rsidR="00F52A9D" w:rsidRPr="00FD5874">
        <w:rPr>
          <w:rFonts w:ascii="Times New Roman" w:hAnsi="Times New Roman"/>
          <w:bCs/>
          <w:sz w:val="24"/>
          <w:szCs w:val="24"/>
        </w:rPr>
        <w:t>LSP for Corrective &amp; Preventive actions</w:t>
      </w:r>
    </w:p>
    <w:sectPr w:rsidR="00D242D7" w:rsidRPr="00FD5874" w:rsidSect="003F150B">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C0732" w14:textId="77777777" w:rsidR="00521771" w:rsidRDefault="00521771" w:rsidP="001259A0">
      <w:pPr>
        <w:spacing w:after="0" w:line="240" w:lineRule="auto"/>
      </w:pPr>
      <w:r>
        <w:separator/>
      </w:r>
    </w:p>
  </w:endnote>
  <w:endnote w:type="continuationSeparator" w:id="0">
    <w:p w14:paraId="37A7FBE9" w14:textId="77777777" w:rsidR="00521771" w:rsidRDefault="00521771"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08B0" w14:textId="77777777" w:rsidR="007D489D" w:rsidRDefault="007D4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3352356"/>
      <w:docPartObj>
        <w:docPartGallery w:val="Page Numbers (Bottom of Page)"/>
        <w:docPartUnique/>
      </w:docPartObj>
    </w:sdtPr>
    <w:sdtEndPr/>
    <w:sdtContent>
      <w:sdt>
        <w:sdtPr>
          <w:id w:val="1728636285"/>
          <w:docPartObj>
            <w:docPartGallery w:val="Page Numbers (Top of Page)"/>
            <w:docPartUnique/>
          </w:docPartObj>
        </w:sdtPr>
        <w:sdtEndPr/>
        <w:sdtContent>
          <w:p w14:paraId="5A0F6BBC" w14:textId="7717DABF" w:rsidR="00FD5874" w:rsidRDefault="00FD5874" w:rsidP="00FD587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44AFA" w14:textId="77777777" w:rsidR="007D489D" w:rsidRDefault="007D48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8354265"/>
      <w:docPartObj>
        <w:docPartGallery w:val="Page Numbers (Bottom of Page)"/>
        <w:docPartUnique/>
      </w:docPartObj>
    </w:sdtPr>
    <w:sdtEndPr/>
    <w:sdtContent>
      <w:sdt>
        <w:sdtPr>
          <w:id w:val="-748112985"/>
          <w:docPartObj>
            <w:docPartGallery w:val="Page Numbers (Top of Page)"/>
            <w:docPartUnique/>
          </w:docPartObj>
        </w:sdtPr>
        <w:sdtEndPr/>
        <w:sdtContent>
          <w:p w14:paraId="36E04DE8" w14:textId="2E4317E2" w:rsidR="00FD5874" w:rsidRDefault="00FD587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5729F" w14:textId="77777777" w:rsidR="00521771" w:rsidRDefault="00521771" w:rsidP="001259A0">
      <w:pPr>
        <w:spacing w:after="0" w:line="240" w:lineRule="auto"/>
      </w:pPr>
      <w:r>
        <w:separator/>
      </w:r>
    </w:p>
  </w:footnote>
  <w:footnote w:type="continuationSeparator" w:id="0">
    <w:p w14:paraId="4F165014" w14:textId="77777777" w:rsidR="00521771" w:rsidRDefault="00521771"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5400"/>
      <w:gridCol w:w="1351"/>
      <w:gridCol w:w="1535"/>
    </w:tblGrid>
    <w:tr w:rsidR="009B5A9C" w:rsidRPr="00CF3DF1" w14:paraId="025121FB" w14:textId="77777777" w:rsidTr="00FD5874">
      <w:trPr>
        <w:trHeight w:val="259"/>
        <w:jc w:val="center"/>
      </w:trPr>
      <w:tc>
        <w:tcPr>
          <w:tcW w:w="773" w:type="pct"/>
          <w:vMerge w:val="restart"/>
          <w:vAlign w:val="center"/>
        </w:tcPr>
        <w:p w14:paraId="59B0F4C2" w14:textId="77777777" w:rsidR="009B5A9C" w:rsidRPr="00CF3DF1" w:rsidRDefault="009B5A9C" w:rsidP="00786F7C">
          <w:pPr>
            <w:ind w:left="-450"/>
            <w:jc w:val="right"/>
            <w:rPr>
              <w:rFonts w:ascii="Times New Roman" w:hAnsi="Times New Roman"/>
            </w:rPr>
          </w:pPr>
          <w:r>
            <w:rPr>
              <w:noProof/>
              <w:lang w:val="en-CA" w:eastAsia="en-CA"/>
            </w:rPr>
            <w:drawing>
              <wp:inline distT="0" distB="0" distL="0" distR="0" wp14:anchorId="48B40C51" wp14:editId="47BD27FC">
                <wp:extent cx="754380" cy="5270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59309"/>
                        </a:xfrm>
                        <a:prstGeom prst="rect">
                          <a:avLst/>
                        </a:prstGeom>
                        <a:noFill/>
                        <a:ln>
                          <a:noFill/>
                        </a:ln>
                      </pic:spPr>
                    </pic:pic>
                  </a:graphicData>
                </a:graphic>
              </wp:inline>
            </w:drawing>
          </w:r>
        </w:p>
      </w:tc>
      <w:tc>
        <w:tcPr>
          <w:tcW w:w="2755" w:type="pct"/>
          <w:vMerge w:val="restart"/>
          <w:vAlign w:val="center"/>
        </w:tcPr>
        <w:p w14:paraId="74AAACC9" w14:textId="3F4DFA2E" w:rsidR="009B5A9C" w:rsidRPr="00FD5874" w:rsidRDefault="009B5A9C" w:rsidP="00786F7C">
          <w:pPr>
            <w:pStyle w:val="NoSpacing"/>
            <w:jc w:val="center"/>
            <w:rPr>
              <w:rFonts w:ascii="Century Gothic" w:hAnsi="Century Gothic"/>
              <w:b/>
              <w:sz w:val="32"/>
              <w:szCs w:val="32"/>
            </w:rPr>
          </w:pPr>
          <w:r w:rsidRPr="00FD5874">
            <w:rPr>
              <w:rFonts w:ascii="Times New Roman" w:hAnsi="Times New Roman"/>
              <w:b/>
              <w:bCs/>
              <w:sz w:val="28"/>
              <w:szCs w:val="18"/>
            </w:rPr>
            <w:t>ACTIONS TO ADDRESS RISK AND OPPORTUNITIES</w:t>
          </w:r>
        </w:p>
      </w:tc>
      <w:tc>
        <w:tcPr>
          <w:tcW w:w="689" w:type="pct"/>
          <w:vAlign w:val="center"/>
        </w:tcPr>
        <w:p w14:paraId="52B393F4" w14:textId="77777777" w:rsidR="009B5A9C" w:rsidRPr="00FD5874" w:rsidRDefault="009B5A9C" w:rsidP="00786F7C">
          <w:pPr>
            <w:spacing w:after="80"/>
            <w:ind w:right="-1260"/>
            <w:rPr>
              <w:rFonts w:ascii="Times New Roman" w:hAnsi="Times New Roman"/>
              <w:szCs w:val="18"/>
            </w:rPr>
          </w:pPr>
          <w:r w:rsidRPr="00FD5874">
            <w:rPr>
              <w:rFonts w:ascii="Times New Roman" w:hAnsi="Times New Roman"/>
              <w:szCs w:val="18"/>
            </w:rPr>
            <w:t>Doc. No.</w:t>
          </w:r>
        </w:p>
      </w:tc>
      <w:tc>
        <w:tcPr>
          <w:tcW w:w="783" w:type="pct"/>
          <w:vAlign w:val="center"/>
        </w:tcPr>
        <w:p w14:paraId="4E3FD813" w14:textId="0AE95056" w:rsidR="009B5A9C" w:rsidRPr="00FD5874" w:rsidRDefault="00BA0CED" w:rsidP="00786F7C">
          <w:pPr>
            <w:spacing w:after="80"/>
            <w:ind w:right="-108"/>
            <w:jc w:val="center"/>
            <w:rPr>
              <w:rFonts w:ascii="Times New Roman" w:hAnsi="Times New Roman"/>
              <w:szCs w:val="18"/>
            </w:rPr>
          </w:pPr>
          <w:r w:rsidRPr="00FD5874">
            <w:rPr>
              <w:rFonts w:ascii="Times New Roman" w:hAnsi="Times New Roman"/>
              <w:snapToGrid w:val="0"/>
              <w:color w:val="000000"/>
              <w:szCs w:val="18"/>
            </w:rPr>
            <w:t>QCL</w:t>
          </w:r>
          <w:r w:rsidR="009B5A9C" w:rsidRPr="00FD5874">
            <w:rPr>
              <w:rFonts w:ascii="Times New Roman" w:hAnsi="Times New Roman"/>
              <w:snapToGrid w:val="0"/>
              <w:color w:val="000000"/>
              <w:szCs w:val="18"/>
            </w:rPr>
            <w:t>-L</w:t>
          </w:r>
          <w:r w:rsidRPr="00FD5874">
            <w:rPr>
              <w:rFonts w:ascii="Times New Roman" w:hAnsi="Times New Roman"/>
              <w:snapToGrid w:val="0"/>
              <w:color w:val="000000"/>
              <w:szCs w:val="18"/>
            </w:rPr>
            <w:t>SP</w:t>
          </w:r>
          <w:r w:rsidR="009B5A9C" w:rsidRPr="00FD5874">
            <w:rPr>
              <w:rFonts w:ascii="Times New Roman" w:hAnsi="Times New Roman"/>
              <w:snapToGrid w:val="0"/>
              <w:color w:val="000000"/>
              <w:szCs w:val="18"/>
            </w:rPr>
            <w:t>-</w:t>
          </w:r>
          <w:r w:rsidRPr="00FD5874">
            <w:rPr>
              <w:rFonts w:ascii="Times New Roman" w:hAnsi="Times New Roman"/>
              <w:snapToGrid w:val="0"/>
              <w:color w:val="000000"/>
              <w:szCs w:val="18"/>
            </w:rPr>
            <w:t>08</w:t>
          </w:r>
        </w:p>
      </w:tc>
    </w:tr>
    <w:tr w:rsidR="009B5A9C" w:rsidRPr="00CF3DF1" w14:paraId="7F02E152" w14:textId="77777777" w:rsidTr="00FD5874">
      <w:trPr>
        <w:trHeight w:val="160"/>
        <w:jc w:val="center"/>
      </w:trPr>
      <w:tc>
        <w:tcPr>
          <w:tcW w:w="773" w:type="pct"/>
          <w:vMerge/>
          <w:vAlign w:val="center"/>
        </w:tcPr>
        <w:p w14:paraId="7D913BD3" w14:textId="77777777" w:rsidR="009B5A9C" w:rsidRPr="00CF3DF1" w:rsidRDefault="009B5A9C" w:rsidP="00786F7C">
          <w:pPr>
            <w:ind w:right="-1260"/>
            <w:rPr>
              <w:rFonts w:ascii="Times New Roman" w:hAnsi="Times New Roman"/>
            </w:rPr>
          </w:pPr>
        </w:p>
      </w:tc>
      <w:tc>
        <w:tcPr>
          <w:tcW w:w="2755" w:type="pct"/>
          <w:vMerge/>
          <w:vAlign w:val="center"/>
        </w:tcPr>
        <w:p w14:paraId="47B0FCD9" w14:textId="1C428751" w:rsidR="009B5A9C" w:rsidRPr="00CF3DF1" w:rsidRDefault="009B5A9C" w:rsidP="00786F7C">
          <w:pPr>
            <w:pStyle w:val="NoSpacing"/>
            <w:jc w:val="center"/>
            <w:rPr>
              <w:rFonts w:ascii="Times New Roman" w:hAnsi="Times New Roman"/>
              <w:b/>
              <w:sz w:val="32"/>
              <w:szCs w:val="32"/>
            </w:rPr>
          </w:pPr>
        </w:p>
      </w:tc>
      <w:tc>
        <w:tcPr>
          <w:tcW w:w="689" w:type="pct"/>
          <w:vAlign w:val="center"/>
        </w:tcPr>
        <w:p w14:paraId="6BE0F0AA" w14:textId="77777777" w:rsidR="009B5A9C" w:rsidRPr="00FD5874" w:rsidRDefault="009B5A9C" w:rsidP="00786F7C">
          <w:pPr>
            <w:spacing w:after="80"/>
            <w:ind w:right="-1260"/>
            <w:rPr>
              <w:rFonts w:ascii="Times New Roman" w:hAnsi="Times New Roman"/>
              <w:szCs w:val="18"/>
            </w:rPr>
          </w:pPr>
          <w:r w:rsidRPr="00FD5874">
            <w:rPr>
              <w:rFonts w:ascii="Times New Roman" w:hAnsi="Times New Roman"/>
              <w:szCs w:val="18"/>
            </w:rPr>
            <w:t>Issue Date</w:t>
          </w:r>
        </w:p>
      </w:tc>
      <w:tc>
        <w:tcPr>
          <w:tcW w:w="783" w:type="pct"/>
          <w:vAlign w:val="center"/>
        </w:tcPr>
        <w:p w14:paraId="2F7D8FD0" w14:textId="160A0A8B" w:rsidR="009B5A9C" w:rsidRPr="00FD5874" w:rsidRDefault="007D489D" w:rsidP="00786F7C">
          <w:pPr>
            <w:spacing w:after="80"/>
            <w:ind w:right="-108"/>
            <w:jc w:val="center"/>
            <w:rPr>
              <w:rFonts w:ascii="Times New Roman" w:hAnsi="Times New Roman"/>
              <w:szCs w:val="18"/>
            </w:rPr>
          </w:pPr>
          <w:r>
            <w:rPr>
              <w:rFonts w:ascii="Times New Roman" w:hAnsi="Times New Roman"/>
              <w:szCs w:val="18"/>
            </w:rPr>
            <w:t>10</w:t>
          </w:r>
          <w:r w:rsidR="009B5A9C" w:rsidRPr="00FD5874">
            <w:rPr>
              <w:rFonts w:ascii="Times New Roman" w:hAnsi="Times New Roman"/>
              <w:szCs w:val="18"/>
            </w:rPr>
            <w:t>-</w:t>
          </w:r>
          <w:r>
            <w:rPr>
              <w:rFonts w:ascii="Times New Roman" w:hAnsi="Times New Roman"/>
              <w:szCs w:val="18"/>
            </w:rPr>
            <w:t>10</w:t>
          </w:r>
          <w:r w:rsidR="009B5A9C" w:rsidRPr="00FD5874">
            <w:rPr>
              <w:rFonts w:ascii="Times New Roman" w:hAnsi="Times New Roman"/>
              <w:szCs w:val="18"/>
            </w:rPr>
            <w:t>-202</w:t>
          </w:r>
          <w:r>
            <w:rPr>
              <w:rFonts w:ascii="Times New Roman" w:hAnsi="Times New Roman"/>
              <w:szCs w:val="18"/>
            </w:rPr>
            <w:t>4</w:t>
          </w:r>
        </w:p>
      </w:tc>
    </w:tr>
    <w:tr w:rsidR="009B5A9C" w:rsidRPr="00CF3DF1" w14:paraId="0A1F7154" w14:textId="77777777" w:rsidTr="00FD5874">
      <w:trPr>
        <w:trHeight w:val="168"/>
        <w:jc w:val="center"/>
      </w:trPr>
      <w:tc>
        <w:tcPr>
          <w:tcW w:w="773" w:type="pct"/>
          <w:vMerge/>
          <w:vAlign w:val="center"/>
        </w:tcPr>
        <w:p w14:paraId="2C8B00EC" w14:textId="77777777" w:rsidR="009B5A9C" w:rsidRPr="00CF3DF1" w:rsidRDefault="009B5A9C" w:rsidP="00786F7C">
          <w:pPr>
            <w:ind w:right="-1260"/>
            <w:rPr>
              <w:rFonts w:ascii="Times New Roman" w:hAnsi="Times New Roman"/>
            </w:rPr>
          </w:pPr>
        </w:p>
      </w:tc>
      <w:tc>
        <w:tcPr>
          <w:tcW w:w="2755" w:type="pct"/>
          <w:vMerge/>
          <w:vAlign w:val="center"/>
        </w:tcPr>
        <w:p w14:paraId="6BAF3A91" w14:textId="1ADB4F45" w:rsidR="009B5A9C" w:rsidRPr="00CF3DF1" w:rsidRDefault="009B5A9C" w:rsidP="00786F7C">
          <w:pPr>
            <w:pStyle w:val="NoSpacing"/>
            <w:jc w:val="center"/>
            <w:rPr>
              <w:rFonts w:ascii="Times New Roman" w:hAnsi="Times New Roman"/>
            </w:rPr>
          </w:pPr>
        </w:p>
      </w:tc>
      <w:tc>
        <w:tcPr>
          <w:tcW w:w="689" w:type="pct"/>
          <w:vAlign w:val="center"/>
        </w:tcPr>
        <w:p w14:paraId="3C66CEE7" w14:textId="796302A3" w:rsidR="009B5A9C" w:rsidRPr="00FD5874" w:rsidRDefault="00FD5874" w:rsidP="00786F7C">
          <w:pPr>
            <w:spacing w:after="80"/>
            <w:ind w:right="-1260"/>
            <w:rPr>
              <w:rFonts w:ascii="Times New Roman" w:hAnsi="Times New Roman"/>
              <w:szCs w:val="18"/>
            </w:rPr>
          </w:pPr>
          <w:r w:rsidRPr="00FD5874">
            <w:rPr>
              <w:rFonts w:ascii="Times New Roman" w:hAnsi="Times New Roman"/>
              <w:szCs w:val="18"/>
            </w:rPr>
            <w:t>Rev</w:t>
          </w:r>
          <w:r w:rsidR="009B5A9C" w:rsidRPr="00FD5874">
            <w:rPr>
              <w:rFonts w:ascii="Times New Roman" w:hAnsi="Times New Roman"/>
              <w:szCs w:val="18"/>
            </w:rPr>
            <w:t>#</w:t>
          </w:r>
        </w:p>
      </w:tc>
      <w:tc>
        <w:tcPr>
          <w:tcW w:w="783" w:type="pct"/>
          <w:vAlign w:val="center"/>
        </w:tcPr>
        <w:p w14:paraId="4F1C4211" w14:textId="68F4FE3E" w:rsidR="009B5A9C" w:rsidRPr="00FD5874" w:rsidRDefault="009B5A9C" w:rsidP="00786F7C">
          <w:pPr>
            <w:spacing w:after="80"/>
            <w:ind w:right="-108"/>
            <w:jc w:val="center"/>
            <w:rPr>
              <w:rFonts w:ascii="Times New Roman" w:hAnsi="Times New Roman"/>
              <w:szCs w:val="18"/>
            </w:rPr>
          </w:pPr>
          <w:r w:rsidRPr="00FD5874">
            <w:rPr>
              <w:rFonts w:ascii="Times New Roman" w:hAnsi="Times New Roman"/>
              <w:szCs w:val="18"/>
            </w:rPr>
            <w:t>0</w:t>
          </w:r>
          <w:r w:rsidR="00FD5874" w:rsidRPr="00FD5874">
            <w:rPr>
              <w:rFonts w:ascii="Times New Roman" w:hAnsi="Times New Roman"/>
              <w:szCs w:val="18"/>
            </w:rPr>
            <w:t>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2"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3"/>
  </w:num>
  <w:num w:numId="3">
    <w:abstractNumId w:val="3"/>
  </w:num>
  <w:num w:numId="4">
    <w:abstractNumId w:val="1"/>
  </w:num>
  <w:num w:numId="5">
    <w:abstractNumId w:val="16"/>
  </w:num>
  <w:num w:numId="6">
    <w:abstractNumId w:val="22"/>
  </w:num>
  <w:num w:numId="7">
    <w:abstractNumId w:val="37"/>
  </w:num>
  <w:num w:numId="8">
    <w:abstractNumId w:val="30"/>
  </w:num>
  <w:num w:numId="9">
    <w:abstractNumId w:val="15"/>
  </w:num>
  <w:num w:numId="10">
    <w:abstractNumId w:val="34"/>
  </w:num>
  <w:num w:numId="11">
    <w:abstractNumId w:val="19"/>
  </w:num>
  <w:num w:numId="12">
    <w:abstractNumId w:val="32"/>
  </w:num>
  <w:num w:numId="13">
    <w:abstractNumId w:val="11"/>
  </w:num>
  <w:num w:numId="14">
    <w:abstractNumId w:val="0"/>
  </w:num>
  <w:num w:numId="15">
    <w:abstractNumId w:val="35"/>
  </w:num>
  <w:num w:numId="16">
    <w:abstractNumId w:val="2"/>
  </w:num>
  <w:num w:numId="17">
    <w:abstractNumId w:val="39"/>
  </w:num>
  <w:num w:numId="18">
    <w:abstractNumId w:val="21"/>
  </w:num>
  <w:num w:numId="19">
    <w:abstractNumId w:val="13"/>
  </w:num>
  <w:num w:numId="20">
    <w:abstractNumId w:val="25"/>
  </w:num>
  <w:num w:numId="21">
    <w:abstractNumId w:val="36"/>
  </w:num>
  <w:num w:numId="22">
    <w:abstractNumId w:val="29"/>
  </w:num>
  <w:num w:numId="23">
    <w:abstractNumId w:val="26"/>
  </w:num>
  <w:num w:numId="24">
    <w:abstractNumId w:val="28"/>
  </w:num>
  <w:num w:numId="25">
    <w:abstractNumId w:val="24"/>
  </w:num>
  <w:num w:numId="26">
    <w:abstractNumId w:val="7"/>
  </w:num>
  <w:num w:numId="27">
    <w:abstractNumId w:val="8"/>
  </w:num>
  <w:num w:numId="28">
    <w:abstractNumId w:val="14"/>
  </w:num>
  <w:num w:numId="29">
    <w:abstractNumId w:val="9"/>
  </w:num>
  <w:num w:numId="30">
    <w:abstractNumId w:val="17"/>
  </w:num>
  <w:num w:numId="31">
    <w:abstractNumId w:val="4"/>
  </w:num>
  <w:num w:numId="32">
    <w:abstractNumId w:val="31"/>
  </w:num>
  <w:num w:numId="33">
    <w:abstractNumId w:val="18"/>
  </w:num>
  <w:num w:numId="34">
    <w:abstractNumId w:val="6"/>
  </w:num>
  <w:num w:numId="35">
    <w:abstractNumId w:val="23"/>
  </w:num>
  <w:num w:numId="36">
    <w:abstractNumId w:val="10"/>
  </w:num>
  <w:num w:numId="37">
    <w:abstractNumId w:val="12"/>
  </w:num>
  <w:num w:numId="38">
    <w:abstractNumId w:val="40"/>
  </w:num>
  <w:num w:numId="39">
    <w:abstractNumId w:val="20"/>
  </w:num>
  <w:num w:numId="40">
    <w:abstractNumId w:val="5"/>
  </w:num>
  <w:num w:numId="41">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3C11"/>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69B1"/>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64243"/>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76A"/>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60"/>
    <w:rsid w:val="003F06C1"/>
    <w:rsid w:val="003F0897"/>
    <w:rsid w:val="003F08FF"/>
    <w:rsid w:val="003F150B"/>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133E"/>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C76D7"/>
    <w:rsid w:val="004D1450"/>
    <w:rsid w:val="004D2762"/>
    <w:rsid w:val="004D2802"/>
    <w:rsid w:val="004D2BF8"/>
    <w:rsid w:val="004D3B7E"/>
    <w:rsid w:val="004D4107"/>
    <w:rsid w:val="004D45C2"/>
    <w:rsid w:val="004D4D3F"/>
    <w:rsid w:val="004D689C"/>
    <w:rsid w:val="004D6AC6"/>
    <w:rsid w:val="004E0A55"/>
    <w:rsid w:val="004E3A00"/>
    <w:rsid w:val="004E7F11"/>
    <w:rsid w:val="004F085B"/>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771"/>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2EB8"/>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27FC2"/>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89D"/>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463F4"/>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5FD"/>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B5A9C"/>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2BF6"/>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4126"/>
    <w:rsid w:val="00A56046"/>
    <w:rsid w:val="00A5760B"/>
    <w:rsid w:val="00A62006"/>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136"/>
    <w:rsid w:val="00B87562"/>
    <w:rsid w:val="00B8787D"/>
    <w:rsid w:val="00B87B55"/>
    <w:rsid w:val="00B919EC"/>
    <w:rsid w:val="00B91B91"/>
    <w:rsid w:val="00B92C7B"/>
    <w:rsid w:val="00B92E4F"/>
    <w:rsid w:val="00B93371"/>
    <w:rsid w:val="00B933AE"/>
    <w:rsid w:val="00B9372C"/>
    <w:rsid w:val="00B963F7"/>
    <w:rsid w:val="00BA0CED"/>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37A"/>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07FF"/>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874"/>
    <w:rsid w:val="00FD5B8B"/>
    <w:rsid w:val="00FD7217"/>
    <w:rsid w:val="00FE0ED0"/>
    <w:rsid w:val="00FE1036"/>
    <w:rsid w:val="00FE2A4F"/>
    <w:rsid w:val="00FE2F42"/>
    <w:rsid w:val="00FE3D9E"/>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paragraph" w:styleId="Heading4">
    <w:name w:val="heading 4"/>
    <w:basedOn w:val="Normal"/>
    <w:next w:val="Normal"/>
    <w:link w:val="Heading4Char"/>
    <w:uiPriority w:val="9"/>
    <w:semiHidden/>
    <w:unhideWhenUsed/>
    <w:qFormat/>
    <w:rsid w:val="00FD5874"/>
    <w:pPr>
      <w:keepNext/>
      <w:keepLines/>
      <w:spacing w:before="40" w:after="0"/>
      <w:outlineLvl w:val="3"/>
    </w:pPr>
    <w:rPr>
      <w:rFonts w:asciiTheme="majorHAnsi" w:eastAsiaTheme="majorEastAsia" w:hAnsiTheme="majorHAnsi" w:cstheme="majorBidi"/>
      <w:i/>
      <w:iCs/>
      <w:color w:val="5A5C5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character" w:customStyle="1" w:styleId="Heading4Char">
    <w:name w:val="Heading 4 Char"/>
    <w:basedOn w:val="DefaultParagraphFont"/>
    <w:link w:val="Heading4"/>
    <w:uiPriority w:val="9"/>
    <w:semiHidden/>
    <w:rsid w:val="00FD5874"/>
    <w:rPr>
      <w:rFonts w:asciiTheme="majorHAnsi" w:eastAsiaTheme="majorEastAsia" w:hAnsiTheme="majorHAnsi" w:cstheme="majorBidi"/>
      <w:i/>
      <w:iCs/>
      <w:color w:val="5A5C5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20254202">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29106528">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931FC-EC82-4288-B4B4-3D737C083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Lab System Manual based on                     ISO 17025:2017</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20</cp:revision>
  <cp:lastPrinted>2024-01-03T11:33:00Z</cp:lastPrinted>
  <dcterms:created xsi:type="dcterms:W3CDTF">2023-12-10T07:26:00Z</dcterms:created>
  <dcterms:modified xsi:type="dcterms:W3CDTF">2025-02-27T08:15:00Z</dcterms:modified>
</cp:coreProperties>
</file>