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</w:rPr>
      </w:pPr>
    </w:p>
    <w:tbl>
      <w:tblPr>
        <w:tblStyle w:val="TableGrid"/>
        <w:tblW w:w="8677" w:type="dxa"/>
        <w:jc w:val="center"/>
        <w:tblLook w:val="04A0" w:firstRow="1" w:lastRow="0" w:firstColumn="1" w:lastColumn="0" w:noHBand="0" w:noVBand="1"/>
      </w:tblPr>
      <w:tblGrid>
        <w:gridCol w:w="772"/>
        <w:gridCol w:w="1170"/>
        <w:gridCol w:w="1208"/>
        <w:gridCol w:w="1010"/>
        <w:gridCol w:w="1407"/>
        <w:gridCol w:w="1558"/>
        <w:gridCol w:w="1552"/>
      </w:tblGrid>
      <w:tr w:rsidR="00FC7B99" w14:paraId="33C86341" w14:textId="188121D1" w:rsidTr="003B3E0B">
        <w:trPr>
          <w:trHeight w:val="251"/>
          <w:jc w:val="center"/>
        </w:trPr>
        <w:tc>
          <w:tcPr>
            <w:tcW w:w="777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1173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Nutrient</w:t>
            </w:r>
          </w:p>
        </w:tc>
        <w:tc>
          <w:tcPr>
            <w:tcW w:w="1173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Magruder</w:t>
            </w:r>
          </w:p>
        </w:tc>
        <w:tc>
          <w:tcPr>
            <w:tcW w:w="1016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VAN</w:t>
            </w:r>
          </w:p>
        </w:tc>
        <w:tc>
          <w:tcPr>
            <w:tcW w:w="1408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1565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Analyst</w:t>
            </w:r>
          </w:p>
        </w:tc>
        <w:tc>
          <w:tcPr>
            <w:tcW w:w="1565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Register #</w:t>
            </w:r>
          </w:p>
        </w:tc>
      </w:tr>
      <w:tr w:rsidR="00FC7B99" w14:paraId="2BC87309" w14:textId="37247DBC" w:rsidTr="003B3E0B">
        <w:trPr>
          <w:trHeight w:val="251"/>
          <w:jc w:val="center"/>
        </w:trPr>
        <w:tc>
          <w:tcPr>
            <w:tcW w:w="777" w:type="dxa"/>
          </w:tcPr>
          <w:p w14:paraId="47855929" w14:textId="3EBDE3BE" w:rsidR="00FC7B99" w:rsidRPr="00A6372E" w:rsidRDefault="00F37021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1</w:t>
            </w:r>
          </w:p>
        </w:tc>
        <w:tc>
          <w:tcPr>
            <w:tcW w:w="1173" w:type="dxa"/>
          </w:tcPr>
          <w:p w14:paraId="61BA4C8A" w14:textId="78C70CE7" w:rsidR="00FC7B99" w:rsidRPr="00A6372E" w:rsidRDefault="00F37021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Sulfate Sulfur</w:t>
            </w:r>
          </w:p>
        </w:tc>
        <w:tc>
          <w:tcPr>
            <w:tcW w:w="1173" w:type="dxa"/>
          </w:tcPr>
          <w:p w14:paraId="43173162" w14:textId="4A2CBB0A" w:rsidR="00FC7B99" w:rsidRPr="00A6372E" w:rsidRDefault="00F37021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17</w:t>
            </w:r>
          </w:p>
        </w:tc>
        <w:tc>
          <w:tcPr>
            <w:tcW w:w="1016" w:type="dxa"/>
          </w:tcPr>
          <w:p w14:paraId="6BCE61FA" w14:textId="44F5A70B" w:rsidR="00FC7B99" w:rsidRPr="00A6372E" w:rsidRDefault="00A6372E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17.11</w:t>
            </w:r>
          </w:p>
        </w:tc>
        <w:tc>
          <w:tcPr>
            <w:tcW w:w="1408" w:type="dxa"/>
          </w:tcPr>
          <w:p w14:paraId="6791AACE" w14:textId="3F1C2B9F" w:rsidR="00FC7B99" w:rsidRPr="00A6372E" w:rsidRDefault="00F37021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Gravimetric Method</w:t>
            </w:r>
          </w:p>
        </w:tc>
        <w:tc>
          <w:tcPr>
            <w:tcW w:w="1565" w:type="dxa"/>
          </w:tcPr>
          <w:p w14:paraId="5A528BC2" w14:textId="299526A7" w:rsidR="00FC7B99" w:rsidRPr="00A6372E" w:rsidRDefault="00A6372E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Masab</w:t>
            </w:r>
          </w:p>
        </w:tc>
        <w:tc>
          <w:tcPr>
            <w:tcW w:w="1565" w:type="dxa"/>
          </w:tcPr>
          <w:p w14:paraId="0DF85FEE" w14:textId="3448A307" w:rsidR="00FC7B99" w:rsidRPr="00A6372E" w:rsidRDefault="00F37021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010</w:t>
            </w:r>
            <w:r w:rsidR="00A6372E" w:rsidRPr="00A6372E">
              <w:rPr>
                <w:rFonts w:cstheme="minorHAnsi"/>
              </w:rPr>
              <w:t>1</w:t>
            </w:r>
          </w:p>
        </w:tc>
      </w:tr>
      <w:tr w:rsidR="00FC7B99" w14:paraId="512FBDD4" w14:textId="0C84DDA5" w:rsidTr="003B3E0B">
        <w:trPr>
          <w:trHeight w:val="218"/>
          <w:jc w:val="center"/>
        </w:trPr>
        <w:tc>
          <w:tcPr>
            <w:tcW w:w="777" w:type="dxa"/>
          </w:tcPr>
          <w:p w14:paraId="2994755A" w14:textId="55316F8D" w:rsidR="00FC7B99" w:rsidRPr="00A6372E" w:rsidRDefault="00A6372E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2</w:t>
            </w:r>
          </w:p>
        </w:tc>
        <w:tc>
          <w:tcPr>
            <w:tcW w:w="1173" w:type="dxa"/>
          </w:tcPr>
          <w:p w14:paraId="3F66D523" w14:textId="1EB2B874" w:rsidR="00FC7B99" w:rsidRPr="00A6372E" w:rsidRDefault="00A6372E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Sulfate Sulfur</w:t>
            </w:r>
          </w:p>
        </w:tc>
        <w:tc>
          <w:tcPr>
            <w:tcW w:w="1173" w:type="dxa"/>
          </w:tcPr>
          <w:p w14:paraId="670B7894" w14:textId="4120EF26" w:rsidR="00FC7B99" w:rsidRPr="00A6372E" w:rsidRDefault="00A6372E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17</w:t>
            </w:r>
          </w:p>
        </w:tc>
        <w:tc>
          <w:tcPr>
            <w:tcW w:w="1016" w:type="dxa"/>
          </w:tcPr>
          <w:p w14:paraId="3E1DAFF1" w14:textId="3E726755" w:rsidR="00FC7B99" w:rsidRPr="00A6372E" w:rsidRDefault="00A6372E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16.91</w:t>
            </w:r>
          </w:p>
        </w:tc>
        <w:tc>
          <w:tcPr>
            <w:tcW w:w="1408" w:type="dxa"/>
          </w:tcPr>
          <w:p w14:paraId="13F372CA" w14:textId="412247A1" w:rsidR="00FC7B99" w:rsidRPr="00A6372E" w:rsidRDefault="00A6372E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Gravimetric Method</w:t>
            </w:r>
          </w:p>
        </w:tc>
        <w:tc>
          <w:tcPr>
            <w:tcW w:w="1565" w:type="dxa"/>
          </w:tcPr>
          <w:p w14:paraId="7D8778BC" w14:textId="29DA1155" w:rsidR="00FC7B99" w:rsidRPr="00A6372E" w:rsidRDefault="00A6372E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Tabish</w:t>
            </w:r>
          </w:p>
        </w:tc>
        <w:tc>
          <w:tcPr>
            <w:tcW w:w="1565" w:type="dxa"/>
          </w:tcPr>
          <w:p w14:paraId="6037AE8C" w14:textId="35E62E8B" w:rsidR="00FC7B99" w:rsidRPr="00A6372E" w:rsidRDefault="00A6372E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0102</w:t>
            </w:r>
          </w:p>
        </w:tc>
      </w:tr>
      <w:tr w:rsidR="00A6372E" w14:paraId="5E352E0F" w14:textId="5330261F" w:rsidTr="003B3E0B">
        <w:trPr>
          <w:trHeight w:val="206"/>
          <w:jc w:val="center"/>
        </w:trPr>
        <w:tc>
          <w:tcPr>
            <w:tcW w:w="777" w:type="dxa"/>
          </w:tcPr>
          <w:p w14:paraId="2F925FD5" w14:textId="64916284" w:rsidR="00A6372E" w:rsidRPr="00A6372E" w:rsidRDefault="00A6372E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3</w:t>
            </w:r>
          </w:p>
        </w:tc>
        <w:tc>
          <w:tcPr>
            <w:tcW w:w="1173" w:type="dxa"/>
          </w:tcPr>
          <w:p w14:paraId="1D7344D9" w14:textId="640C6F06" w:rsidR="00A6372E" w:rsidRPr="00A6372E" w:rsidRDefault="00A6372E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Sulfate Sulfur</w:t>
            </w:r>
          </w:p>
        </w:tc>
        <w:tc>
          <w:tcPr>
            <w:tcW w:w="1173" w:type="dxa"/>
          </w:tcPr>
          <w:p w14:paraId="6A2503D5" w14:textId="575C5D98" w:rsidR="00A6372E" w:rsidRPr="00A6372E" w:rsidRDefault="00A6372E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17</w:t>
            </w:r>
          </w:p>
        </w:tc>
        <w:tc>
          <w:tcPr>
            <w:tcW w:w="1016" w:type="dxa"/>
          </w:tcPr>
          <w:p w14:paraId="2910FBC4" w14:textId="0C524173" w:rsidR="00A6372E" w:rsidRPr="00A6372E" w:rsidRDefault="00A6372E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16.82</w:t>
            </w:r>
          </w:p>
        </w:tc>
        <w:tc>
          <w:tcPr>
            <w:tcW w:w="1408" w:type="dxa"/>
          </w:tcPr>
          <w:p w14:paraId="0B974B93" w14:textId="6F8E9EF9" w:rsidR="00A6372E" w:rsidRPr="00A6372E" w:rsidRDefault="00A6372E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Gravimetric Method</w:t>
            </w:r>
          </w:p>
        </w:tc>
        <w:tc>
          <w:tcPr>
            <w:tcW w:w="1565" w:type="dxa"/>
          </w:tcPr>
          <w:p w14:paraId="463AF0D0" w14:textId="66CA3D7E" w:rsidR="00A6372E" w:rsidRPr="00A6372E" w:rsidRDefault="00A6372E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Mubeen</w:t>
            </w:r>
          </w:p>
        </w:tc>
        <w:tc>
          <w:tcPr>
            <w:tcW w:w="1565" w:type="dxa"/>
          </w:tcPr>
          <w:p w14:paraId="7933575D" w14:textId="109FB482" w:rsidR="00A6372E" w:rsidRPr="00A6372E" w:rsidRDefault="00A6372E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0103</w:t>
            </w:r>
          </w:p>
        </w:tc>
      </w:tr>
      <w:tr w:rsidR="00A6372E" w14:paraId="76482563" w14:textId="41AB7E66" w:rsidTr="003B3E0B">
        <w:trPr>
          <w:trHeight w:val="206"/>
          <w:jc w:val="center"/>
        </w:trPr>
        <w:tc>
          <w:tcPr>
            <w:tcW w:w="777" w:type="dxa"/>
          </w:tcPr>
          <w:p w14:paraId="3934CEC4" w14:textId="387D4A2E" w:rsidR="00A6372E" w:rsidRPr="00A6372E" w:rsidRDefault="00A6372E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4</w:t>
            </w:r>
          </w:p>
        </w:tc>
        <w:tc>
          <w:tcPr>
            <w:tcW w:w="1173" w:type="dxa"/>
          </w:tcPr>
          <w:p w14:paraId="39ECFC76" w14:textId="6445FD6C" w:rsidR="00A6372E" w:rsidRPr="00A6372E" w:rsidRDefault="00A6372E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Sulfate Sulfur</w:t>
            </w:r>
          </w:p>
        </w:tc>
        <w:tc>
          <w:tcPr>
            <w:tcW w:w="1173" w:type="dxa"/>
          </w:tcPr>
          <w:p w14:paraId="539E0ABD" w14:textId="6B2E9D77" w:rsidR="00A6372E" w:rsidRPr="00A6372E" w:rsidRDefault="00A6372E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17</w:t>
            </w:r>
          </w:p>
        </w:tc>
        <w:tc>
          <w:tcPr>
            <w:tcW w:w="1016" w:type="dxa"/>
          </w:tcPr>
          <w:p w14:paraId="710EE6A0" w14:textId="07C07DF0" w:rsidR="00A6372E" w:rsidRPr="00A6372E" w:rsidRDefault="00A6372E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17.23</w:t>
            </w:r>
          </w:p>
        </w:tc>
        <w:tc>
          <w:tcPr>
            <w:tcW w:w="1408" w:type="dxa"/>
          </w:tcPr>
          <w:p w14:paraId="63B26C87" w14:textId="4D75B89B" w:rsidR="00A6372E" w:rsidRPr="00A6372E" w:rsidRDefault="00A6372E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Gravimetric Method</w:t>
            </w:r>
          </w:p>
        </w:tc>
        <w:tc>
          <w:tcPr>
            <w:tcW w:w="1565" w:type="dxa"/>
          </w:tcPr>
          <w:p w14:paraId="4EFA602B" w14:textId="07346FB7" w:rsidR="00A6372E" w:rsidRPr="00A6372E" w:rsidRDefault="00A6372E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Mursaleen</w:t>
            </w:r>
          </w:p>
        </w:tc>
        <w:tc>
          <w:tcPr>
            <w:tcW w:w="1565" w:type="dxa"/>
          </w:tcPr>
          <w:p w14:paraId="6B1CF362" w14:textId="49CCE9C8" w:rsidR="00A6372E" w:rsidRPr="00A6372E" w:rsidRDefault="00A6372E" w:rsidP="00A6372E">
            <w:pPr>
              <w:jc w:val="center"/>
              <w:rPr>
                <w:rFonts w:cstheme="minorHAnsi"/>
              </w:rPr>
            </w:pPr>
            <w:r w:rsidRPr="00A6372E">
              <w:rPr>
                <w:rFonts w:cstheme="minorHAnsi"/>
              </w:rPr>
              <w:t>0104</w:t>
            </w:r>
          </w:p>
        </w:tc>
      </w:tr>
      <w:tr w:rsidR="00A6372E" w14:paraId="7CB5B44B" w14:textId="50B1D8C2" w:rsidTr="003B3E0B">
        <w:trPr>
          <w:trHeight w:val="206"/>
          <w:jc w:val="center"/>
        </w:trPr>
        <w:tc>
          <w:tcPr>
            <w:tcW w:w="777" w:type="dxa"/>
          </w:tcPr>
          <w:p w14:paraId="48CF4A04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53574974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56A9C45A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49DE8909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793BFE06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0D8D31A1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51D56284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51CEE0D4" w14:textId="02314C35" w:rsidTr="003B3E0B">
        <w:trPr>
          <w:trHeight w:val="218"/>
          <w:jc w:val="center"/>
        </w:trPr>
        <w:tc>
          <w:tcPr>
            <w:tcW w:w="777" w:type="dxa"/>
          </w:tcPr>
          <w:p w14:paraId="61D29409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66860199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3DF82CBD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74D9268C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49A8CB89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6B951837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38453019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7218DD7C" w14:textId="5152F451" w:rsidTr="003B3E0B">
        <w:trPr>
          <w:trHeight w:val="206"/>
          <w:jc w:val="center"/>
        </w:trPr>
        <w:tc>
          <w:tcPr>
            <w:tcW w:w="777" w:type="dxa"/>
          </w:tcPr>
          <w:p w14:paraId="0893FFC2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30C767AE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6CE14C82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1A411050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4D1B94EB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362CDCA1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7673B1F9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706DE9C6" w14:textId="4F7F8289" w:rsidTr="003B3E0B">
        <w:trPr>
          <w:trHeight w:val="206"/>
          <w:jc w:val="center"/>
        </w:trPr>
        <w:tc>
          <w:tcPr>
            <w:tcW w:w="777" w:type="dxa"/>
          </w:tcPr>
          <w:p w14:paraId="3EF5C573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75A499BA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46AA6350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11B0DFE3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4989C98D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46060801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69BF9CF4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4A9221DA" w14:textId="76F53F03" w:rsidTr="003B3E0B">
        <w:trPr>
          <w:trHeight w:val="206"/>
          <w:jc w:val="center"/>
        </w:trPr>
        <w:tc>
          <w:tcPr>
            <w:tcW w:w="777" w:type="dxa"/>
          </w:tcPr>
          <w:p w14:paraId="43AE41D9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0F20F17C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7DDCD8BE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1C73E1CB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24A9EA76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25946FCF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397F5864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4D6EC099" w14:textId="656EC95F" w:rsidTr="003B3E0B">
        <w:trPr>
          <w:trHeight w:val="206"/>
          <w:jc w:val="center"/>
        </w:trPr>
        <w:tc>
          <w:tcPr>
            <w:tcW w:w="777" w:type="dxa"/>
          </w:tcPr>
          <w:p w14:paraId="6329973D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4D9BE057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6FFA59FF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725B7728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39F72C8C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5A74C9CE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66302191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5B717799" w14:textId="5F84B2A2" w:rsidTr="003B3E0B">
        <w:trPr>
          <w:trHeight w:val="218"/>
          <w:jc w:val="center"/>
        </w:trPr>
        <w:tc>
          <w:tcPr>
            <w:tcW w:w="777" w:type="dxa"/>
          </w:tcPr>
          <w:p w14:paraId="2CDF827A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159D5472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4FBD4FE3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2CAE9354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4056CB84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5CCA642A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00C5CD78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7D2D9AC1" w14:textId="3F681530" w:rsidTr="003B3E0B">
        <w:trPr>
          <w:trHeight w:val="206"/>
          <w:jc w:val="center"/>
        </w:trPr>
        <w:tc>
          <w:tcPr>
            <w:tcW w:w="777" w:type="dxa"/>
          </w:tcPr>
          <w:p w14:paraId="2B060858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217AD0B1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7FA4DD08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72C067BA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5A583318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04AD088C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1701ACCE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361529E8" w14:textId="364F1C06" w:rsidTr="003B3E0B">
        <w:trPr>
          <w:trHeight w:val="206"/>
          <w:jc w:val="center"/>
        </w:trPr>
        <w:tc>
          <w:tcPr>
            <w:tcW w:w="777" w:type="dxa"/>
          </w:tcPr>
          <w:p w14:paraId="5996CB48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09017C06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18FFB71E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2520B192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7249064D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7683B71F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13F2ED12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05FC781A" w14:textId="697D8BAD" w:rsidTr="003B3E0B">
        <w:trPr>
          <w:trHeight w:val="206"/>
          <w:jc w:val="center"/>
        </w:trPr>
        <w:tc>
          <w:tcPr>
            <w:tcW w:w="777" w:type="dxa"/>
          </w:tcPr>
          <w:p w14:paraId="64F576AE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37D6E367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49DEB95D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007A018D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639A2CC0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2CB3BA3D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10645846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3F8F82F0" w14:textId="749B2289" w:rsidTr="003B3E0B">
        <w:trPr>
          <w:trHeight w:val="218"/>
          <w:jc w:val="center"/>
        </w:trPr>
        <w:tc>
          <w:tcPr>
            <w:tcW w:w="777" w:type="dxa"/>
          </w:tcPr>
          <w:p w14:paraId="41982AED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05B3A9C2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58841AEB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5F097FFD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0A7FE5DB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67A1A6F9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7E88C8F1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52274217" w14:textId="6091CA66" w:rsidTr="003B3E0B">
        <w:trPr>
          <w:trHeight w:val="206"/>
          <w:jc w:val="center"/>
        </w:trPr>
        <w:tc>
          <w:tcPr>
            <w:tcW w:w="777" w:type="dxa"/>
          </w:tcPr>
          <w:p w14:paraId="7F9EFAEA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110CD906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34EE71F4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3A966F03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382DA9F8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4ADE6DCE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540E86D7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4821C397" w14:textId="4C57D380" w:rsidTr="003B3E0B">
        <w:trPr>
          <w:trHeight w:val="206"/>
          <w:jc w:val="center"/>
        </w:trPr>
        <w:tc>
          <w:tcPr>
            <w:tcW w:w="777" w:type="dxa"/>
          </w:tcPr>
          <w:p w14:paraId="471F466B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15DD5D73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6856D1CD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65BB9B2F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693D419F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6E0B7203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6059B6D5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4E80C915" w14:textId="6CC7E158" w:rsidTr="003B3E0B">
        <w:trPr>
          <w:trHeight w:val="206"/>
          <w:jc w:val="center"/>
        </w:trPr>
        <w:tc>
          <w:tcPr>
            <w:tcW w:w="777" w:type="dxa"/>
          </w:tcPr>
          <w:p w14:paraId="52596447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4A68CB43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314AB084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1962965E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762F4287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0E181F98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4B1CD040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1090D58A" w14:textId="2B6DF4A7" w:rsidTr="003B3E0B">
        <w:trPr>
          <w:trHeight w:val="206"/>
          <w:jc w:val="center"/>
        </w:trPr>
        <w:tc>
          <w:tcPr>
            <w:tcW w:w="777" w:type="dxa"/>
          </w:tcPr>
          <w:p w14:paraId="3DAF13AE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0092C704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19E99EE6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3281AB1C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338E1013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6C0B8241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344F767F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2CD4D84F" w14:textId="6781B915" w:rsidTr="003B3E0B">
        <w:trPr>
          <w:trHeight w:val="218"/>
          <w:jc w:val="center"/>
        </w:trPr>
        <w:tc>
          <w:tcPr>
            <w:tcW w:w="777" w:type="dxa"/>
          </w:tcPr>
          <w:p w14:paraId="1F5CC9CE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45B69FEE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0A223ADE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5E38FC1C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4B2CB77B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0D87C673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76A63763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6DC3A52E" w14:textId="61A7CC38" w:rsidTr="003B3E0B">
        <w:trPr>
          <w:trHeight w:val="206"/>
          <w:jc w:val="center"/>
        </w:trPr>
        <w:tc>
          <w:tcPr>
            <w:tcW w:w="777" w:type="dxa"/>
          </w:tcPr>
          <w:p w14:paraId="7C7B20D1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1AA6F521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1216A891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0A4D7149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57FFB03F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0719399B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7D5278E6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427AB23F" w14:textId="5FF519B9" w:rsidTr="003B3E0B">
        <w:trPr>
          <w:trHeight w:val="206"/>
          <w:jc w:val="center"/>
        </w:trPr>
        <w:tc>
          <w:tcPr>
            <w:tcW w:w="777" w:type="dxa"/>
          </w:tcPr>
          <w:p w14:paraId="05A4C68F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1D61FE58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536737C1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39D2D363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6804427F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0677F18F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58E8A5F2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4CE60AB9" w14:textId="703329A6" w:rsidTr="003B3E0B">
        <w:trPr>
          <w:trHeight w:val="206"/>
          <w:jc w:val="center"/>
        </w:trPr>
        <w:tc>
          <w:tcPr>
            <w:tcW w:w="777" w:type="dxa"/>
          </w:tcPr>
          <w:p w14:paraId="7814F6AC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574811E1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02E2C613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50D57881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287CD026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5749FFC5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75D1C55B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0B587268" w14:textId="0B8D1E3C" w:rsidTr="003B3E0B">
        <w:trPr>
          <w:trHeight w:val="218"/>
          <w:jc w:val="center"/>
        </w:trPr>
        <w:tc>
          <w:tcPr>
            <w:tcW w:w="777" w:type="dxa"/>
          </w:tcPr>
          <w:p w14:paraId="30363319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2A532265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525B4E23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13D17F91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671791E6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0E45158D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3FCDA61C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347A40A5" w14:textId="4F6A507F" w:rsidTr="003B3E0B">
        <w:trPr>
          <w:trHeight w:val="206"/>
          <w:jc w:val="center"/>
        </w:trPr>
        <w:tc>
          <w:tcPr>
            <w:tcW w:w="777" w:type="dxa"/>
          </w:tcPr>
          <w:p w14:paraId="5B29AB63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68A0EA3A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0046972E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2F22669A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55C6DFD6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4985FE51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3C9EE730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259509AD" w14:textId="3717E81E" w:rsidTr="003B3E0B">
        <w:trPr>
          <w:trHeight w:val="206"/>
          <w:jc w:val="center"/>
        </w:trPr>
        <w:tc>
          <w:tcPr>
            <w:tcW w:w="777" w:type="dxa"/>
          </w:tcPr>
          <w:p w14:paraId="510EBDE7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3D981717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0EBAB4D6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2BB8234D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522F053B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70E8947A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2B308BE9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0114F3C2" w14:textId="0074284A" w:rsidTr="003B3E0B">
        <w:trPr>
          <w:trHeight w:val="206"/>
          <w:jc w:val="center"/>
        </w:trPr>
        <w:tc>
          <w:tcPr>
            <w:tcW w:w="777" w:type="dxa"/>
          </w:tcPr>
          <w:p w14:paraId="61A10757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79A3781B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0F43AC68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3239CA5A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6E14BDDA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2CC44843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033A4CAB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06440529" w14:textId="6E9BEEEC" w:rsidTr="003B3E0B">
        <w:trPr>
          <w:trHeight w:val="206"/>
          <w:jc w:val="center"/>
        </w:trPr>
        <w:tc>
          <w:tcPr>
            <w:tcW w:w="777" w:type="dxa"/>
          </w:tcPr>
          <w:p w14:paraId="1BD7FC8C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48003AA3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4BD651E6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7810BC11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350BDE60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235EC8A4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6F29BEEA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185B3FBE" w14:textId="2F8E0D2C" w:rsidTr="003B3E0B">
        <w:trPr>
          <w:trHeight w:val="218"/>
          <w:jc w:val="center"/>
        </w:trPr>
        <w:tc>
          <w:tcPr>
            <w:tcW w:w="777" w:type="dxa"/>
          </w:tcPr>
          <w:p w14:paraId="7A86B79A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1D3E9A9D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05BE42B2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6F1148FB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0529A65F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29E02E41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779C15B1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396165BB" w14:textId="39F916CB" w:rsidTr="003B3E0B">
        <w:trPr>
          <w:trHeight w:val="206"/>
          <w:jc w:val="center"/>
        </w:trPr>
        <w:tc>
          <w:tcPr>
            <w:tcW w:w="777" w:type="dxa"/>
          </w:tcPr>
          <w:p w14:paraId="7FA9247A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16E94EF7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0F8709EA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4A94019E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2B0ED94D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73B31CB6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23EC4E60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25040114" w14:textId="3B87908B" w:rsidTr="003B3E0B">
        <w:trPr>
          <w:trHeight w:val="206"/>
          <w:jc w:val="center"/>
        </w:trPr>
        <w:tc>
          <w:tcPr>
            <w:tcW w:w="777" w:type="dxa"/>
          </w:tcPr>
          <w:p w14:paraId="68889B43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5BB93B7F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6C2C4F06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7AE09BDA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15C7F202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329BFB49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5AC0EBE7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3A859908" w14:textId="3626DABB" w:rsidTr="003B3E0B">
        <w:trPr>
          <w:trHeight w:val="206"/>
          <w:jc w:val="center"/>
        </w:trPr>
        <w:tc>
          <w:tcPr>
            <w:tcW w:w="777" w:type="dxa"/>
          </w:tcPr>
          <w:p w14:paraId="25AA22C6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0B04DCDA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54993F48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161D8DD1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06D64A8B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65F67223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0BA1FB4C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558C59FC" w14:textId="60325166" w:rsidTr="003B3E0B">
        <w:trPr>
          <w:trHeight w:val="218"/>
          <w:jc w:val="center"/>
        </w:trPr>
        <w:tc>
          <w:tcPr>
            <w:tcW w:w="777" w:type="dxa"/>
          </w:tcPr>
          <w:p w14:paraId="324CAC76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4280FB91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693FB534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4C176953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39308266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15075674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05699824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357535D5" w14:textId="3EFE47A3" w:rsidTr="003B3E0B">
        <w:trPr>
          <w:trHeight w:val="206"/>
          <w:jc w:val="center"/>
        </w:trPr>
        <w:tc>
          <w:tcPr>
            <w:tcW w:w="777" w:type="dxa"/>
          </w:tcPr>
          <w:p w14:paraId="0464FB15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310102A3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0ECEEEED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33B0A70E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1B059D54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41715FCE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3C0F18A6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1D557CD6" w14:textId="2A316961" w:rsidTr="003B3E0B">
        <w:trPr>
          <w:trHeight w:val="206"/>
          <w:jc w:val="center"/>
        </w:trPr>
        <w:tc>
          <w:tcPr>
            <w:tcW w:w="777" w:type="dxa"/>
          </w:tcPr>
          <w:p w14:paraId="6C9EF79B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298DDD3C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426D1E3D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6F2DE306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4E6B475A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049D3060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44A4763F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0DE4DE4C" w14:textId="745917B7" w:rsidTr="003B3E0B">
        <w:trPr>
          <w:trHeight w:val="206"/>
          <w:jc w:val="center"/>
        </w:trPr>
        <w:tc>
          <w:tcPr>
            <w:tcW w:w="777" w:type="dxa"/>
          </w:tcPr>
          <w:p w14:paraId="73A2ECCA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4C62F36C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0B2161C3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1AB01C0E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713110FC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026593D4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18EFB69A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2D55D240" w14:textId="3F3CF3CF" w:rsidTr="003B3E0B">
        <w:trPr>
          <w:trHeight w:val="206"/>
          <w:jc w:val="center"/>
        </w:trPr>
        <w:tc>
          <w:tcPr>
            <w:tcW w:w="777" w:type="dxa"/>
          </w:tcPr>
          <w:p w14:paraId="2030B885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0823858F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55C77E1D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613DFD18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22236467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42CF7F5C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20621914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5079F157" w14:textId="6E68D5AD" w:rsidTr="003B3E0B">
        <w:trPr>
          <w:trHeight w:val="218"/>
          <w:jc w:val="center"/>
        </w:trPr>
        <w:tc>
          <w:tcPr>
            <w:tcW w:w="777" w:type="dxa"/>
          </w:tcPr>
          <w:p w14:paraId="506FB552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688BDCFC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58A9935A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7C86BB6F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57D18610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1C10EDA7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46DA3DA4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35442274" w14:textId="3D7B96B8" w:rsidTr="003B3E0B">
        <w:trPr>
          <w:trHeight w:val="206"/>
          <w:jc w:val="center"/>
        </w:trPr>
        <w:tc>
          <w:tcPr>
            <w:tcW w:w="777" w:type="dxa"/>
          </w:tcPr>
          <w:p w14:paraId="712C6FFE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50D157DC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0A24850B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36109C9C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3654ED8E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732A351A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4951D806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  <w:tr w:rsidR="00A6372E" w14:paraId="2AAE3994" w14:textId="63D94D72" w:rsidTr="003B3E0B">
        <w:trPr>
          <w:trHeight w:val="206"/>
          <w:jc w:val="center"/>
        </w:trPr>
        <w:tc>
          <w:tcPr>
            <w:tcW w:w="777" w:type="dxa"/>
          </w:tcPr>
          <w:p w14:paraId="11EA874C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6D552933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173" w:type="dxa"/>
          </w:tcPr>
          <w:p w14:paraId="771A8B60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016" w:type="dxa"/>
          </w:tcPr>
          <w:p w14:paraId="5061D9D6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408" w:type="dxa"/>
          </w:tcPr>
          <w:p w14:paraId="54EEB93D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65453279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  <w:tc>
          <w:tcPr>
            <w:tcW w:w="1565" w:type="dxa"/>
          </w:tcPr>
          <w:p w14:paraId="227D0481" w14:textId="77777777" w:rsidR="00A6372E" w:rsidRDefault="00A6372E" w:rsidP="00A6372E">
            <w:pPr>
              <w:rPr>
                <w:rFonts w:ascii="Gill Sans MT" w:hAnsi="Gill Sans MT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8E42F0" w14:textId="77777777" w:rsidR="003E43F2" w:rsidRDefault="003E43F2" w:rsidP="00EC4F52">
      <w:r>
        <w:separator/>
      </w:r>
    </w:p>
  </w:endnote>
  <w:endnote w:type="continuationSeparator" w:id="0">
    <w:p w14:paraId="0BA39B18" w14:textId="77777777" w:rsidR="003E43F2" w:rsidRDefault="003E43F2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FEC061" w14:textId="77777777" w:rsidR="003E43F2" w:rsidRDefault="003E43F2" w:rsidP="00EC4F52">
      <w:r>
        <w:separator/>
      </w:r>
    </w:p>
  </w:footnote>
  <w:footnote w:type="continuationSeparator" w:id="0">
    <w:p w14:paraId="04AFCE77" w14:textId="77777777" w:rsidR="003E43F2" w:rsidRDefault="003E43F2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</w:rPr>
          </w:pPr>
          <w:r>
            <w:rPr>
              <w:noProof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</w:rPr>
          </w:pPr>
          <w:r>
            <w:rPr>
              <w:rFonts w:ascii="Gill Sans MT" w:hAnsi="Gill Sans MT"/>
              <w:b/>
              <w:bCs/>
              <w:sz w:val="32"/>
              <w:szCs w:val="32"/>
            </w:rPr>
            <w:t>MAGRUDER DAILY TESTING RECORD</w:t>
          </w:r>
        </w:p>
      </w:tc>
      <w:tc>
        <w:tcPr>
          <w:tcW w:w="3486" w:type="dxa"/>
        </w:tcPr>
        <w:p w14:paraId="64286557" w14:textId="04E28A5C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Sample ID:</w:t>
          </w:r>
          <w:r w:rsidR="00F37021">
            <w:rPr>
              <w:rFonts w:ascii="Gill Sans MT" w:hAnsi="Gill Sans MT"/>
            </w:rPr>
            <w:t xml:space="preserve"> 231011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CC49F9B" w14:textId="4138E534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Receiving Date</w:t>
          </w:r>
          <w:r w:rsidR="00F37021">
            <w:rPr>
              <w:rFonts w:ascii="Gill Sans MT" w:hAnsi="Gill Sans MT"/>
            </w:rPr>
            <w:t>: 14/09/23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1E2BF7D2" w14:textId="6A78DEA9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Due Date:</w:t>
          </w:r>
          <w:r w:rsidR="00F37021">
            <w:rPr>
              <w:rFonts w:ascii="Gill Sans MT" w:hAnsi="Gill Sans MT"/>
            </w:rPr>
            <w:t xml:space="preserve"> 15/11/23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760BFE8" w14:textId="402A1FC8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Testing Date:</w:t>
          </w:r>
          <w:r w:rsidR="00F37021">
            <w:rPr>
              <w:rFonts w:ascii="Gill Sans MT" w:hAnsi="Gill Sans MT"/>
            </w:rPr>
            <w:t xml:space="preserve"> 1</w:t>
          </w:r>
          <w:r w:rsidR="00A6372E">
            <w:rPr>
              <w:rFonts w:ascii="Gill Sans MT" w:hAnsi="Gill Sans MT"/>
            </w:rPr>
            <w:t>4</w:t>
          </w:r>
          <w:r w:rsidR="00F37021">
            <w:rPr>
              <w:rFonts w:ascii="Gill Sans MT" w:hAnsi="Gill Sans MT"/>
            </w:rPr>
            <w:t>/11/23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75D88"/>
    <w:rsid w:val="0014003D"/>
    <w:rsid w:val="001618D7"/>
    <w:rsid w:val="00164937"/>
    <w:rsid w:val="001E1660"/>
    <w:rsid w:val="00266754"/>
    <w:rsid w:val="002816C7"/>
    <w:rsid w:val="0028682D"/>
    <w:rsid w:val="002A00B5"/>
    <w:rsid w:val="002D5EBE"/>
    <w:rsid w:val="002D6E18"/>
    <w:rsid w:val="003B3E0B"/>
    <w:rsid w:val="003E3AFD"/>
    <w:rsid w:val="003E43F2"/>
    <w:rsid w:val="003F0B4C"/>
    <w:rsid w:val="004D6C76"/>
    <w:rsid w:val="0053330C"/>
    <w:rsid w:val="00653AB4"/>
    <w:rsid w:val="00674ACD"/>
    <w:rsid w:val="006E43EF"/>
    <w:rsid w:val="00777080"/>
    <w:rsid w:val="007920A2"/>
    <w:rsid w:val="00827763"/>
    <w:rsid w:val="008B0151"/>
    <w:rsid w:val="00911FA2"/>
    <w:rsid w:val="009B2AE3"/>
    <w:rsid w:val="00A60844"/>
    <w:rsid w:val="00A6372E"/>
    <w:rsid w:val="00A7145A"/>
    <w:rsid w:val="00A76DD4"/>
    <w:rsid w:val="00B51A38"/>
    <w:rsid w:val="00B72ABC"/>
    <w:rsid w:val="00BC666A"/>
    <w:rsid w:val="00BF44B9"/>
    <w:rsid w:val="00CB70A6"/>
    <w:rsid w:val="00CD6136"/>
    <w:rsid w:val="00D35421"/>
    <w:rsid w:val="00E55BD9"/>
    <w:rsid w:val="00EA2D28"/>
    <w:rsid w:val="00EC4F52"/>
    <w:rsid w:val="00F37021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6</cp:revision>
  <cp:lastPrinted>2023-11-15T06:11:00Z</cp:lastPrinted>
  <dcterms:created xsi:type="dcterms:W3CDTF">2023-04-29T11:09:00Z</dcterms:created>
  <dcterms:modified xsi:type="dcterms:W3CDTF">2023-11-15T06:11:00Z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