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7D7E48AA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1339" w:type="dxa"/>
          </w:tcPr>
          <w:p w14:paraId="61BA4C8A" w14:textId="4177F691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Mg</w:t>
            </w:r>
          </w:p>
        </w:tc>
        <w:tc>
          <w:tcPr>
            <w:tcW w:w="1339" w:type="dxa"/>
          </w:tcPr>
          <w:p w14:paraId="43173162" w14:textId="34980079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10.8</w:t>
            </w:r>
          </w:p>
        </w:tc>
        <w:tc>
          <w:tcPr>
            <w:tcW w:w="1160" w:type="dxa"/>
          </w:tcPr>
          <w:p w14:paraId="6BCE61FA" w14:textId="5F3A5298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10.9</w:t>
            </w:r>
          </w:p>
        </w:tc>
        <w:tc>
          <w:tcPr>
            <w:tcW w:w="1607" w:type="dxa"/>
          </w:tcPr>
          <w:p w14:paraId="6791AACE" w14:textId="33A9365F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Titrimetric</w:t>
            </w:r>
          </w:p>
        </w:tc>
        <w:tc>
          <w:tcPr>
            <w:tcW w:w="1786" w:type="dxa"/>
          </w:tcPr>
          <w:p w14:paraId="5A528BC2" w14:textId="6B305BD2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Mubeen</w:t>
            </w:r>
          </w:p>
        </w:tc>
        <w:tc>
          <w:tcPr>
            <w:tcW w:w="1786" w:type="dxa"/>
          </w:tcPr>
          <w:p w14:paraId="0DF85FEE" w14:textId="719360D5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147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70B6ABEC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1339" w:type="dxa"/>
          </w:tcPr>
          <w:p w14:paraId="3F66D523" w14:textId="1AD27F7D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Mg</w:t>
            </w:r>
          </w:p>
        </w:tc>
        <w:tc>
          <w:tcPr>
            <w:tcW w:w="1339" w:type="dxa"/>
          </w:tcPr>
          <w:p w14:paraId="670B7894" w14:textId="3F2EC691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10.8</w:t>
            </w:r>
          </w:p>
        </w:tc>
        <w:tc>
          <w:tcPr>
            <w:tcW w:w="1160" w:type="dxa"/>
          </w:tcPr>
          <w:p w14:paraId="3E1DAFF1" w14:textId="31DAF506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10.81</w:t>
            </w:r>
          </w:p>
        </w:tc>
        <w:tc>
          <w:tcPr>
            <w:tcW w:w="1607" w:type="dxa"/>
          </w:tcPr>
          <w:p w14:paraId="13F372CA" w14:textId="7B0BEEA5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Titrimetric</w:t>
            </w:r>
          </w:p>
        </w:tc>
        <w:tc>
          <w:tcPr>
            <w:tcW w:w="1786" w:type="dxa"/>
          </w:tcPr>
          <w:p w14:paraId="7D8778BC" w14:textId="0040F913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Tabish</w:t>
            </w:r>
          </w:p>
        </w:tc>
        <w:tc>
          <w:tcPr>
            <w:tcW w:w="1786" w:type="dxa"/>
          </w:tcPr>
          <w:p w14:paraId="6037AE8C" w14:textId="13F9FB4B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148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2AEE7AD7" w:rsidR="00FC7B99" w:rsidRPr="009D5FE6" w:rsidRDefault="009D5FE6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1339" w:type="dxa"/>
          </w:tcPr>
          <w:p w14:paraId="1D7344D9" w14:textId="5B211EAA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Mg</w:t>
            </w:r>
          </w:p>
        </w:tc>
        <w:tc>
          <w:tcPr>
            <w:tcW w:w="1339" w:type="dxa"/>
          </w:tcPr>
          <w:p w14:paraId="6A2503D5" w14:textId="5EF077C1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10.8</w:t>
            </w:r>
          </w:p>
        </w:tc>
        <w:tc>
          <w:tcPr>
            <w:tcW w:w="1160" w:type="dxa"/>
          </w:tcPr>
          <w:p w14:paraId="2910FBC4" w14:textId="118B1B36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10.78</w:t>
            </w:r>
          </w:p>
        </w:tc>
        <w:tc>
          <w:tcPr>
            <w:tcW w:w="1607" w:type="dxa"/>
          </w:tcPr>
          <w:p w14:paraId="0B974B93" w14:textId="13CF18D8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Titrimetric</w:t>
            </w:r>
          </w:p>
        </w:tc>
        <w:tc>
          <w:tcPr>
            <w:tcW w:w="1786" w:type="dxa"/>
          </w:tcPr>
          <w:p w14:paraId="463AF0D0" w14:textId="2511F9A6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Masab</w:t>
            </w:r>
          </w:p>
        </w:tc>
        <w:tc>
          <w:tcPr>
            <w:tcW w:w="1786" w:type="dxa"/>
          </w:tcPr>
          <w:p w14:paraId="7933575D" w14:textId="21B648EB" w:rsidR="00FC7B99" w:rsidRPr="009D5FE6" w:rsidRDefault="00FD108E" w:rsidP="009D5F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149</w:t>
            </w: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51100821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1339" w:type="dxa"/>
          </w:tcPr>
          <w:p w14:paraId="39ECFC76" w14:textId="1ECE85DA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Elemental Sulfur</w:t>
            </w:r>
          </w:p>
        </w:tc>
        <w:tc>
          <w:tcPr>
            <w:tcW w:w="1339" w:type="dxa"/>
          </w:tcPr>
          <w:p w14:paraId="539E0ABD" w14:textId="1434CD67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22</w:t>
            </w:r>
          </w:p>
        </w:tc>
        <w:tc>
          <w:tcPr>
            <w:tcW w:w="1160" w:type="dxa"/>
          </w:tcPr>
          <w:p w14:paraId="710EE6A0" w14:textId="4BA57429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22.10</w:t>
            </w:r>
          </w:p>
        </w:tc>
        <w:tc>
          <w:tcPr>
            <w:tcW w:w="1607" w:type="dxa"/>
          </w:tcPr>
          <w:p w14:paraId="63B26C87" w14:textId="09CA62C7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Gravimetric Method</w:t>
            </w:r>
          </w:p>
        </w:tc>
        <w:tc>
          <w:tcPr>
            <w:tcW w:w="1786" w:type="dxa"/>
          </w:tcPr>
          <w:p w14:paraId="4EFA602B" w14:textId="67D8A81C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Tabish</w:t>
            </w:r>
          </w:p>
        </w:tc>
        <w:tc>
          <w:tcPr>
            <w:tcW w:w="1786" w:type="dxa"/>
          </w:tcPr>
          <w:p w14:paraId="6B1CF362" w14:textId="5E92D944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150</w:t>
            </w: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34F7117B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1339" w:type="dxa"/>
          </w:tcPr>
          <w:p w14:paraId="53574974" w14:textId="11376473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Elemental Sulfur</w:t>
            </w:r>
          </w:p>
        </w:tc>
        <w:tc>
          <w:tcPr>
            <w:tcW w:w="1339" w:type="dxa"/>
          </w:tcPr>
          <w:p w14:paraId="56A9C45A" w14:textId="6E3E667B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22</w:t>
            </w:r>
          </w:p>
        </w:tc>
        <w:tc>
          <w:tcPr>
            <w:tcW w:w="1160" w:type="dxa"/>
          </w:tcPr>
          <w:p w14:paraId="49DE8909" w14:textId="3696E165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21.98</w:t>
            </w:r>
          </w:p>
        </w:tc>
        <w:tc>
          <w:tcPr>
            <w:tcW w:w="1607" w:type="dxa"/>
          </w:tcPr>
          <w:p w14:paraId="793BFE06" w14:textId="26631AA7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Gravimetric Method</w:t>
            </w:r>
          </w:p>
        </w:tc>
        <w:tc>
          <w:tcPr>
            <w:tcW w:w="1786" w:type="dxa"/>
          </w:tcPr>
          <w:p w14:paraId="0D8D31A1" w14:textId="1AE69EBC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Mubeen</w:t>
            </w:r>
          </w:p>
        </w:tc>
        <w:tc>
          <w:tcPr>
            <w:tcW w:w="1786" w:type="dxa"/>
          </w:tcPr>
          <w:p w14:paraId="51D56284" w14:textId="5AD03BA3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151</w:t>
            </w: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05666A10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1339" w:type="dxa"/>
          </w:tcPr>
          <w:p w14:paraId="66860199" w14:textId="15154E92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Elemental Sulfur</w:t>
            </w:r>
          </w:p>
        </w:tc>
        <w:tc>
          <w:tcPr>
            <w:tcW w:w="1339" w:type="dxa"/>
          </w:tcPr>
          <w:p w14:paraId="3DF82CBD" w14:textId="578DC0FD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22</w:t>
            </w:r>
          </w:p>
        </w:tc>
        <w:tc>
          <w:tcPr>
            <w:tcW w:w="1160" w:type="dxa"/>
          </w:tcPr>
          <w:p w14:paraId="74D9268C" w14:textId="497D967E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21.96</w:t>
            </w:r>
          </w:p>
        </w:tc>
        <w:tc>
          <w:tcPr>
            <w:tcW w:w="1607" w:type="dxa"/>
          </w:tcPr>
          <w:p w14:paraId="49A8CB89" w14:textId="43024B50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Gravimetric Method</w:t>
            </w:r>
          </w:p>
        </w:tc>
        <w:tc>
          <w:tcPr>
            <w:tcW w:w="1786" w:type="dxa"/>
          </w:tcPr>
          <w:p w14:paraId="6B951837" w14:textId="4E54B2C5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Masab</w:t>
            </w:r>
          </w:p>
        </w:tc>
        <w:tc>
          <w:tcPr>
            <w:tcW w:w="1786" w:type="dxa"/>
          </w:tcPr>
          <w:p w14:paraId="38453019" w14:textId="5AD0DAD6" w:rsidR="00FC7B99" w:rsidRPr="00FD108E" w:rsidRDefault="00FD108E" w:rsidP="00FD108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152</w:t>
            </w: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0115F2" w14:textId="77777777" w:rsidR="00956F6C" w:rsidRDefault="00956F6C" w:rsidP="00EC4F52">
      <w:r>
        <w:separator/>
      </w:r>
    </w:p>
  </w:endnote>
  <w:endnote w:type="continuationSeparator" w:id="0">
    <w:p w14:paraId="234E75F7" w14:textId="77777777" w:rsidR="00956F6C" w:rsidRDefault="00956F6C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F3415E" w14:textId="77777777" w:rsidR="00956F6C" w:rsidRDefault="00956F6C" w:rsidP="00EC4F52">
      <w:r>
        <w:separator/>
      </w:r>
    </w:p>
  </w:footnote>
  <w:footnote w:type="continuationSeparator" w:id="0">
    <w:p w14:paraId="4DA1A0E5" w14:textId="77777777" w:rsidR="00956F6C" w:rsidRDefault="00956F6C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4200661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9D5FE6">
            <w:rPr>
              <w:rFonts w:ascii="Gill Sans MT" w:hAnsi="Gill Sans MT"/>
              <w:lang w:val="en-US"/>
            </w:rPr>
            <w:t xml:space="preserve"> 240851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04B0E19F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9D5FE6">
            <w:rPr>
              <w:rFonts w:ascii="Gill Sans MT" w:hAnsi="Gill Sans MT"/>
              <w:lang w:val="en-US"/>
            </w:rPr>
            <w:t>: 17-08-24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3BBF201E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9D5FE6">
            <w:rPr>
              <w:rFonts w:ascii="Gill Sans MT" w:hAnsi="Gill Sans MT"/>
              <w:lang w:val="en-US"/>
            </w:rPr>
            <w:t xml:space="preserve"> 15-09-24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0537B246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9D5FE6">
            <w:rPr>
              <w:rFonts w:ascii="Gill Sans MT" w:hAnsi="Gill Sans MT"/>
              <w:lang w:val="en-US"/>
            </w:rPr>
            <w:t xml:space="preserve"> 1</w:t>
          </w:r>
          <w:r w:rsidR="00FD108E">
            <w:rPr>
              <w:rFonts w:ascii="Gill Sans MT" w:hAnsi="Gill Sans MT"/>
              <w:lang w:val="en-US"/>
            </w:rPr>
            <w:t>4</w:t>
          </w:r>
          <w:r w:rsidR="009D5FE6">
            <w:rPr>
              <w:rFonts w:ascii="Gill Sans MT" w:hAnsi="Gill Sans MT"/>
              <w:lang w:val="en-US"/>
            </w:rPr>
            <w:t>-09-24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56F6C"/>
    <w:rsid w:val="009B2AE3"/>
    <w:rsid w:val="009D5FE6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85FD6"/>
    <w:rsid w:val="00EA2D28"/>
    <w:rsid w:val="00EC4F52"/>
    <w:rsid w:val="00FC7B99"/>
    <w:rsid w:val="00FD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2</cp:revision>
  <cp:lastPrinted>2022-01-10T09:25:00Z</cp:lastPrinted>
  <dcterms:created xsi:type="dcterms:W3CDTF">2024-09-19T05:49:00Z</dcterms:created>
  <dcterms:modified xsi:type="dcterms:W3CDTF">2024-09-19T05:49:00Z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