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bookmarkStart w:id="0" w:name="_Hlk536609692" w:displacedByCustomXml="prev"/>
        <w:bookmarkStart w:id="1" w:name="_Toc465269778" w:displacedByCustomXml="prev"/>
        <w:bookmarkStart w:id="2" w:name="_Toc465290219" w:displacedByCustomXml="prev"/>
        <w:bookmarkStart w:id="3" w:name="_Toc465291438" w:displacedByCustomXml="prev"/>
        <w:bookmarkStart w:id="4" w:name="_Toc496770435" w:displacedByCustomXml="prev"/>
        <w:tbl>
          <w:tblPr>
            <w:tblStyle w:val="TableGrid"/>
            <w:tblpPr w:leftFromText="180" w:rightFromText="180" w:vertAnchor="text" w:horzAnchor="margin" w:tblpY="8785"/>
            <w:tblW w:w="0" w:type="auto"/>
            <w:tblLook w:val="04A0" w:firstRow="1" w:lastRow="0" w:firstColumn="1" w:lastColumn="0" w:noHBand="0" w:noVBand="1"/>
          </w:tblPr>
          <w:tblGrid>
            <w:gridCol w:w="2982"/>
            <w:gridCol w:w="3173"/>
            <w:gridCol w:w="3006"/>
          </w:tblGrid>
          <w:tr w:rsidR="006362D8" w:rsidRPr="000A1F7C" w14:paraId="0098F8A5" w14:textId="77777777" w:rsidTr="005C2EB8">
            <w:tc>
              <w:tcPr>
                <w:tcW w:w="2982" w:type="dxa"/>
              </w:tcPr>
              <w:p w14:paraId="7322AD52" w14:textId="77777777" w:rsidR="006362D8" w:rsidRDefault="006362D8" w:rsidP="005C2EB8">
                <w:pPr>
                  <w:jc w:val="center"/>
                  <w:rPr>
                    <w:rFonts w:asciiTheme="majorHAnsi" w:hAnsiTheme="majorHAnsi" w:cstheme="minorHAnsi"/>
                    <w:b/>
                    <w:bCs/>
                    <w:sz w:val="24"/>
                    <w:szCs w:val="24"/>
                  </w:rPr>
                </w:pPr>
                <w:r w:rsidRPr="000A1F7C">
                  <w:rPr>
                    <w:rFonts w:asciiTheme="majorHAnsi" w:hAnsiTheme="majorHAnsi" w:cstheme="minorHAnsi"/>
                    <w:b/>
                    <w:bCs/>
                    <w:sz w:val="24"/>
                    <w:szCs w:val="24"/>
                  </w:rPr>
                  <w:t>Prepared by:</w:t>
                </w:r>
              </w:p>
              <w:p w14:paraId="799D07D4" w14:textId="37831775" w:rsidR="00BA0CED" w:rsidRPr="000A1F7C" w:rsidRDefault="00BA0CED" w:rsidP="005C2EB8">
                <w:pPr>
                  <w:jc w:val="center"/>
                  <w:rPr>
                    <w:rFonts w:asciiTheme="majorHAnsi" w:hAnsiTheme="majorHAnsi" w:cstheme="minorHAnsi"/>
                    <w:b/>
                    <w:bCs/>
                    <w:sz w:val="24"/>
                    <w:szCs w:val="24"/>
                  </w:rPr>
                </w:pPr>
                <w:r>
                  <w:rPr>
                    <w:rFonts w:asciiTheme="majorHAnsi" w:hAnsiTheme="majorHAnsi" w:cstheme="minorHAnsi"/>
                    <w:b/>
                    <w:bCs/>
                    <w:sz w:val="24"/>
                    <w:szCs w:val="24"/>
                  </w:rPr>
                  <w:t>AQCM</w:t>
                </w:r>
              </w:p>
            </w:tc>
            <w:tc>
              <w:tcPr>
                <w:tcW w:w="3173" w:type="dxa"/>
              </w:tcPr>
              <w:p w14:paraId="7C4D4505" w14:textId="77777777" w:rsidR="006362D8" w:rsidRDefault="006362D8" w:rsidP="005C2EB8">
                <w:pPr>
                  <w:jc w:val="center"/>
                  <w:rPr>
                    <w:rFonts w:asciiTheme="majorHAnsi" w:hAnsiTheme="majorHAnsi" w:cstheme="minorHAnsi"/>
                    <w:b/>
                    <w:bCs/>
                    <w:sz w:val="24"/>
                    <w:szCs w:val="24"/>
                  </w:rPr>
                </w:pPr>
                <w:r w:rsidRPr="000A1F7C">
                  <w:rPr>
                    <w:rFonts w:asciiTheme="majorHAnsi" w:hAnsiTheme="majorHAnsi" w:cstheme="minorHAnsi"/>
                    <w:b/>
                    <w:bCs/>
                    <w:sz w:val="24"/>
                    <w:szCs w:val="24"/>
                  </w:rPr>
                  <w:t>Reviewed by:</w:t>
                </w:r>
              </w:p>
              <w:p w14:paraId="18423A57" w14:textId="37CB8C23" w:rsidR="00BA0CED" w:rsidRPr="000A1F7C" w:rsidRDefault="00BA0CED" w:rsidP="005C2EB8">
                <w:pPr>
                  <w:jc w:val="center"/>
                  <w:rPr>
                    <w:rFonts w:asciiTheme="majorHAnsi" w:hAnsiTheme="majorHAnsi" w:cstheme="minorHAnsi"/>
                    <w:b/>
                    <w:bCs/>
                    <w:sz w:val="24"/>
                    <w:szCs w:val="24"/>
                  </w:rPr>
                </w:pPr>
                <w:r>
                  <w:rPr>
                    <w:rFonts w:asciiTheme="majorHAnsi" w:hAnsiTheme="majorHAnsi" w:cstheme="minorHAnsi"/>
                    <w:b/>
                    <w:bCs/>
                    <w:sz w:val="24"/>
                    <w:szCs w:val="24"/>
                  </w:rPr>
                  <w:t>QCM</w:t>
                </w:r>
              </w:p>
            </w:tc>
            <w:tc>
              <w:tcPr>
                <w:tcW w:w="3006" w:type="dxa"/>
              </w:tcPr>
              <w:p w14:paraId="2A073689" w14:textId="77777777" w:rsidR="006362D8" w:rsidRDefault="006362D8" w:rsidP="005C2EB8">
                <w:pPr>
                  <w:spacing w:line="360" w:lineRule="auto"/>
                  <w:jc w:val="center"/>
                  <w:rPr>
                    <w:rFonts w:asciiTheme="majorHAnsi" w:hAnsiTheme="majorHAnsi" w:cstheme="minorHAnsi"/>
                    <w:b/>
                    <w:bCs/>
                    <w:sz w:val="24"/>
                    <w:szCs w:val="24"/>
                  </w:rPr>
                </w:pPr>
                <w:r w:rsidRPr="000A1F7C">
                  <w:rPr>
                    <w:rFonts w:asciiTheme="majorHAnsi" w:hAnsiTheme="majorHAnsi" w:cstheme="minorHAnsi"/>
                    <w:b/>
                    <w:bCs/>
                    <w:sz w:val="24"/>
                    <w:szCs w:val="24"/>
                  </w:rPr>
                  <w:t>Approved by:</w:t>
                </w:r>
              </w:p>
              <w:p w14:paraId="3FC4EBDB" w14:textId="4FD587AF" w:rsidR="00BA0CED" w:rsidRPr="000A1F7C" w:rsidRDefault="00BA0CED" w:rsidP="005C2EB8">
                <w:pPr>
                  <w:spacing w:line="360" w:lineRule="auto"/>
                  <w:jc w:val="center"/>
                  <w:rPr>
                    <w:rFonts w:asciiTheme="majorHAnsi" w:hAnsiTheme="majorHAnsi" w:cstheme="minorHAnsi"/>
                    <w:b/>
                    <w:bCs/>
                    <w:sz w:val="24"/>
                    <w:szCs w:val="24"/>
                  </w:rPr>
                </w:pPr>
                <w:r>
                  <w:rPr>
                    <w:rFonts w:asciiTheme="majorHAnsi" w:hAnsiTheme="majorHAnsi" w:cstheme="minorHAnsi"/>
                    <w:b/>
                    <w:bCs/>
                    <w:sz w:val="24"/>
                    <w:szCs w:val="24"/>
                  </w:rPr>
                  <w:t>PLANT MANAGER</w:t>
                </w:r>
              </w:p>
            </w:tc>
          </w:tr>
          <w:tr w:rsidR="006362D8" w:rsidRPr="000A1F7C" w14:paraId="52F547E0" w14:textId="77777777" w:rsidTr="005C2EB8">
            <w:trPr>
              <w:trHeight w:val="2425"/>
            </w:trPr>
            <w:tc>
              <w:tcPr>
                <w:tcW w:w="2982" w:type="dxa"/>
              </w:tcPr>
              <w:p w14:paraId="07877B61" w14:textId="77777777" w:rsidR="006362D8" w:rsidRPr="000A1F7C" w:rsidRDefault="006362D8" w:rsidP="005C2EB8">
                <w:pPr>
                  <w:rPr>
                    <w:rFonts w:asciiTheme="majorHAnsi" w:hAnsiTheme="majorHAnsi" w:cstheme="minorHAnsi"/>
                    <w:sz w:val="24"/>
                    <w:szCs w:val="24"/>
                  </w:rPr>
                </w:pPr>
              </w:p>
              <w:p w14:paraId="7394FCDF" w14:textId="77777777" w:rsidR="006362D8" w:rsidRPr="000A1F7C" w:rsidRDefault="006362D8" w:rsidP="005C2EB8">
                <w:pPr>
                  <w:rPr>
                    <w:rFonts w:asciiTheme="majorHAnsi" w:hAnsiTheme="majorHAnsi" w:cstheme="minorHAnsi"/>
                    <w:sz w:val="24"/>
                    <w:szCs w:val="24"/>
                  </w:rPr>
                </w:pPr>
              </w:p>
              <w:p w14:paraId="35B5EB0A" w14:textId="77777777" w:rsidR="006362D8" w:rsidRPr="000A1F7C" w:rsidRDefault="006362D8" w:rsidP="005C2EB8">
                <w:pPr>
                  <w:rPr>
                    <w:rFonts w:asciiTheme="majorHAnsi" w:hAnsiTheme="majorHAnsi" w:cstheme="minorHAnsi"/>
                    <w:sz w:val="24"/>
                    <w:szCs w:val="24"/>
                  </w:rPr>
                </w:pPr>
              </w:p>
              <w:p w14:paraId="1F06AFC8" w14:textId="77777777" w:rsidR="006362D8" w:rsidRPr="000A1F7C" w:rsidRDefault="006362D8" w:rsidP="005C2EB8">
                <w:pPr>
                  <w:rPr>
                    <w:rFonts w:asciiTheme="majorHAnsi" w:hAnsiTheme="majorHAnsi" w:cstheme="minorHAnsi"/>
                    <w:sz w:val="24"/>
                    <w:szCs w:val="24"/>
                  </w:rPr>
                </w:pPr>
              </w:p>
            </w:tc>
            <w:tc>
              <w:tcPr>
                <w:tcW w:w="3173" w:type="dxa"/>
              </w:tcPr>
              <w:p w14:paraId="5E925AA1" w14:textId="77777777" w:rsidR="006362D8" w:rsidRPr="000A1F7C" w:rsidRDefault="006362D8" w:rsidP="005C2EB8">
                <w:pPr>
                  <w:rPr>
                    <w:rFonts w:asciiTheme="majorHAnsi" w:hAnsiTheme="majorHAnsi" w:cstheme="minorHAnsi"/>
                    <w:sz w:val="24"/>
                    <w:szCs w:val="24"/>
                  </w:rPr>
                </w:pPr>
              </w:p>
              <w:p w14:paraId="2FABBD90" w14:textId="77777777" w:rsidR="006362D8" w:rsidRPr="000A1F7C" w:rsidRDefault="006362D8" w:rsidP="005C2EB8">
                <w:pPr>
                  <w:rPr>
                    <w:rFonts w:asciiTheme="majorHAnsi" w:hAnsiTheme="majorHAnsi" w:cstheme="minorHAnsi"/>
                    <w:sz w:val="24"/>
                    <w:szCs w:val="24"/>
                  </w:rPr>
                </w:pPr>
              </w:p>
            </w:tc>
            <w:tc>
              <w:tcPr>
                <w:tcW w:w="3006" w:type="dxa"/>
              </w:tcPr>
              <w:p w14:paraId="6A940671" w14:textId="77777777" w:rsidR="006362D8" w:rsidRPr="000A1F7C" w:rsidRDefault="006362D8" w:rsidP="005C2EB8">
                <w:pPr>
                  <w:rPr>
                    <w:rFonts w:asciiTheme="majorHAnsi" w:hAnsiTheme="majorHAnsi" w:cstheme="minorHAnsi"/>
                    <w:sz w:val="24"/>
                    <w:szCs w:val="24"/>
                  </w:rPr>
                </w:pPr>
              </w:p>
              <w:p w14:paraId="4BC801AE" w14:textId="77777777" w:rsidR="006362D8" w:rsidRPr="000A1F7C" w:rsidRDefault="006362D8" w:rsidP="005C2EB8">
                <w:pPr>
                  <w:rPr>
                    <w:rFonts w:asciiTheme="majorHAnsi" w:hAnsiTheme="majorHAnsi" w:cstheme="minorHAnsi"/>
                    <w:sz w:val="24"/>
                    <w:szCs w:val="24"/>
                  </w:rPr>
                </w:pPr>
              </w:p>
            </w:tc>
          </w:tr>
        </w:tbl>
        <w:bookmarkEnd w:id="0"/>
        <w:p w14:paraId="4A2DB895" w14:textId="77777777" w:rsidR="00101022" w:rsidRPr="00FC51CA" w:rsidRDefault="00101022" w:rsidP="005C2EB8">
          <w:pPr>
            <w:pStyle w:val="Heading1"/>
            <w:ind w:right="-524"/>
            <w:jc w:val="center"/>
            <w:rPr>
              <w:b w:val="0"/>
              <w:sz w:val="40"/>
              <w:szCs w:val="40"/>
            </w:rPr>
          </w:pPr>
          <w:r w:rsidRPr="00FC51CA">
            <w:rPr>
              <w:sz w:val="40"/>
              <w:szCs w:val="40"/>
            </w:rPr>
            <w:t>Standard Operating Procedure for</w:t>
          </w:r>
        </w:p>
        <w:p w14:paraId="746523C8" w14:textId="08CC2F01" w:rsidR="00101022" w:rsidRDefault="006E02E2" w:rsidP="006E02E2">
          <w:pPr>
            <w:pStyle w:val="NoSpacing"/>
            <w:jc w:val="center"/>
            <w:rPr>
              <w:rFonts w:ascii="Arial" w:hAnsi="Arial" w:cs="Arial"/>
            </w:rPr>
          </w:pPr>
          <w:r>
            <w:rPr>
              <w:rFonts w:ascii="Times New Roman" w:hAnsi="Times New Roman"/>
              <w:bCs/>
              <w:sz w:val="28"/>
              <w:szCs w:val="18"/>
            </w:rPr>
            <w:t>ACTIONS TO ADDRESS RISK AND OPPORTUNITIES</w:t>
          </w:r>
        </w:p>
        <w:p w14:paraId="671AB40D" w14:textId="34866DBD" w:rsidR="00101022" w:rsidRDefault="00101022" w:rsidP="00101022">
          <w:pPr>
            <w:pStyle w:val="NoSpacing"/>
            <w:jc w:val="center"/>
            <w:rPr>
              <w:rFonts w:ascii="Arial" w:hAnsi="Arial" w:cs="Arial"/>
              <w:b/>
              <w:i/>
            </w:rPr>
          </w:pPr>
          <w:r>
            <w:rPr>
              <w:rFonts w:ascii="Arial" w:hAnsi="Arial" w:cs="Arial"/>
              <w:b/>
              <w:i/>
            </w:rPr>
            <w:t xml:space="preserve">ISO/IEC 17025:2017 – Clause </w:t>
          </w:r>
          <w:r w:rsidR="006E02E2">
            <w:rPr>
              <w:rFonts w:ascii="Arial" w:hAnsi="Arial" w:cs="Arial"/>
              <w:b/>
              <w:i/>
            </w:rPr>
            <w:t>8.5</w:t>
          </w:r>
        </w:p>
        <w:p w14:paraId="067A556E" w14:textId="77777777" w:rsidR="00101022" w:rsidRPr="007E0F0C" w:rsidRDefault="00101022" w:rsidP="00101022">
          <w:pPr>
            <w:keepNext/>
            <w:spacing w:before="240" w:after="60"/>
            <w:ind w:left="-851" w:right="-524"/>
            <w:jc w:val="center"/>
            <w:outlineLvl w:val="3"/>
            <w:rPr>
              <w:b/>
              <w:bCs/>
              <w:sz w:val="24"/>
              <w:szCs w:val="24"/>
            </w:rPr>
          </w:pPr>
          <w:r w:rsidRPr="007E0F0C">
            <w:rPr>
              <w:b/>
              <w:bCs/>
              <w:sz w:val="24"/>
              <w:szCs w:val="24"/>
            </w:rPr>
            <w:t>Copyright</w:t>
          </w:r>
        </w:p>
        <w:p w14:paraId="1E2C165C" w14:textId="77777777" w:rsidR="00101022" w:rsidRPr="007E0F0C" w:rsidRDefault="00101022" w:rsidP="00101022">
          <w:pPr>
            <w:ind w:left="-851" w:right="-524"/>
            <w:jc w:val="both"/>
            <w:rPr>
              <w:sz w:val="24"/>
              <w:szCs w:val="24"/>
              <w:lang w:val="en-GB"/>
            </w:rPr>
          </w:pPr>
        </w:p>
        <w:p w14:paraId="1C628025" w14:textId="63C8B92B" w:rsidR="00101022" w:rsidRPr="007E0F0C" w:rsidRDefault="00101022" w:rsidP="00101022">
          <w:pPr>
            <w:ind w:left="-540" w:right="-308"/>
            <w:jc w:val="both"/>
            <w:rPr>
              <w:sz w:val="24"/>
              <w:szCs w:val="24"/>
              <w:lang w:val="en-GB"/>
            </w:rPr>
          </w:pPr>
          <w:r w:rsidRPr="007E0F0C">
            <w:rPr>
              <w:sz w:val="24"/>
              <w:szCs w:val="24"/>
              <w:lang w:val="en-GB"/>
            </w:rPr>
            <w:t xml:space="preserve">The copyright of this procedure, together with all confidential information contained herein is the sole property of </w:t>
          </w:r>
          <w:r w:rsidR="00BA0CED">
            <w:rPr>
              <w:b/>
              <w:bCs/>
              <w:sz w:val="24"/>
              <w:szCs w:val="24"/>
              <w:lang w:val="en-GB"/>
            </w:rPr>
            <w:t>QC LAB</w:t>
          </w:r>
          <w:r w:rsidRPr="007E0F0C">
            <w:rPr>
              <w:b/>
              <w:bCs/>
              <w:sz w:val="24"/>
              <w:szCs w:val="24"/>
              <w:lang w:val="en-GB"/>
            </w:rPr>
            <w:t>.</w:t>
          </w:r>
        </w:p>
        <w:p w14:paraId="09DAD22D" w14:textId="77777777" w:rsidR="00101022" w:rsidRPr="007E0F0C" w:rsidRDefault="00101022" w:rsidP="00101022">
          <w:pPr>
            <w:ind w:left="-540" w:right="-308"/>
            <w:jc w:val="both"/>
            <w:rPr>
              <w:sz w:val="24"/>
              <w:szCs w:val="24"/>
              <w:lang w:val="en-GB"/>
            </w:rPr>
          </w:pPr>
        </w:p>
        <w:p w14:paraId="3112EF63" w14:textId="18C2157C" w:rsidR="00101022" w:rsidRPr="007E0F0C" w:rsidRDefault="00101022" w:rsidP="005C2EB8">
          <w:pPr>
            <w:ind w:left="-540" w:right="-308"/>
            <w:jc w:val="both"/>
            <w:rPr>
              <w:sz w:val="24"/>
              <w:szCs w:val="24"/>
            </w:rPr>
          </w:pPr>
          <w:r w:rsidRPr="007E0F0C">
            <w:rPr>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969B1">
            <w:rPr>
              <w:sz w:val="24"/>
              <w:szCs w:val="24"/>
            </w:rPr>
            <w:t>Plant</w:t>
          </w:r>
          <w:r w:rsidRPr="007E0F0C">
            <w:rPr>
              <w:sz w:val="24"/>
              <w:szCs w:val="24"/>
            </w:rPr>
            <w:t xml:space="preserve"> </w:t>
          </w:r>
          <w:r w:rsidR="001969B1" w:rsidRPr="007E0F0C">
            <w:rPr>
              <w:sz w:val="24"/>
              <w:szCs w:val="24"/>
            </w:rPr>
            <w:t>Manager is</w:t>
          </w:r>
          <w:r w:rsidRPr="007E0F0C">
            <w:rPr>
              <w:sz w:val="24"/>
              <w:szCs w:val="24"/>
            </w:rPr>
            <w:t xml:space="preserve"> strictly prohibited.</w:t>
          </w:r>
        </w:p>
        <w:p w14:paraId="3E767385" w14:textId="7913EB93" w:rsidR="00101022" w:rsidRPr="00BD361A" w:rsidRDefault="00101022" w:rsidP="00101022">
          <w:pPr>
            <w:tabs>
              <w:tab w:val="left" w:pos="540"/>
              <w:tab w:val="center" w:pos="2880"/>
            </w:tabs>
            <w:ind w:left="-540"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Pr="007E0F0C">
            <w:rPr>
              <w:b/>
              <w:sz w:val="24"/>
              <w:szCs w:val="24"/>
              <w:lang w:val="en-GB"/>
            </w:rPr>
            <w:t xml:space="preserve"> </w:t>
          </w:r>
        </w:p>
        <w:p w14:paraId="2ED01ED8" w14:textId="563FBD16" w:rsidR="00EA3794" w:rsidRPr="005C2EB8" w:rsidRDefault="00101022" w:rsidP="005C2EB8">
          <w:pPr>
            <w:tabs>
              <w:tab w:val="left" w:pos="540"/>
              <w:tab w:val="center" w:pos="2880"/>
            </w:tabs>
            <w:ind w:left="-540" w:right="-772"/>
            <w:rPr>
              <w:sz w:val="24"/>
              <w:szCs w:val="24"/>
              <w:lang w:val="en-GB"/>
            </w:rPr>
          </w:pPr>
          <w:r w:rsidRPr="00BD361A">
            <w:rPr>
              <w:sz w:val="24"/>
              <w:szCs w:val="24"/>
              <w:lang w:val="en-GB"/>
            </w:rPr>
            <w:tab/>
          </w:r>
          <w:r w:rsidRPr="00BD361A">
            <w:rPr>
              <w:sz w:val="24"/>
              <w:szCs w:val="24"/>
              <w:lang w:val="en-GB"/>
            </w:rPr>
            <w:tab/>
          </w:r>
          <w:r w:rsidRPr="00BD361A">
            <w:rPr>
              <w:sz w:val="24"/>
              <w:szCs w:val="24"/>
              <w:lang w:val="en-GB"/>
            </w:rPr>
            <w:tab/>
            <w:t xml:space="preserve"> </w:t>
          </w:r>
          <w:r>
            <w:rPr>
              <w:sz w:val="24"/>
              <w:szCs w:val="24"/>
              <w:lang w:val="en-GB"/>
            </w:rPr>
            <w:t xml:space="preserve">    </w:t>
          </w:r>
          <w:r w:rsidRPr="00BD361A">
            <w:rPr>
              <w:sz w:val="24"/>
              <w:szCs w:val="24"/>
              <w:lang w:val="en-GB"/>
            </w:rPr>
            <w:t xml:space="preserve"> </w:t>
          </w:r>
          <w:r w:rsidR="00F52A9D">
            <w:rPr>
              <w:rFonts w:asciiTheme="majorHAnsi" w:hAnsiTheme="majorHAnsi" w:cstheme="minorHAnsi"/>
              <w:noProof/>
              <w:sz w:val="24"/>
              <w:szCs w:val="24"/>
            </w:rPr>
            <mc:AlternateContent>
              <mc:Choice Requires="wps">
                <w:drawing>
                  <wp:anchor distT="0" distB="0" distL="114300" distR="114300" simplePos="0" relativeHeight="251657728" behindDoc="1" locked="0" layoutInCell="1" allowOverlap="1" wp14:anchorId="2E1A7420" wp14:editId="28F4B2F4">
                    <wp:simplePos x="0" y="0"/>
                    <wp:positionH relativeFrom="page">
                      <wp:posOffset>873760</wp:posOffset>
                    </wp:positionH>
                    <wp:positionV relativeFrom="page">
                      <wp:posOffset>3193415</wp:posOffset>
                    </wp:positionV>
                    <wp:extent cx="5868670" cy="323215"/>
                    <wp:effectExtent l="0" t="0" r="0" b="0"/>
                    <wp:wrapNone/>
                    <wp:docPr id="2" name="Text Box 1"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EB50AC" w14:textId="77777777" w:rsidR="00101022" w:rsidRDefault="0010102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E1A7420"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" filled="f" stroked="f" strokeweight=".5pt">
                    <v:textbox style="mso-fit-shape-to-text:t" inset="0,0,0,0">
                      <w:txbxContent>
                        <w:p w14:paraId="0EEB50AC" w14:textId="77777777" w:rsidR="00101022" w:rsidRDefault="00101022"/>
                      </w:txbxContent>
                    </v:textbox>
                    <w10:wrap anchorx="page" anchory="page"/>
                  </v:shape>
                </w:pict>
              </mc:Fallback>
            </mc:AlternateContent>
          </w:r>
          <w:bookmarkEnd w:id="4"/>
          <w:bookmarkEnd w:id="3"/>
          <w:bookmarkEnd w:id="2"/>
          <w:bookmarkEnd w:id="1"/>
          <w:r w:rsidR="0055611D" w:rsidRPr="000A1F7C">
            <w:rPr>
              <w:rFonts w:asciiTheme="majorHAnsi" w:eastAsia="Calibri" w:hAnsiTheme="majorHAnsi" w:cstheme="minorHAnsi"/>
              <w:sz w:val="24"/>
              <w:szCs w:val="24"/>
            </w:rPr>
            <w:br w:type="page"/>
          </w:r>
        </w:p>
      </w:sdtContent>
    </w:sdt>
    <w:p w14:paraId="17550CA7" w14:textId="77777777" w:rsidR="001F410D" w:rsidRPr="005E0D79" w:rsidRDefault="001F410D" w:rsidP="001F410D">
      <w:pPr>
        <w:tabs>
          <w:tab w:val="left" w:pos="540"/>
          <w:tab w:val="center" w:pos="2880"/>
        </w:tabs>
        <w:ind w:left="-851" w:right="-772"/>
        <w:jc w:val="center"/>
        <w:rPr>
          <w:rFonts w:asciiTheme="minorHAnsi" w:hAnsiTheme="minorHAnsi" w:cstheme="minorBidi"/>
          <w:b/>
          <w:bCs/>
          <w:sz w:val="24"/>
          <w:szCs w:val="24"/>
          <w:lang w:val="en-GB"/>
        </w:rPr>
      </w:pPr>
      <w:r w:rsidRPr="005E0D79">
        <w:rPr>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1F410D" w:rsidRPr="007E0F0C" w14:paraId="75CBE567" w14:textId="77777777" w:rsidTr="002864C7">
        <w:trPr>
          <w:trHeight w:val="492"/>
        </w:trPr>
        <w:tc>
          <w:tcPr>
            <w:tcW w:w="1554" w:type="dxa"/>
            <w:shd w:val="clear" w:color="auto" w:fill="E6E6E6"/>
            <w:vAlign w:val="center"/>
          </w:tcPr>
          <w:p w14:paraId="34D32B20" w14:textId="77777777"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Date</w:t>
            </w:r>
          </w:p>
        </w:tc>
        <w:tc>
          <w:tcPr>
            <w:tcW w:w="1325" w:type="dxa"/>
            <w:shd w:val="clear" w:color="auto" w:fill="E6E6E6"/>
            <w:vAlign w:val="center"/>
          </w:tcPr>
          <w:p w14:paraId="242A36E7" w14:textId="77777777"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Revision #</w:t>
            </w:r>
          </w:p>
        </w:tc>
        <w:tc>
          <w:tcPr>
            <w:tcW w:w="2273" w:type="dxa"/>
            <w:shd w:val="clear" w:color="auto" w:fill="E6E6E6"/>
            <w:vAlign w:val="center"/>
          </w:tcPr>
          <w:p w14:paraId="02891250" w14:textId="77777777"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Amendment Detail</w:t>
            </w:r>
          </w:p>
        </w:tc>
        <w:tc>
          <w:tcPr>
            <w:tcW w:w="1068" w:type="dxa"/>
            <w:shd w:val="clear" w:color="auto" w:fill="E6E6E6"/>
            <w:vAlign w:val="center"/>
          </w:tcPr>
          <w:p w14:paraId="5F904B19" w14:textId="0AD4D071" w:rsidR="001F410D" w:rsidRPr="007E0F0C" w:rsidRDefault="001F410D" w:rsidP="002864C7">
            <w:pPr>
              <w:spacing w:before="120" w:after="120"/>
              <w:jc w:val="both"/>
              <w:rPr>
                <w:rFonts w:eastAsia="Calibri"/>
                <w:b/>
                <w:sz w:val="24"/>
                <w:szCs w:val="24"/>
                <w:lang w:val="en-GB"/>
              </w:rPr>
            </w:pPr>
            <w:r w:rsidRPr="007E0F0C">
              <w:rPr>
                <w:rFonts w:eastAsia="Calibri"/>
                <w:b/>
                <w:sz w:val="24"/>
                <w:szCs w:val="24"/>
                <w:lang w:val="en-GB"/>
              </w:rPr>
              <w:t>Section</w:t>
            </w:r>
          </w:p>
        </w:tc>
        <w:tc>
          <w:tcPr>
            <w:tcW w:w="1983" w:type="dxa"/>
            <w:shd w:val="clear" w:color="auto" w:fill="E6E6E6"/>
            <w:vAlign w:val="center"/>
          </w:tcPr>
          <w:p w14:paraId="3D9DD53A" w14:textId="240B78DB" w:rsidR="001F410D" w:rsidRPr="007E0F0C" w:rsidRDefault="007114F3" w:rsidP="007114F3">
            <w:pPr>
              <w:spacing w:before="120" w:after="120"/>
              <w:jc w:val="center"/>
              <w:rPr>
                <w:rFonts w:eastAsia="Calibri"/>
                <w:b/>
                <w:sz w:val="24"/>
                <w:szCs w:val="24"/>
                <w:lang w:val="en-GB"/>
              </w:rPr>
            </w:pPr>
            <w:r>
              <w:rPr>
                <w:rFonts w:eastAsia="Calibri"/>
                <w:b/>
                <w:sz w:val="24"/>
                <w:szCs w:val="24"/>
                <w:lang w:val="en-GB"/>
              </w:rPr>
              <w:t>DCR</w:t>
            </w:r>
          </w:p>
        </w:tc>
        <w:tc>
          <w:tcPr>
            <w:tcW w:w="2222" w:type="dxa"/>
            <w:shd w:val="clear" w:color="auto" w:fill="E6E6E6"/>
            <w:vAlign w:val="center"/>
          </w:tcPr>
          <w:p w14:paraId="6B09E610" w14:textId="13597296" w:rsidR="001F410D" w:rsidRPr="007E0F0C" w:rsidRDefault="007114F3" w:rsidP="002864C7">
            <w:pPr>
              <w:spacing w:before="120" w:after="120"/>
              <w:jc w:val="both"/>
              <w:rPr>
                <w:rFonts w:eastAsia="Calibri"/>
                <w:b/>
                <w:sz w:val="24"/>
                <w:szCs w:val="24"/>
                <w:lang w:val="en-GB"/>
              </w:rPr>
            </w:pPr>
            <w:r w:rsidRPr="007E0F0C">
              <w:rPr>
                <w:rFonts w:eastAsia="Calibri"/>
                <w:b/>
                <w:sz w:val="24"/>
                <w:szCs w:val="24"/>
                <w:lang w:val="en-GB"/>
              </w:rPr>
              <w:t>Amendment Approved by</w:t>
            </w:r>
          </w:p>
        </w:tc>
      </w:tr>
      <w:tr w:rsidR="001F410D" w:rsidRPr="007E0F0C" w14:paraId="356DF8B6" w14:textId="77777777" w:rsidTr="002864C7">
        <w:trPr>
          <w:trHeight w:val="492"/>
        </w:trPr>
        <w:tc>
          <w:tcPr>
            <w:tcW w:w="1554" w:type="dxa"/>
            <w:vAlign w:val="center"/>
          </w:tcPr>
          <w:p w14:paraId="2A2C8858" w14:textId="77777777" w:rsidR="001F410D" w:rsidRPr="007E0F0C" w:rsidRDefault="001F410D" w:rsidP="002864C7">
            <w:pPr>
              <w:spacing w:before="120" w:after="120"/>
              <w:jc w:val="both"/>
              <w:rPr>
                <w:rFonts w:eastAsia="Calibri"/>
                <w:sz w:val="24"/>
                <w:szCs w:val="24"/>
                <w:lang w:val="en-GB"/>
              </w:rPr>
            </w:pPr>
          </w:p>
        </w:tc>
        <w:tc>
          <w:tcPr>
            <w:tcW w:w="1325" w:type="dxa"/>
            <w:vAlign w:val="center"/>
          </w:tcPr>
          <w:p w14:paraId="09776F6A" w14:textId="77777777" w:rsidR="001F410D" w:rsidRPr="007E0F0C" w:rsidRDefault="001F410D" w:rsidP="002864C7">
            <w:pPr>
              <w:spacing w:before="120" w:after="120"/>
              <w:jc w:val="both"/>
              <w:rPr>
                <w:rFonts w:eastAsia="Calibri"/>
                <w:sz w:val="24"/>
                <w:szCs w:val="24"/>
                <w:lang w:val="en-GB"/>
              </w:rPr>
            </w:pPr>
          </w:p>
        </w:tc>
        <w:tc>
          <w:tcPr>
            <w:tcW w:w="2273" w:type="dxa"/>
            <w:vAlign w:val="center"/>
          </w:tcPr>
          <w:p w14:paraId="45F9E802" w14:textId="77777777" w:rsidR="001F410D" w:rsidRPr="007E0F0C" w:rsidRDefault="001F410D" w:rsidP="002864C7">
            <w:pPr>
              <w:spacing w:before="120" w:after="120"/>
              <w:jc w:val="both"/>
              <w:rPr>
                <w:rFonts w:eastAsia="Calibri"/>
                <w:sz w:val="24"/>
                <w:szCs w:val="24"/>
                <w:lang w:val="en-GB"/>
              </w:rPr>
            </w:pPr>
          </w:p>
        </w:tc>
        <w:tc>
          <w:tcPr>
            <w:tcW w:w="1068" w:type="dxa"/>
            <w:vAlign w:val="center"/>
          </w:tcPr>
          <w:p w14:paraId="1F467EE7" w14:textId="77777777" w:rsidR="001F410D" w:rsidRPr="007E0F0C" w:rsidRDefault="001F410D" w:rsidP="002864C7">
            <w:pPr>
              <w:spacing w:before="120" w:after="120"/>
              <w:jc w:val="both"/>
              <w:rPr>
                <w:rFonts w:eastAsia="Calibri"/>
                <w:sz w:val="24"/>
                <w:szCs w:val="24"/>
                <w:lang w:val="en-GB"/>
              </w:rPr>
            </w:pPr>
          </w:p>
        </w:tc>
        <w:tc>
          <w:tcPr>
            <w:tcW w:w="1983" w:type="dxa"/>
            <w:vAlign w:val="center"/>
          </w:tcPr>
          <w:p w14:paraId="6E7F2627" w14:textId="77777777" w:rsidR="001F410D" w:rsidRPr="007E0F0C" w:rsidRDefault="001F410D" w:rsidP="002864C7">
            <w:pPr>
              <w:spacing w:before="120" w:after="120"/>
              <w:jc w:val="both"/>
              <w:rPr>
                <w:rFonts w:eastAsia="Calibri"/>
                <w:sz w:val="24"/>
                <w:szCs w:val="24"/>
                <w:lang w:val="en-GB"/>
              </w:rPr>
            </w:pPr>
          </w:p>
        </w:tc>
        <w:tc>
          <w:tcPr>
            <w:tcW w:w="2222" w:type="dxa"/>
            <w:vAlign w:val="center"/>
          </w:tcPr>
          <w:p w14:paraId="1EE795E3" w14:textId="77777777" w:rsidR="001F410D" w:rsidRPr="007E0F0C" w:rsidRDefault="001F410D" w:rsidP="002864C7">
            <w:pPr>
              <w:spacing w:before="120" w:after="120"/>
              <w:jc w:val="both"/>
              <w:rPr>
                <w:rFonts w:eastAsia="Calibri"/>
                <w:sz w:val="24"/>
                <w:szCs w:val="24"/>
                <w:lang w:val="en-GB"/>
              </w:rPr>
            </w:pPr>
          </w:p>
        </w:tc>
      </w:tr>
      <w:tr w:rsidR="001F410D" w:rsidRPr="007E0F0C" w14:paraId="055BBF93" w14:textId="77777777" w:rsidTr="002864C7">
        <w:trPr>
          <w:trHeight w:val="492"/>
        </w:trPr>
        <w:tc>
          <w:tcPr>
            <w:tcW w:w="1554" w:type="dxa"/>
          </w:tcPr>
          <w:p w14:paraId="56EB3063" w14:textId="77777777" w:rsidR="001F410D" w:rsidRPr="007E0F0C" w:rsidRDefault="001F410D" w:rsidP="002864C7">
            <w:pPr>
              <w:spacing w:before="120" w:after="120"/>
              <w:jc w:val="both"/>
              <w:rPr>
                <w:rFonts w:eastAsia="Calibri"/>
                <w:b/>
                <w:sz w:val="24"/>
                <w:szCs w:val="24"/>
                <w:lang w:val="en-GB"/>
              </w:rPr>
            </w:pPr>
          </w:p>
        </w:tc>
        <w:tc>
          <w:tcPr>
            <w:tcW w:w="1325" w:type="dxa"/>
          </w:tcPr>
          <w:p w14:paraId="17AC30BE" w14:textId="77777777" w:rsidR="001F410D" w:rsidRPr="007E0F0C" w:rsidRDefault="001F410D" w:rsidP="002864C7">
            <w:pPr>
              <w:spacing w:before="120" w:after="120"/>
              <w:jc w:val="both"/>
              <w:rPr>
                <w:rFonts w:eastAsia="Calibri"/>
                <w:b/>
                <w:sz w:val="24"/>
                <w:szCs w:val="24"/>
                <w:lang w:val="en-GB"/>
              </w:rPr>
            </w:pPr>
          </w:p>
        </w:tc>
        <w:tc>
          <w:tcPr>
            <w:tcW w:w="2273" w:type="dxa"/>
          </w:tcPr>
          <w:p w14:paraId="43D69648" w14:textId="77777777" w:rsidR="001F410D" w:rsidRPr="007E0F0C" w:rsidRDefault="001F410D" w:rsidP="002864C7">
            <w:pPr>
              <w:spacing w:before="120" w:after="120"/>
              <w:jc w:val="both"/>
              <w:rPr>
                <w:rFonts w:eastAsia="Calibri"/>
                <w:b/>
                <w:sz w:val="24"/>
                <w:szCs w:val="24"/>
                <w:lang w:val="en-GB"/>
              </w:rPr>
            </w:pPr>
          </w:p>
        </w:tc>
        <w:tc>
          <w:tcPr>
            <w:tcW w:w="1068" w:type="dxa"/>
          </w:tcPr>
          <w:p w14:paraId="1A5016E9" w14:textId="77777777" w:rsidR="001F410D" w:rsidRPr="007E0F0C" w:rsidRDefault="001F410D" w:rsidP="002864C7">
            <w:pPr>
              <w:spacing w:before="120" w:after="120"/>
              <w:jc w:val="both"/>
              <w:rPr>
                <w:rFonts w:eastAsia="Calibri"/>
                <w:b/>
                <w:sz w:val="24"/>
                <w:szCs w:val="24"/>
                <w:lang w:val="en-GB"/>
              </w:rPr>
            </w:pPr>
          </w:p>
        </w:tc>
        <w:tc>
          <w:tcPr>
            <w:tcW w:w="1983" w:type="dxa"/>
          </w:tcPr>
          <w:p w14:paraId="0D8B9874" w14:textId="77777777" w:rsidR="001F410D" w:rsidRPr="007E0F0C" w:rsidRDefault="001F410D" w:rsidP="002864C7">
            <w:pPr>
              <w:spacing w:before="120" w:after="120"/>
              <w:jc w:val="both"/>
              <w:rPr>
                <w:rFonts w:eastAsia="Calibri"/>
                <w:b/>
                <w:sz w:val="24"/>
                <w:szCs w:val="24"/>
                <w:lang w:val="en-GB"/>
              </w:rPr>
            </w:pPr>
          </w:p>
        </w:tc>
        <w:tc>
          <w:tcPr>
            <w:tcW w:w="2222" w:type="dxa"/>
          </w:tcPr>
          <w:p w14:paraId="3F644945" w14:textId="77777777" w:rsidR="001F410D" w:rsidRPr="007E0F0C" w:rsidRDefault="001F410D" w:rsidP="002864C7">
            <w:pPr>
              <w:spacing w:before="120" w:after="120"/>
              <w:jc w:val="both"/>
              <w:rPr>
                <w:rFonts w:eastAsia="Calibri"/>
                <w:b/>
                <w:sz w:val="24"/>
                <w:szCs w:val="24"/>
                <w:lang w:val="en-GB"/>
              </w:rPr>
            </w:pPr>
          </w:p>
        </w:tc>
      </w:tr>
      <w:tr w:rsidR="001F410D" w:rsidRPr="007E0F0C" w14:paraId="067ED485" w14:textId="77777777" w:rsidTr="002864C7">
        <w:trPr>
          <w:trHeight w:val="492"/>
        </w:trPr>
        <w:tc>
          <w:tcPr>
            <w:tcW w:w="1554" w:type="dxa"/>
          </w:tcPr>
          <w:p w14:paraId="2BD12646" w14:textId="77777777" w:rsidR="001F410D" w:rsidRPr="007E0F0C" w:rsidRDefault="001F410D" w:rsidP="002864C7">
            <w:pPr>
              <w:spacing w:before="120" w:after="120"/>
              <w:jc w:val="both"/>
              <w:rPr>
                <w:rFonts w:eastAsia="Calibri"/>
                <w:b/>
                <w:sz w:val="24"/>
                <w:szCs w:val="24"/>
                <w:lang w:val="en-GB"/>
              </w:rPr>
            </w:pPr>
          </w:p>
        </w:tc>
        <w:tc>
          <w:tcPr>
            <w:tcW w:w="1325" w:type="dxa"/>
          </w:tcPr>
          <w:p w14:paraId="11B603EE" w14:textId="77777777" w:rsidR="001F410D" w:rsidRPr="007E0F0C" w:rsidRDefault="001F410D" w:rsidP="002864C7">
            <w:pPr>
              <w:spacing w:before="120" w:after="120"/>
              <w:jc w:val="both"/>
              <w:rPr>
                <w:rFonts w:eastAsia="Calibri"/>
                <w:b/>
                <w:sz w:val="24"/>
                <w:szCs w:val="24"/>
                <w:lang w:val="en-GB"/>
              </w:rPr>
            </w:pPr>
          </w:p>
        </w:tc>
        <w:tc>
          <w:tcPr>
            <w:tcW w:w="2273" w:type="dxa"/>
          </w:tcPr>
          <w:p w14:paraId="0EC1734B" w14:textId="77777777" w:rsidR="001F410D" w:rsidRPr="007E0F0C" w:rsidRDefault="001F410D" w:rsidP="002864C7">
            <w:pPr>
              <w:spacing w:before="120" w:after="120"/>
              <w:jc w:val="both"/>
              <w:rPr>
                <w:rFonts w:eastAsia="Calibri"/>
                <w:b/>
                <w:sz w:val="24"/>
                <w:szCs w:val="24"/>
                <w:lang w:val="en-GB"/>
              </w:rPr>
            </w:pPr>
          </w:p>
        </w:tc>
        <w:tc>
          <w:tcPr>
            <w:tcW w:w="1068" w:type="dxa"/>
          </w:tcPr>
          <w:p w14:paraId="2E70AFB5" w14:textId="77777777" w:rsidR="001F410D" w:rsidRPr="007E0F0C" w:rsidRDefault="001F410D" w:rsidP="002864C7">
            <w:pPr>
              <w:spacing w:before="120" w:after="120"/>
              <w:jc w:val="both"/>
              <w:rPr>
                <w:rFonts w:eastAsia="Calibri"/>
                <w:b/>
                <w:sz w:val="24"/>
                <w:szCs w:val="24"/>
                <w:lang w:val="en-GB"/>
              </w:rPr>
            </w:pPr>
          </w:p>
        </w:tc>
        <w:tc>
          <w:tcPr>
            <w:tcW w:w="1983" w:type="dxa"/>
          </w:tcPr>
          <w:p w14:paraId="341173B8" w14:textId="77777777" w:rsidR="001F410D" w:rsidRPr="007E0F0C" w:rsidRDefault="001F410D" w:rsidP="002864C7">
            <w:pPr>
              <w:spacing w:before="120" w:after="120"/>
              <w:jc w:val="both"/>
              <w:rPr>
                <w:rFonts w:eastAsia="Calibri"/>
                <w:b/>
                <w:sz w:val="24"/>
                <w:szCs w:val="24"/>
                <w:lang w:val="en-GB"/>
              </w:rPr>
            </w:pPr>
          </w:p>
        </w:tc>
        <w:tc>
          <w:tcPr>
            <w:tcW w:w="2222" w:type="dxa"/>
          </w:tcPr>
          <w:p w14:paraId="1C911FD4" w14:textId="77777777" w:rsidR="001F410D" w:rsidRPr="007E0F0C" w:rsidRDefault="001F410D" w:rsidP="002864C7">
            <w:pPr>
              <w:spacing w:before="120" w:after="120"/>
              <w:jc w:val="both"/>
              <w:rPr>
                <w:rFonts w:eastAsia="Calibri"/>
                <w:b/>
                <w:sz w:val="24"/>
                <w:szCs w:val="24"/>
                <w:lang w:val="en-GB"/>
              </w:rPr>
            </w:pPr>
          </w:p>
        </w:tc>
      </w:tr>
      <w:tr w:rsidR="001F410D" w:rsidRPr="007E0F0C" w14:paraId="59A50D0F" w14:textId="77777777" w:rsidTr="002864C7">
        <w:trPr>
          <w:trHeight w:val="492"/>
        </w:trPr>
        <w:tc>
          <w:tcPr>
            <w:tcW w:w="1554" w:type="dxa"/>
          </w:tcPr>
          <w:p w14:paraId="4AABB740" w14:textId="77777777" w:rsidR="001F410D" w:rsidRPr="007E0F0C" w:rsidRDefault="001F410D" w:rsidP="002864C7">
            <w:pPr>
              <w:spacing w:before="120" w:after="120"/>
              <w:jc w:val="both"/>
              <w:rPr>
                <w:rFonts w:eastAsia="Calibri"/>
                <w:b/>
                <w:sz w:val="24"/>
                <w:szCs w:val="24"/>
                <w:lang w:val="en-GB"/>
              </w:rPr>
            </w:pPr>
          </w:p>
        </w:tc>
        <w:tc>
          <w:tcPr>
            <w:tcW w:w="1325" w:type="dxa"/>
          </w:tcPr>
          <w:p w14:paraId="38A1F049" w14:textId="77777777" w:rsidR="001F410D" w:rsidRPr="007E0F0C" w:rsidRDefault="001F410D" w:rsidP="002864C7">
            <w:pPr>
              <w:spacing w:before="120" w:after="120"/>
              <w:jc w:val="both"/>
              <w:rPr>
                <w:rFonts w:eastAsia="Calibri"/>
                <w:b/>
                <w:sz w:val="24"/>
                <w:szCs w:val="24"/>
                <w:lang w:val="en-GB"/>
              </w:rPr>
            </w:pPr>
          </w:p>
        </w:tc>
        <w:tc>
          <w:tcPr>
            <w:tcW w:w="2273" w:type="dxa"/>
          </w:tcPr>
          <w:p w14:paraId="378BF8C9" w14:textId="77777777" w:rsidR="001F410D" w:rsidRPr="007E0F0C" w:rsidRDefault="001F410D" w:rsidP="002864C7">
            <w:pPr>
              <w:spacing w:before="120" w:after="120"/>
              <w:jc w:val="both"/>
              <w:rPr>
                <w:rFonts w:eastAsia="Calibri"/>
                <w:b/>
                <w:sz w:val="24"/>
                <w:szCs w:val="24"/>
                <w:lang w:val="en-GB"/>
              </w:rPr>
            </w:pPr>
          </w:p>
        </w:tc>
        <w:tc>
          <w:tcPr>
            <w:tcW w:w="1068" w:type="dxa"/>
          </w:tcPr>
          <w:p w14:paraId="0FD40FD0" w14:textId="77777777" w:rsidR="001F410D" w:rsidRPr="007E0F0C" w:rsidRDefault="001F410D" w:rsidP="002864C7">
            <w:pPr>
              <w:spacing w:before="120" w:after="120"/>
              <w:jc w:val="both"/>
              <w:rPr>
                <w:rFonts w:eastAsia="Calibri"/>
                <w:b/>
                <w:sz w:val="24"/>
                <w:szCs w:val="24"/>
                <w:lang w:val="en-GB"/>
              </w:rPr>
            </w:pPr>
          </w:p>
        </w:tc>
        <w:tc>
          <w:tcPr>
            <w:tcW w:w="1983" w:type="dxa"/>
          </w:tcPr>
          <w:p w14:paraId="556F5B67" w14:textId="77777777" w:rsidR="001F410D" w:rsidRPr="007E0F0C" w:rsidRDefault="001F410D" w:rsidP="002864C7">
            <w:pPr>
              <w:spacing w:before="120" w:after="120"/>
              <w:jc w:val="both"/>
              <w:rPr>
                <w:rFonts w:eastAsia="Calibri"/>
                <w:b/>
                <w:sz w:val="24"/>
                <w:szCs w:val="24"/>
                <w:lang w:val="en-GB"/>
              </w:rPr>
            </w:pPr>
          </w:p>
        </w:tc>
        <w:tc>
          <w:tcPr>
            <w:tcW w:w="2222" w:type="dxa"/>
          </w:tcPr>
          <w:p w14:paraId="2C126B24" w14:textId="77777777" w:rsidR="001F410D" w:rsidRPr="007E0F0C" w:rsidRDefault="001F410D" w:rsidP="002864C7">
            <w:pPr>
              <w:spacing w:before="120" w:after="120"/>
              <w:jc w:val="both"/>
              <w:rPr>
                <w:rFonts w:eastAsia="Calibri"/>
                <w:b/>
                <w:sz w:val="24"/>
                <w:szCs w:val="24"/>
                <w:lang w:val="en-GB"/>
              </w:rPr>
            </w:pPr>
          </w:p>
        </w:tc>
      </w:tr>
      <w:tr w:rsidR="001F410D" w:rsidRPr="007E0F0C" w14:paraId="48702AFC" w14:textId="77777777" w:rsidTr="002864C7">
        <w:trPr>
          <w:trHeight w:val="492"/>
        </w:trPr>
        <w:tc>
          <w:tcPr>
            <w:tcW w:w="1554" w:type="dxa"/>
          </w:tcPr>
          <w:p w14:paraId="2BF2CF25" w14:textId="77777777" w:rsidR="001F410D" w:rsidRPr="007E0F0C" w:rsidRDefault="001F410D" w:rsidP="002864C7">
            <w:pPr>
              <w:spacing w:before="120" w:after="120"/>
              <w:jc w:val="both"/>
              <w:rPr>
                <w:rFonts w:eastAsia="Calibri"/>
                <w:b/>
                <w:sz w:val="24"/>
                <w:szCs w:val="24"/>
                <w:lang w:val="en-GB"/>
              </w:rPr>
            </w:pPr>
          </w:p>
        </w:tc>
        <w:tc>
          <w:tcPr>
            <w:tcW w:w="1325" w:type="dxa"/>
          </w:tcPr>
          <w:p w14:paraId="1D0177FD" w14:textId="77777777" w:rsidR="001F410D" w:rsidRPr="007E0F0C" w:rsidRDefault="001F410D" w:rsidP="002864C7">
            <w:pPr>
              <w:spacing w:before="120" w:after="120"/>
              <w:jc w:val="both"/>
              <w:rPr>
                <w:rFonts w:eastAsia="Calibri"/>
                <w:b/>
                <w:sz w:val="24"/>
                <w:szCs w:val="24"/>
                <w:lang w:val="en-GB"/>
              </w:rPr>
            </w:pPr>
          </w:p>
        </w:tc>
        <w:tc>
          <w:tcPr>
            <w:tcW w:w="2273" w:type="dxa"/>
          </w:tcPr>
          <w:p w14:paraId="5C64EB91" w14:textId="77777777" w:rsidR="001F410D" w:rsidRPr="007E0F0C" w:rsidRDefault="001F410D" w:rsidP="002864C7">
            <w:pPr>
              <w:spacing w:before="120" w:after="120"/>
              <w:jc w:val="both"/>
              <w:rPr>
                <w:rFonts w:eastAsia="Calibri"/>
                <w:b/>
                <w:sz w:val="24"/>
                <w:szCs w:val="24"/>
                <w:lang w:val="en-GB"/>
              </w:rPr>
            </w:pPr>
          </w:p>
        </w:tc>
        <w:tc>
          <w:tcPr>
            <w:tcW w:w="1068" w:type="dxa"/>
          </w:tcPr>
          <w:p w14:paraId="26ADFE88" w14:textId="77777777" w:rsidR="001F410D" w:rsidRPr="007E0F0C" w:rsidRDefault="001F410D" w:rsidP="002864C7">
            <w:pPr>
              <w:spacing w:before="120" w:after="120"/>
              <w:jc w:val="both"/>
              <w:rPr>
                <w:rFonts w:eastAsia="Calibri"/>
                <w:b/>
                <w:sz w:val="24"/>
                <w:szCs w:val="24"/>
                <w:lang w:val="en-GB"/>
              </w:rPr>
            </w:pPr>
          </w:p>
        </w:tc>
        <w:tc>
          <w:tcPr>
            <w:tcW w:w="1983" w:type="dxa"/>
          </w:tcPr>
          <w:p w14:paraId="7C0A6D9C" w14:textId="77777777" w:rsidR="001F410D" w:rsidRPr="007E0F0C" w:rsidRDefault="001F410D" w:rsidP="002864C7">
            <w:pPr>
              <w:spacing w:before="120" w:after="120"/>
              <w:jc w:val="both"/>
              <w:rPr>
                <w:rFonts w:eastAsia="Calibri"/>
                <w:b/>
                <w:sz w:val="24"/>
                <w:szCs w:val="24"/>
                <w:lang w:val="en-GB"/>
              </w:rPr>
            </w:pPr>
          </w:p>
        </w:tc>
        <w:tc>
          <w:tcPr>
            <w:tcW w:w="2222" w:type="dxa"/>
          </w:tcPr>
          <w:p w14:paraId="371C0171" w14:textId="77777777" w:rsidR="001F410D" w:rsidRPr="007E0F0C" w:rsidRDefault="001F410D" w:rsidP="002864C7">
            <w:pPr>
              <w:spacing w:before="120" w:after="120"/>
              <w:jc w:val="both"/>
              <w:rPr>
                <w:rFonts w:eastAsia="Calibri"/>
                <w:b/>
                <w:sz w:val="24"/>
                <w:szCs w:val="24"/>
                <w:lang w:val="en-GB"/>
              </w:rPr>
            </w:pPr>
          </w:p>
        </w:tc>
      </w:tr>
      <w:tr w:rsidR="001F410D" w:rsidRPr="007E0F0C" w14:paraId="4CFE93E1" w14:textId="77777777" w:rsidTr="002864C7">
        <w:trPr>
          <w:trHeight w:val="492"/>
        </w:trPr>
        <w:tc>
          <w:tcPr>
            <w:tcW w:w="1554" w:type="dxa"/>
          </w:tcPr>
          <w:p w14:paraId="122DE4B5" w14:textId="77777777" w:rsidR="001F410D" w:rsidRPr="007E0F0C" w:rsidRDefault="001F410D" w:rsidP="002864C7">
            <w:pPr>
              <w:spacing w:before="120" w:after="120"/>
              <w:jc w:val="both"/>
              <w:rPr>
                <w:rFonts w:eastAsia="Calibri"/>
                <w:b/>
                <w:sz w:val="24"/>
                <w:szCs w:val="24"/>
                <w:lang w:val="en-GB"/>
              </w:rPr>
            </w:pPr>
          </w:p>
        </w:tc>
        <w:tc>
          <w:tcPr>
            <w:tcW w:w="1325" w:type="dxa"/>
          </w:tcPr>
          <w:p w14:paraId="05ABC175" w14:textId="77777777" w:rsidR="001F410D" w:rsidRPr="007E0F0C" w:rsidRDefault="001F410D" w:rsidP="002864C7">
            <w:pPr>
              <w:spacing w:before="120" w:after="120"/>
              <w:jc w:val="both"/>
              <w:rPr>
                <w:rFonts w:eastAsia="Calibri"/>
                <w:b/>
                <w:sz w:val="24"/>
                <w:szCs w:val="24"/>
                <w:lang w:val="en-GB"/>
              </w:rPr>
            </w:pPr>
          </w:p>
        </w:tc>
        <w:tc>
          <w:tcPr>
            <w:tcW w:w="2273" w:type="dxa"/>
          </w:tcPr>
          <w:p w14:paraId="292966D8" w14:textId="77777777" w:rsidR="001F410D" w:rsidRPr="007E0F0C" w:rsidRDefault="001F410D" w:rsidP="002864C7">
            <w:pPr>
              <w:spacing w:before="120" w:after="120"/>
              <w:jc w:val="both"/>
              <w:rPr>
                <w:rFonts w:eastAsia="Calibri"/>
                <w:b/>
                <w:sz w:val="24"/>
                <w:szCs w:val="24"/>
                <w:lang w:val="en-GB"/>
              </w:rPr>
            </w:pPr>
          </w:p>
        </w:tc>
        <w:tc>
          <w:tcPr>
            <w:tcW w:w="1068" w:type="dxa"/>
          </w:tcPr>
          <w:p w14:paraId="345B2EEE" w14:textId="77777777" w:rsidR="001F410D" w:rsidRPr="007E0F0C" w:rsidRDefault="001F410D" w:rsidP="002864C7">
            <w:pPr>
              <w:spacing w:before="120" w:after="120"/>
              <w:jc w:val="both"/>
              <w:rPr>
                <w:rFonts w:eastAsia="Calibri"/>
                <w:b/>
                <w:sz w:val="24"/>
                <w:szCs w:val="24"/>
                <w:lang w:val="en-GB"/>
              </w:rPr>
            </w:pPr>
          </w:p>
        </w:tc>
        <w:tc>
          <w:tcPr>
            <w:tcW w:w="1983" w:type="dxa"/>
          </w:tcPr>
          <w:p w14:paraId="29243EB9" w14:textId="77777777" w:rsidR="001F410D" w:rsidRPr="007E0F0C" w:rsidRDefault="001F410D" w:rsidP="002864C7">
            <w:pPr>
              <w:spacing w:before="120" w:after="120"/>
              <w:jc w:val="both"/>
              <w:rPr>
                <w:rFonts w:eastAsia="Calibri"/>
                <w:b/>
                <w:sz w:val="24"/>
                <w:szCs w:val="24"/>
                <w:lang w:val="en-GB"/>
              </w:rPr>
            </w:pPr>
          </w:p>
        </w:tc>
        <w:tc>
          <w:tcPr>
            <w:tcW w:w="2222" w:type="dxa"/>
          </w:tcPr>
          <w:p w14:paraId="6E870603" w14:textId="77777777" w:rsidR="001F410D" w:rsidRPr="007E0F0C" w:rsidRDefault="001F410D" w:rsidP="002864C7">
            <w:pPr>
              <w:spacing w:before="120" w:after="120"/>
              <w:jc w:val="both"/>
              <w:rPr>
                <w:rFonts w:eastAsia="Calibri"/>
                <w:b/>
                <w:sz w:val="24"/>
                <w:szCs w:val="24"/>
                <w:lang w:val="en-GB"/>
              </w:rPr>
            </w:pPr>
          </w:p>
        </w:tc>
      </w:tr>
      <w:tr w:rsidR="001F410D" w:rsidRPr="007E0F0C" w14:paraId="5CB65E6A" w14:textId="77777777" w:rsidTr="002864C7">
        <w:trPr>
          <w:trHeight w:val="492"/>
        </w:trPr>
        <w:tc>
          <w:tcPr>
            <w:tcW w:w="1554" w:type="dxa"/>
          </w:tcPr>
          <w:p w14:paraId="5D7C0311" w14:textId="77777777" w:rsidR="001F410D" w:rsidRPr="007E0F0C" w:rsidRDefault="001F410D" w:rsidP="002864C7">
            <w:pPr>
              <w:spacing w:before="120" w:after="120"/>
              <w:jc w:val="both"/>
              <w:rPr>
                <w:rFonts w:eastAsia="Calibri"/>
                <w:b/>
                <w:sz w:val="24"/>
                <w:szCs w:val="24"/>
                <w:lang w:val="en-GB"/>
              </w:rPr>
            </w:pPr>
          </w:p>
        </w:tc>
        <w:tc>
          <w:tcPr>
            <w:tcW w:w="1325" w:type="dxa"/>
          </w:tcPr>
          <w:p w14:paraId="798E8554" w14:textId="77777777" w:rsidR="001F410D" w:rsidRPr="007E0F0C" w:rsidRDefault="001F410D" w:rsidP="002864C7">
            <w:pPr>
              <w:spacing w:before="120" w:after="120"/>
              <w:jc w:val="both"/>
              <w:rPr>
                <w:rFonts w:eastAsia="Calibri"/>
                <w:b/>
                <w:sz w:val="24"/>
                <w:szCs w:val="24"/>
                <w:lang w:val="en-GB"/>
              </w:rPr>
            </w:pPr>
          </w:p>
        </w:tc>
        <w:tc>
          <w:tcPr>
            <w:tcW w:w="2273" w:type="dxa"/>
          </w:tcPr>
          <w:p w14:paraId="6B9DE5C4" w14:textId="77777777" w:rsidR="001F410D" w:rsidRPr="007E0F0C" w:rsidRDefault="001F410D" w:rsidP="002864C7">
            <w:pPr>
              <w:spacing w:before="120" w:after="120"/>
              <w:jc w:val="both"/>
              <w:rPr>
                <w:rFonts w:eastAsia="Calibri"/>
                <w:b/>
                <w:sz w:val="24"/>
                <w:szCs w:val="24"/>
                <w:lang w:val="en-GB"/>
              </w:rPr>
            </w:pPr>
          </w:p>
        </w:tc>
        <w:tc>
          <w:tcPr>
            <w:tcW w:w="1068" w:type="dxa"/>
          </w:tcPr>
          <w:p w14:paraId="238492F4" w14:textId="77777777" w:rsidR="001F410D" w:rsidRPr="007E0F0C" w:rsidRDefault="001F410D" w:rsidP="002864C7">
            <w:pPr>
              <w:spacing w:before="120" w:after="120"/>
              <w:jc w:val="both"/>
              <w:rPr>
                <w:rFonts w:eastAsia="Calibri"/>
                <w:b/>
                <w:sz w:val="24"/>
                <w:szCs w:val="24"/>
                <w:lang w:val="en-GB"/>
              </w:rPr>
            </w:pPr>
          </w:p>
        </w:tc>
        <w:tc>
          <w:tcPr>
            <w:tcW w:w="1983" w:type="dxa"/>
          </w:tcPr>
          <w:p w14:paraId="30067322" w14:textId="77777777" w:rsidR="001F410D" w:rsidRPr="007E0F0C" w:rsidRDefault="001F410D" w:rsidP="002864C7">
            <w:pPr>
              <w:spacing w:before="120" w:after="120"/>
              <w:jc w:val="both"/>
              <w:rPr>
                <w:rFonts w:eastAsia="Calibri"/>
                <w:b/>
                <w:sz w:val="24"/>
                <w:szCs w:val="24"/>
                <w:lang w:val="en-GB"/>
              </w:rPr>
            </w:pPr>
          </w:p>
        </w:tc>
        <w:tc>
          <w:tcPr>
            <w:tcW w:w="2222" w:type="dxa"/>
          </w:tcPr>
          <w:p w14:paraId="027BA6B0" w14:textId="77777777" w:rsidR="001F410D" w:rsidRPr="007E0F0C" w:rsidRDefault="001F410D" w:rsidP="002864C7">
            <w:pPr>
              <w:spacing w:before="120" w:after="120"/>
              <w:jc w:val="both"/>
              <w:rPr>
                <w:rFonts w:eastAsia="Calibri"/>
                <w:b/>
                <w:sz w:val="24"/>
                <w:szCs w:val="24"/>
                <w:lang w:val="en-GB"/>
              </w:rPr>
            </w:pPr>
          </w:p>
        </w:tc>
      </w:tr>
      <w:tr w:rsidR="001F410D" w:rsidRPr="007E0F0C" w14:paraId="04251875" w14:textId="77777777" w:rsidTr="002864C7">
        <w:trPr>
          <w:trHeight w:val="492"/>
        </w:trPr>
        <w:tc>
          <w:tcPr>
            <w:tcW w:w="1554" w:type="dxa"/>
          </w:tcPr>
          <w:p w14:paraId="5B50F65B" w14:textId="77777777" w:rsidR="001F410D" w:rsidRPr="007E0F0C" w:rsidRDefault="001F410D" w:rsidP="002864C7">
            <w:pPr>
              <w:spacing w:before="120" w:after="120"/>
              <w:jc w:val="both"/>
              <w:rPr>
                <w:rFonts w:eastAsia="Calibri"/>
                <w:b/>
                <w:sz w:val="24"/>
                <w:szCs w:val="24"/>
                <w:lang w:val="en-GB"/>
              </w:rPr>
            </w:pPr>
          </w:p>
        </w:tc>
        <w:tc>
          <w:tcPr>
            <w:tcW w:w="1325" w:type="dxa"/>
          </w:tcPr>
          <w:p w14:paraId="4C07D67A" w14:textId="77777777" w:rsidR="001F410D" w:rsidRPr="007E0F0C" w:rsidRDefault="001F410D" w:rsidP="002864C7">
            <w:pPr>
              <w:spacing w:before="120" w:after="120"/>
              <w:jc w:val="both"/>
              <w:rPr>
                <w:rFonts w:eastAsia="Calibri"/>
                <w:b/>
                <w:sz w:val="24"/>
                <w:szCs w:val="24"/>
                <w:lang w:val="en-GB"/>
              </w:rPr>
            </w:pPr>
          </w:p>
        </w:tc>
        <w:tc>
          <w:tcPr>
            <w:tcW w:w="2273" w:type="dxa"/>
          </w:tcPr>
          <w:p w14:paraId="63BBE2DB" w14:textId="77777777" w:rsidR="001F410D" w:rsidRPr="007E0F0C" w:rsidRDefault="001F410D" w:rsidP="002864C7">
            <w:pPr>
              <w:spacing w:before="120" w:after="120"/>
              <w:jc w:val="both"/>
              <w:rPr>
                <w:rFonts w:eastAsia="Calibri"/>
                <w:b/>
                <w:sz w:val="24"/>
                <w:szCs w:val="24"/>
                <w:lang w:val="en-GB"/>
              </w:rPr>
            </w:pPr>
          </w:p>
        </w:tc>
        <w:tc>
          <w:tcPr>
            <w:tcW w:w="1068" w:type="dxa"/>
          </w:tcPr>
          <w:p w14:paraId="39FAD1E9" w14:textId="77777777" w:rsidR="001F410D" w:rsidRPr="007E0F0C" w:rsidRDefault="001F410D" w:rsidP="002864C7">
            <w:pPr>
              <w:spacing w:before="120" w:after="120"/>
              <w:jc w:val="both"/>
              <w:rPr>
                <w:rFonts w:eastAsia="Calibri"/>
                <w:b/>
                <w:sz w:val="24"/>
                <w:szCs w:val="24"/>
                <w:lang w:val="en-GB"/>
              </w:rPr>
            </w:pPr>
          </w:p>
        </w:tc>
        <w:tc>
          <w:tcPr>
            <w:tcW w:w="1983" w:type="dxa"/>
          </w:tcPr>
          <w:p w14:paraId="6653B621" w14:textId="77777777" w:rsidR="001F410D" w:rsidRPr="007E0F0C" w:rsidRDefault="001F410D" w:rsidP="002864C7">
            <w:pPr>
              <w:spacing w:before="120" w:after="120"/>
              <w:jc w:val="both"/>
              <w:rPr>
                <w:rFonts w:eastAsia="Calibri"/>
                <w:b/>
                <w:sz w:val="24"/>
                <w:szCs w:val="24"/>
                <w:lang w:val="en-GB"/>
              </w:rPr>
            </w:pPr>
          </w:p>
        </w:tc>
        <w:tc>
          <w:tcPr>
            <w:tcW w:w="2222" w:type="dxa"/>
          </w:tcPr>
          <w:p w14:paraId="347EEBB4" w14:textId="77777777" w:rsidR="001F410D" w:rsidRPr="007E0F0C" w:rsidRDefault="001F410D" w:rsidP="002864C7">
            <w:pPr>
              <w:spacing w:before="120" w:after="120"/>
              <w:jc w:val="both"/>
              <w:rPr>
                <w:rFonts w:eastAsia="Calibri"/>
                <w:b/>
                <w:sz w:val="24"/>
                <w:szCs w:val="24"/>
                <w:lang w:val="en-GB"/>
              </w:rPr>
            </w:pPr>
          </w:p>
        </w:tc>
      </w:tr>
      <w:tr w:rsidR="001F410D" w:rsidRPr="007E0F0C" w14:paraId="32CBDE48" w14:textId="77777777" w:rsidTr="002864C7">
        <w:trPr>
          <w:trHeight w:val="492"/>
        </w:trPr>
        <w:tc>
          <w:tcPr>
            <w:tcW w:w="1554" w:type="dxa"/>
          </w:tcPr>
          <w:p w14:paraId="270C2CDC" w14:textId="77777777" w:rsidR="001F410D" w:rsidRPr="007E0F0C" w:rsidRDefault="001F410D" w:rsidP="002864C7">
            <w:pPr>
              <w:spacing w:before="120" w:after="120"/>
              <w:jc w:val="both"/>
              <w:rPr>
                <w:rFonts w:eastAsia="Calibri"/>
                <w:b/>
                <w:sz w:val="24"/>
                <w:szCs w:val="24"/>
                <w:lang w:val="en-GB"/>
              </w:rPr>
            </w:pPr>
          </w:p>
        </w:tc>
        <w:tc>
          <w:tcPr>
            <w:tcW w:w="1325" w:type="dxa"/>
          </w:tcPr>
          <w:p w14:paraId="1921C05A" w14:textId="77777777" w:rsidR="001F410D" w:rsidRPr="007E0F0C" w:rsidRDefault="001F410D" w:rsidP="002864C7">
            <w:pPr>
              <w:spacing w:before="120" w:after="120"/>
              <w:jc w:val="both"/>
              <w:rPr>
                <w:rFonts w:eastAsia="Calibri"/>
                <w:b/>
                <w:sz w:val="24"/>
                <w:szCs w:val="24"/>
                <w:lang w:val="en-GB"/>
              </w:rPr>
            </w:pPr>
          </w:p>
        </w:tc>
        <w:tc>
          <w:tcPr>
            <w:tcW w:w="2273" w:type="dxa"/>
          </w:tcPr>
          <w:p w14:paraId="3EDCFAA9" w14:textId="77777777" w:rsidR="001F410D" w:rsidRPr="007E0F0C" w:rsidRDefault="001F410D" w:rsidP="002864C7">
            <w:pPr>
              <w:spacing w:before="120" w:after="120"/>
              <w:jc w:val="both"/>
              <w:rPr>
                <w:rFonts w:eastAsia="Calibri"/>
                <w:b/>
                <w:sz w:val="24"/>
                <w:szCs w:val="24"/>
                <w:lang w:val="en-GB"/>
              </w:rPr>
            </w:pPr>
          </w:p>
        </w:tc>
        <w:tc>
          <w:tcPr>
            <w:tcW w:w="1068" w:type="dxa"/>
          </w:tcPr>
          <w:p w14:paraId="3E89078D" w14:textId="77777777" w:rsidR="001F410D" w:rsidRPr="007E0F0C" w:rsidRDefault="001F410D" w:rsidP="002864C7">
            <w:pPr>
              <w:spacing w:before="120" w:after="120"/>
              <w:jc w:val="both"/>
              <w:rPr>
                <w:rFonts w:eastAsia="Calibri"/>
                <w:b/>
                <w:sz w:val="24"/>
                <w:szCs w:val="24"/>
                <w:lang w:val="en-GB"/>
              </w:rPr>
            </w:pPr>
          </w:p>
        </w:tc>
        <w:tc>
          <w:tcPr>
            <w:tcW w:w="1983" w:type="dxa"/>
          </w:tcPr>
          <w:p w14:paraId="29F3841D" w14:textId="77777777" w:rsidR="001F410D" w:rsidRPr="007E0F0C" w:rsidRDefault="001F410D" w:rsidP="002864C7">
            <w:pPr>
              <w:spacing w:before="120" w:after="120"/>
              <w:jc w:val="both"/>
              <w:rPr>
                <w:rFonts w:eastAsia="Calibri"/>
                <w:b/>
                <w:sz w:val="24"/>
                <w:szCs w:val="24"/>
                <w:lang w:val="en-GB"/>
              </w:rPr>
            </w:pPr>
          </w:p>
        </w:tc>
        <w:tc>
          <w:tcPr>
            <w:tcW w:w="2222" w:type="dxa"/>
          </w:tcPr>
          <w:p w14:paraId="7E2028D8" w14:textId="77777777" w:rsidR="001F410D" w:rsidRPr="007E0F0C" w:rsidRDefault="001F410D" w:rsidP="002864C7">
            <w:pPr>
              <w:spacing w:before="120" w:after="120"/>
              <w:jc w:val="both"/>
              <w:rPr>
                <w:rFonts w:eastAsia="Calibri"/>
                <w:b/>
                <w:sz w:val="24"/>
                <w:szCs w:val="24"/>
                <w:lang w:val="en-GB"/>
              </w:rPr>
            </w:pPr>
          </w:p>
        </w:tc>
      </w:tr>
      <w:tr w:rsidR="001F410D" w:rsidRPr="007E0F0C" w14:paraId="7A5E968E" w14:textId="77777777" w:rsidTr="002864C7">
        <w:trPr>
          <w:trHeight w:val="492"/>
        </w:trPr>
        <w:tc>
          <w:tcPr>
            <w:tcW w:w="1554" w:type="dxa"/>
          </w:tcPr>
          <w:p w14:paraId="521B34B7" w14:textId="77777777" w:rsidR="001F410D" w:rsidRPr="007E0F0C" w:rsidRDefault="001F410D" w:rsidP="002864C7">
            <w:pPr>
              <w:spacing w:before="120" w:after="120"/>
              <w:jc w:val="both"/>
              <w:rPr>
                <w:rFonts w:eastAsia="Calibri"/>
                <w:b/>
                <w:sz w:val="24"/>
                <w:szCs w:val="24"/>
                <w:lang w:val="en-GB"/>
              </w:rPr>
            </w:pPr>
          </w:p>
        </w:tc>
        <w:tc>
          <w:tcPr>
            <w:tcW w:w="1325" w:type="dxa"/>
          </w:tcPr>
          <w:p w14:paraId="78C23209" w14:textId="77777777" w:rsidR="001F410D" w:rsidRPr="007E0F0C" w:rsidRDefault="001F410D" w:rsidP="002864C7">
            <w:pPr>
              <w:spacing w:before="120" w:after="120"/>
              <w:jc w:val="both"/>
              <w:rPr>
                <w:rFonts w:eastAsia="Calibri"/>
                <w:b/>
                <w:sz w:val="24"/>
                <w:szCs w:val="24"/>
                <w:lang w:val="en-GB"/>
              </w:rPr>
            </w:pPr>
          </w:p>
        </w:tc>
        <w:tc>
          <w:tcPr>
            <w:tcW w:w="2273" w:type="dxa"/>
          </w:tcPr>
          <w:p w14:paraId="4D067024" w14:textId="77777777" w:rsidR="001F410D" w:rsidRPr="007E0F0C" w:rsidRDefault="001F410D" w:rsidP="002864C7">
            <w:pPr>
              <w:spacing w:before="120" w:after="120"/>
              <w:jc w:val="both"/>
              <w:rPr>
                <w:rFonts w:eastAsia="Calibri"/>
                <w:b/>
                <w:sz w:val="24"/>
                <w:szCs w:val="24"/>
                <w:lang w:val="en-GB"/>
              </w:rPr>
            </w:pPr>
          </w:p>
        </w:tc>
        <w:tc>
          <w:tcPr>
            <w:tcW w:w="1068" w:type="dxa"/>
          </w:tcPr>
          <w:p w14:paraId="0B08EC13" w14:textId="77777777" w:rsidR="001F410D" w:rsidRPr="007E0F0C" w:rsidRDefault="001F410D" w:rsidP="002864C7">
            <w:pPr>
              <w:spacing w:before="120" w:after="120"/>
              <w:jc w:val="both"/>
              <w:rPr>
                <w:rFonts w:eastAsia="Calibri"/>
                <w:b/>
                <w:sz w:val="24"/>
                <w:szCs w:val="24"/>
                <w:lang w:val="en-GB"/>
              </w:rPr>
            </w:pPr>
          </w:p>
        </w:tc>
        <w:tc>
          <w:tcPr>
            <w:tcW w:w="1983" w:type="dxa"/>
          </w:tcPr>
          <w:p w14:paraId="705543F4" w14:textId="77777777" w:rsidR="001F410D" w:rsidRPr="007E0F0C" w:rsidRDefault="001F410D" w:rsidP="002864C7">
            <w:pPr>
              <w:spacing w:before="120" w:after="120"/>
              <w:jc w:val="both"/>
              <w:rPr>
                <w:rFonts w:eastAsia="Calibri"/>
                <w:b/>
                <w:sz w:val="24"/>
                <w:szCs w:val="24"/>
                <w:lang w:val="en-GB"/>
              </w:rPr>
            </w:pPr>
          </w:p>
        </w:tc>
        <w:tc>
          <w:tcPr>
            <w:tcW w:w="2222" w:type="dxa"/>
          </w:tcPr>
          <w:p w14:paraId="121CEA8B" w14:textId="77777777" w:rsidR="001F410D" w:rsidRPr="007E0F0C" w:rsidRDefault="001F410D" w:rsidP="002864C7">
            <w:pPr>
              <w:spacing w:before="120" w:after="120"/>
              <w:jc w:val="both"/>
              <w:rPr>
                <w:rFonts w:eastAsia="Calibri"/>
                <w:b/>
                <w:sz w:val="24"/>
                <w:szCs w:val="24"/>
                <w:lang w:val="en-GB"/>
              </w:rPr>
            </w:pPr>
          </w:p>
        </w:tc>
      </w:tr>
      <w:tr w:rsidR="001F410D" w:rsidRPr="007E0F0C" w14:paraId="40DB56BA" w14:textId="77777777" w:rsidTr="002864C7">
        <w:trPr>
          <w:trHeight w:val="492"/>
        </w:trPr>
        <w:tc>
          <w:tcPr>
            <w:tcW w:w="1554" w:type="dxa"/>
          </w:tcPr>
          <w:p w14:paraId="19C2D168" w14:textId="77777777" w:rsidR="001F410D" w:rsidRPr="007E0F0C" w:rsidRDefault="001F410D" w:rsidP="002864C7">
            <w:pPr>
              <w:spacing w:before="120" w:after="120"/>
              <w:jc w:val="both"/>
              <w:rPr>
                <w:rFonts w:eastAsia="Calibri"/>
                <w:b/>
                <w:sz w:val="24"/>
                <w:szCs w:val="24"/>
                <w:lang w:val="en-GB"/>
              </w:rPr>
            </w:pPr>
          </w:p>
        </w:tc>
        <w:tc>
          <w:tcPr>
            <w:tcW w:w="1325" w:type="dxa"/>
          </w:tcPr>
          <w:p w14:paraId="61E83428" w14:textId="77777777" w:rsidR="001F410D" w:rsidRPr="007E0F0C" w:rsidRDefault="001F410D" w:rsidP="002864C7">
            <w:pPr>
              <w:spacing w:before="120" w:after="120"/>
              <w:jc w:val="both"/>
              <w:rPr>
                <w:rFonts w:eastAsia="Calibri"/>
                <w:b/>
                <w:sz w:val="24"/>
                <w:szCs w:val="24"/>
                <w:lang w:val="en-GB"/>
              </w:rPr>
            </w:pPr>
          </w:p>
        </w:tc>
        <w:tc>
          <w:tcPr>
            <w:tcW w:w="2273" w:type="dxa"/>
          </w:tcPr>
          <w:p w14:paraId="2425D746" w14:textId="77777777" w:rsidR="001F410D" w:rsidRPr="007E0F0C" w:rsidRDefault="001F410D" w:rsidP="002864C7">
            <w:pPr>
              <w:spacing w:before="120" w:after="120"/>
              <w:jc w:val="both"/>
              <w:rPr>
                <w:rFonts w:eastAsia="Calibri"/>
                <w:b/>
                <w:sz w:val="24"/>
                <w:szCs w:val="24"/>
                <w:lang w:val="en-GB"/>
              </w:rPr>
            </w:pPr>
          </w:p>
        </w:tc>
        <w:tc>
          <w:tcPr>
            <w:tcW w:w="1068" w:type="dxa"/>
          </w:tcPr>
          <w:p w14:paraId="5AC04BC1" w14:textId="77777777" w:rsidR="001F410D" w:rsidRPr="007E0F0C" w:rsidRDefault="001F410D" w:rsidP="002864C7">
            <w:pPr>
              <w:spacing w:before="120" w:after="120"/>
              <w:jc w:val="both"/>
              <w:rPr>
                <w:rFonts w:eastAsia="Calibri"/>
                <w:b/>
                <w:sz w:val="24"/>
                <w:szCs w:val="24"/>
                <w:lang w:val="en-GB"/>
              </w:rPr>
            </w:pPr>
          </w:p>
        </w:tc>
        <w:tc>
          <w:tcPr>
            <w:tcW w:w="1983" w:type="dxa"/>
          </w:tcPr>
          <w:p w14:paraId="1E271537" w14:textId="77777777" w:rsidR="001F410D" w:rsidRPr="007E0F0C" w:rsidRDefault="001F410D" w:rsidP="002864C7">
            <w:pPr>
              <w:spacing w:before="120" w:after="120"/>
              <w:jc w:val="both"/>
              <w:rPr>
                <w:rFonts w:eastAsia="Calibri"/>
                <w:b/>
                <w:sz w:val="24"/>
                <w:szCs w:val="24"/>
                <w:lang w:val="en-GB"/>
              </w:rPr>
            </w:pPr>
          </w:p>
        </w:tc>
        <w:tc>
          <w:tcPr>
            <w:tcW w:w="2222" w:type="dxa"/>
          </w:tcPr>
          <w:p w14:paraId="5C659A3F" w14:textId="77777777" w:rsidR="001F410D" w:rsidRPr="007E0F0C" w:rsidRDefault="001F410D" w:rsidP="002864C7">
            <w:pPr>
              <w:spacing w:before="120" w:after="120"/>
              <w:jc w:val="both"/>
              <w:rPr>
                <w:rFonts w:eastAsia="Calibri"/>
                <w:b/>
                <w:sz w:val="24"/>
                <w:szCs w:val="24"/>
                <w:lang w:val="en-GB"/>
              </w:rPr>
            </w:pPr>
          </w:p>
        </w:tc>
      </w:tr>
      <w:tr w:rsidR="001F410D" w:rsidRPr="007E0F0C" w14:paraId="38E8F2FB" w14:textId="77777777" w:rsidTr="002864C7">
        <w:trPr>
          <w:trHeight w:val="492"/>
        </w:trPr>
        <w:tc>
          <w:tcPr>
            <w:tcW w:w="1554" w:type="dxa"/>
          </w:tcPr>
          <w:p w14:paraId="399AF05E" w14:textId="77777777" w:rsidR="001F410D" w:rsidRPr="007E0F0C" w:rsidRDefault="001F410D" w:rsidP="002864C7">
            <w:pPr>
              <w:spacing w:before="120" w:after="120"/>
              <w:jc w:val="both"/>
              <w:rPr>
                <w:rFonts w:eastAsia="Calibri"/>
                <w:b/>
                <w:sz w:val="24"/>
                <w:szCs w:val="24"/>
                <w:lang w:val="en-GB"/>
              </w:rPr>
            </w:pPr>
          </w:p>
        </w:tc>
        <w:tc>
          <w:tcPr>
            <w:tcW w:w="1325" w:type="dxa"/>
          </w:tcPr>
          <w:p w14:paraId="080414FA" w14:textId="77777777" w:rsidR="001F410D" w:rsidRPr="007E0F0C" w:rsidRDefault="001F410D" w:rsidP="002864C7">
            <w:pPr>
              <w:spacing w:before="120" w:after="120"/>
              <w:jc w:val="both"/>
              <w:rPr>
                <w:rFonts w:eastAsia="Calibri"/>
                <w:b/>
                <w:sz w:val="24"/>
                <w:szCs w:val="24"/>
                <w:lang w:val="en-GB"/>
              </w:rPr>
            </w:pPr>
          </w:p>
        </w:tc>
        <w:tc>
          <w:tcPr>
            <w:tcW w:w="2273" w:type="dxa"/>
          </w:tcPr>
          <w:p w14:paraId="1FA57198" w14:textId="77777777" w:rsidR="001F410D" w:rsidRPr="007E0F0C" w:rsidRDefault="001F410D" w:rsidP="002864C7">
            <w:pPr>
              <w:spacing w:before="120" w:after="120"/>
              <w:jc w:val="both"/>
              <w:rPr>
                <w:rFonts w:eastAsia="Calibri"/>
                <w:b/>
                <w:sz w:val="24"/>
                <w:szCs w:val="24"/>
                <w:lang w:val="en-GB"/>
              </w:rPr>
            </w:pPr>
          </w:p>
        </w:tc>
        <w:tc>
          <w:tcPr>
            <w:tcW w:w="1068" w:type="dxa"/>
          </w:tcPr>
          <w:p w14:paraId="2903A598" w14:textId="77777777" w:rsidR="001F410D" w:rsidRPr="007E0F0C" w:rsidRDefault="001F410D" w:rsidP="002864C7">
            <w:pPr>
              <w:spacing w:before="120" w:after="120"/>
              <w:jc w:val="both"/>
              <w:rPr>
                <w:rFonts w:eastAsia="Calibri"/>
                <w:b/>
                <w:sz w:val="24"/>
                <w:szCs w:val="24"/>
                <w:lang w:val="en-GB"/>
              </w:rPr>
            </w:pPr>
          </w:p>
        </w:tc>
        <w:tc>
          <w:tcPr>
            <w:tcW w:w="1983" w:type="dxa"/>
          </w:tcPr>
          <w:p w14:paraId="0BF475BD" w14:textId="77777777" w:rsidR="001F410D" w:rsidRPr="007E0F0C" w:rsidRDefault="001F410D" w:rsidP="002864C7">
            <w:pPr>
              <w:spacing w:before="120" w:after="120"/>
              <w:jc w:val="both"/>
              <w:rPr>
                <w:rFonts w:eastAsia="Calibri"/>
                <w:b/>
                <w:sz w:val="24"/>
                <w:szCs w:val="24"/>
                <w:lang w:val="en-GB"/>
              </w:rPr>
            </w:pPr>
          </w:p>
        </w:tc>
        <w:tc>
          <w:tcPr>
            <w:tcW w:w="2222" w:type="dxa"/>
          </w:tcPr>
          <w:p w14:paraId="3C558C02" w14:textId="77777777" w:rsidR="001F410D" w:rsidRPr="007E0F0C" w:rsidRDefault="001F410D" w:rsidP="002864C7">
            <w:pPr>
              <w:spacing w:before="120" w:after="120"/>
              <w:jc w:val="both"/>
              <w:rPr>
                <w:rFonts w:eastAsia="Calibri"/>
                <w:b/>
                <w:sz w:val="24"/>
                <w:szCs w:val="24"/>
                <w:lang w:val="en-GB"/>
              </w:rPr>
            </w:pPr>
          </w:p>
        </w:tc>
      </w:tr>
      <w:tr w:rsidR="001F410D" w:rsidRPr="007E0F0C" w14:paraId="719BA24B" w14:textId="77777777" w:rsidTr="002864C7">
        <w:trPr>
          <w:trHeight w:val="492"/>
        </w:trPr>
        <w:tc>
          <w:tcPr>
            <w:tcW w:w="1554" w:type="dxa"/>
          </w:tcPr>
          <w:p w14:paraId="5BBE613F" w14:textId="77777777" w:rsidR="001F410D" w:rsidRPr="007E0F0C" w:rsidRDefault="001F410D" w:rsidP="002864C7">
            <w:pPr>
              <w:spacing w:before="120" w:after="120"/>
              <w:jc w:val="both"/>
              <w:rPr>
                <w:rFonts w:eastAsia="Calibri"/>
                <w:b/>
                <w:sz w:val="24"/>
                <w:szCs w:val="24"/>
                <w:lang w:val="en-GB"/>
              </w:rPr>
            </w:pPr>
          </w:p>
        </w:tc>
        <w:tc>
          <w:tcPr>
            <w:tcW w:w="1325" w:type="dxa"/>
          </w:tcPr>
          <w:p w14:paraId="31A59477" w14:textId="77777777" w:rsidR="001F410D" w:rsidRPr="007E0F0C" w:rsidRDefault="001F410D" w:rsidP="002864C7">
            <w:pPr>
              <w:spacing w:before="120" w:after="120"/>
              <w:jc w:val="both"/>
              <w:rPr>
                <w:rFonts w:eastAsia="Calibri"/>
                <w:b/>
                <w:sz w:val="24"/>
                <w:szCs w:val="24"/>
                <w:lang w:val="en-GB"/>
              </w:rPr>
            </w:pPr>
          </w:p>
        </w:tc>
        <w:tc>
          <w:tcPr>
            <w:tcW w:w="2273" w:type="dxa"/>
          </w:tcPr>
          <w:p w14:paraId="383D6642" w14:textId="77777777" w:rsidR="001F410D" w:rsidRPr="007E0F0C" w:rsidRDefault="001F410D" w:rsidP="002864C7">
            <w:pPr>
              <w:spacing w:before="120" w:after="120"/>
              <w:jc w:val="both"/>
              <w:rPr>
                <w:rFonts w:eastAsia="Calibri"/>
                <w:b/>
                <w:sz w:val="24"/>
                <w:szCs w:val="24"/>
                <w:lang w:val="en-GB"/>
              </w:rPr>
            </w:pPr>
          </w:p>
        </w:tc>
        <w:tc>
          <w:tcPr>
            <w:tcW w:w="1068" w:type="dxa"/>
          </w:tcPr>
          <w:p w14:paraId="2688C154" w14:textId="77777777" w:rsidR="001F410D" w:rsidRPr="007E0F0C" w:rsidRDefault="001F410D" w:rsidP="002864C7">
            <w:pPr>
              <w:spacing w:before="120" w:after="120"/>
              <w:jc w:val="both"/>
              <w:rPr>
                <w:rFonts w:eastAsia="Calibri"/>
                <w:b/>
                <w:sz w:val="24"/>
                <w:szCs w:val="24"/>
                <w:lang w:val="en-GB"/>
              </w:rPr>
            </w:pPr>
          </w:p>
        </w:tc>
        <w:tc>
          <w:tcPr>
            <w:tcW w:w="1983" w:type="dxa"/>
          </w:tcPr>
          <w:p w14:paraId="676D74B3" w14:textId="77777777" w:rsidR="001F410D" w:rsidRPr="007E0F0C" w:rsidRDefault="001F410D" w:rsidP="002864C7">
            <w:pPr>
              <w:spacing w:before="120" w:after="120"/>
              <w:jc w:val="both"/>
              <w:rPr>
                <w:rFonts w:eastAsia="Calibri"/>
                <w:b/>
                <w:sz w:val="24"/>
                <w:szCs w:val="24"/>
                <w:lang w:val="en-GB"/>
              </w:rPr>
            </w:pPr>
          </w:p>
        </w:tc>
        <w:tc>
          <w:tcPr>
            <w:tcW w:w="2222" w:type="dxa"/>
          </w:tcPr>
          <w:p w14:paraId="6D22F847" w14:textId="77777777" w:rsidR="001F410D" w:rsidRPr="007E0F0C" w:rsidRDefault="001F410D" w:rsidP="002864C7">
            <w:pPr>
              <w:spacing w:before="120" w:after="120"/>
              <w:jc w:val="both"/>
              <w:rPr>
                <w:rFonts w:eastAsia="Calibri"/>
                <w:b/>
                <w:sz w:val="24"/>
                <w:szCs w:val="24"/>
                <w:lang w:val="en-GB"/>
              </w:rPr>
            </w:pPr>
          </w:p>
        </w:tc>
      </w:tr>
      <w:tr w:rsidR="001F410D" w:rsidRPr="007E0F0C" w14:paraId="6D7D81FF" w14:textId="77777777" w:rsidTr="002864C7">
        <w:trPr>
          <w:trHeight w:val="492"/>
        </w:trPr>
        <w:tc>
          <w:tcPr>
            <w:tcW w:w="1554" w:type="dxa"/>
          </w:tcPr>
          <w:p w14:paraId="7AAE03AA" w14:textId="77777777" w:rsidR="001F410D" w:rsidRPr="007E0F0C" w:rsidRDefault="001F410D" w:rsidP="002864C7">
            <w:pPr>
              <w:spacing w:before="120" w:after="120"/>
              <w:jc w:val="both"/>
              <w:rPr>
                <w:rFonts w:eastAsia="Calibri"/>
                <w:b/>
                <w:sz w:val="24"/>
                <w:szCs w:val="24"/>
                <w:lang w:val="en-GB"/>
              </w:rPr>
            </w:pPr>
          </w:p>
        </w:tc>
        <w:tc>
          <w:tcPr>
            <w:tcW w:w="1325" w:type="dxa"/>
          </w:tcPr>
          <w:p w14:paraId="00CF8AAC" w14:textId="77777777" w:rsidR="001F410D" w:rsidRPr="007E0F0C" w:rsidRDefault="001F410D" w:rsidP="002864C7">
            <w:pPr>
              <w:spacing w:before="120" w:after="120"/>
              <w:jc w:val="both"/>
              <w:rPr>
                <w:rFonts w:eastAsia="Calibri"/>
                <w:b/>
                <w:sz w:val="24"/>
                <w:szCs w:val="24"/>
                <w:lang w:val="en-GB"/>
              </w:rPr>
            </w:pPr>
          </w:p>
        </w:tc>
        <w:tc>
          <w:tcPr>
            <w:tcW w:w="2273" w:type="dxa"/>
          </w:tcPr>
          <w:p w14:paraId="350789FA" w14:textId="77777777" w:rsidR="001F410D" w:rsidRPr="007E0F0C" w:rsidRDefault="001F410D" w:rsidP="002864C7">
            <w:pPr>
              <w:spacing w:before="120" w:after="120"/>
              <w:jc w:val="both"/>
              <w:rPr>
                <w:rFonts w:eastAsia="Calibri"/>
                <w:b/>
                <w:sz w:val="24"/>
                <w:szCs w:val="24"/>
                <w:lang w:val="en-GB"/>
              </w:rPr>
            </w:pPr>
          </w:p>
        </w:tc>
        <w:tc>
          <w:tcPr>
            <w:tcW w:w="1068" w:type="dxa"/>
          </w:tcPr>
          <w:p w14:paraId="7D451D13" w14:textId="77777777" w:rsidR="001F410D" w:rsidRPr="007E0F0C" w:rsidRDefault="001F410D" w:rsidP="002864C7">
            <w:pPr>
              <w:spacing w:before="120" w:after="120"/>
              <w:jc w:val="both"/>
              <w:rPr>
                <w:rFonts w:eastAsia="Calibri"/>
                <w:b/>
                <w:sz w:val="24"/>
                <w:szCs w:val="24"/>
                <w:lang w:val="en-GB"/>
              </w:rPr>
            </w:pPr>
          </w:p>
        </w:tc>
        <w:tc>
          <w:tcPr>
            <w:tcW w:w="1983" w:type="dxa"/>
          </w:tcPr>
          <w:p w14:paraId="5F7964C3" w14:textId="77777777" w:rsidR="001F410D" w:rsidRPr="007E0F0C" w:rsidRDefault="001F410D" w:rsidP="002864C7">
            <w:pPr>
              <w:spacing w:before="120" w:after="120"/>
              <w:jc w:val="both"/>
              <w:rPr>
                <w:rFonts w:eastAsia="Calibri"/>
                <w:b/>
                <w:sz w:val="24"/>
                <w:szCs w:val="24"/>
                <w:lang w:val="en-GB"/>
              </w:rPr>
            </w:pPr>
          </w:p>
        </w:tc>
        <w:tc>
          <w:tcPr>
            <w:tcW w:w="2222" w:type="dxa"/>
          </w:tcPr>
          <w:p w14:paraId="4F1B8300" w14:textId="77777777" w:rsidR="001F410D" w:rsidRPr="007E0F0C" w:rsidRDefault="001F410D" w:rsidP="002864C7">
            <w:pPr>
              <w:spacing w:before="120" w:after="120"/>
              <w:jc w:val="both"/>
              <w:rPr>
                <w:rFonts w:eastAsia="Calibri"/>
                <w:b/>
                <w:sz w:val="24"/>
                <w:szCs w:val="24"/>
                <w:lang w:val="en-GB"/>
              </w:rPr>
            </w:pPr>
          </w:p>
        </w:tc>
      </w:tr>
      <w:tr w:rsidR="001F410D" w:rsidRPr="007E0F0C" w14:paraId="4E3B553A" w14:textId="77777777" w:rsidTr="002864C7">
        <w:trPr>
          <w:trHeight w:val="492"/>
        </w:trPr>
        <w:tc>
          <w:tcPr>
            <w:tcW w:w="1554" w:type="dxa"/>
          </w:tcPr>
          <w:p w14:paraId="02F0FC2A" w14:textId="77777777" w:rsidR="001F410D" w:rsidRPr="007E0F0C" w:rsidRDefault="001F410D" w:rsidP="002864C7">
            <w:pPr>
              <w:spacing w:before="120" w:after="120"/>
              <w:jc w:val="both"/>
              <w:rPr>
                <w:rFonts w:eastAsia="Calibri"/>
                <w:b/>
                <w:sz w:val="24"/>
                <w:szCs w:val="24"/>
                <w:lang w:val="en-GB"/>
              </w:rPr>
            </w:pPr>
          </w:p>
        </w:tc>
        <w:tc>
          <w:tcPr>
            <w:tcW w:w="1325" w:type="dxa"/>
          </w:tcPr>
          <w:p w14:paraId="720699B7" w14:textId="77777777" w:rsidR="001F410D" w:rsidRPr="007E0F0C" w:rsidRDefault="001F410D" w:rsidP="002864C7">
            <w:pPr>
              <w:spacing w:before="120" w:after="120"/>
              <w:jc w:val="both"/>
              <w:rPr>
                <w:rFonts w:eastAsia="Calibri"/>
                <w:b/>
                <w:sz w:val="24"/>
                <w:szCs w:val="24"/>
                <w:lang w:val="en-GB"/>
              </w:rPr>
            </w:pPr>
          </w:p>
        </w:tc>
        <w:tc>
          <w:tcPr>
            <w:tcW w:w="2273" w:type="dxa"/>
          </w:tcPr>
          <w:p w14:paraId="0244061C" w14:textId="77777777" w:rsidR="001F410D" w:rsidRPr="007E0F0C" w:rsidRDefault="001F410D" w:rsidP="002864C7">
            <w:pPr>
              <w:spacing w:before="120" w:after="120"/>
              <w:jc w:val="both"/>
              <w:rPr>
                <w:rFonts w:eastAsia="Calibri"/>
                <w:b/>
                <w:sz w:val="24"/>
                <w:szCs w:val="24"/>
                <w:lang w:val="en-GB"/>
              </w:rPr>
            </w:pPr>
          </w:p>
        </w:tc>
        <w:tc>
          <w:tcPr>
            <w:tcW w:w="1068" w:type="dxa"/>
          </w:tcPr>
          <w:p w14:paraId="06AB17B3" w14:textId="77777777" w:rsidR="001F410D" w:rsidRPr="007E0F0C" w:rsidRDefault="001F410D" w:rsidP="002864C7">
            <w:pPr>
              <w:spacing w:before="120" w:after="120"/>
              <w:jc w:val="both"/>
              <w:rPr>
                <w:rFonts w:eastAsia="Calibri"/>
                <w:b/>
                <w:sz w:val="24"/>
                <w:szCs w:val="24"/>
                <w:lang w:val="en-GB"/>
              </w:rPr>
            </w:pPr>
          </w:p>
        </w:tc>
        <w:tc>
          <w:tcPr>
            <w:tcW w:w="1983" w:type="dxa"/>
          </w:tcPr>
          <w:p w14:paraId="6CB8D1FE" w14:textId="77777777" w:rsidR="001F410D" w:rsidRPr="007E0F0C" w:rsidRDefault="001F410D" w:rsidP="002864C7">
            <w:pPr>
              <w:spacing w:before="120" w:after="120"/>
              <w:jc w:val="both"/>
              <w:rPr>
                <w:rFonts w:eastAsia="Calibri"/>
                <w:b/>
                <w:sz w:val="24"/>
                <w:szCs w:val="24"/>
                <w:lang w:val="en-GB"/>
              </w:rPr>
            </w:pPr>
          </w:p>
        </w:tc>
        <w:tc>
          <w:tcPr>
            <w:tcW w:w="2222" w:type="dxa"/>
          </w:tcPr>
          <w:p w14:paraId="095CF54E" w14:textId="77777777" w:rsidR="001F410D" w:rsidRPr="007E0F0C" w:rsidRDefault="001F410D" w:rsidP="002864C7">
            <w:pPr>
              <w:spacing w:before="120" w:after="120"/>
              <w:jc w:val="both"/>
              <w:rPr>
                <w:rFonts w:eastAsia="Calibri"/>
                <w:b/>
                <w:sz w:val="24"/>
                <w:szCs w:val="24"/>
                <w:lang w:val="en-GB"/>
              </w:rPr>
            </w:pPr>
          </w:p>
        </w:tc>
      </w:tr>
      <w:tr w:rsidR="001F410D" w:rsidRPr="007E0F0C" w14:paraId="42758C5B" w14:textId="77777777" w:rsidTr="002864C7">
        <w:trPr>
          <w:trHeight w:val="492"/>
        </w:trPr>
        <w:tc>
          <w:tcPr>
            <w:tcW w:w="1554" w:type="dxa"/>
          </w:tcPr>
          <w:p w14:paraId="55416C22" w14:textId="77777777" w:rsidR="001F410D" w:rsidRPr="007E0F0C" w:rsidRDefault="001F410D" w:rsidP="002864C7">
            <w:pPr>
              <w:spacing w:before="120" w:after="120"/>
              <w:jc w:val="both"/>
              <w:rPr>
                <w:rFonts w:eastAsia="Calibri"/>
                <w:b/>
                <w:sz w:val="24"/>
                <w:szCs w:val="24"/>
                <w:lang w:val="en-GB"/>
              </w:rPr>
            </w:pPr>
          </w:p>
        </w:tc>
        <w:tc>
          <w:tcPr>
            <w:tcW w:w="1325" w:type="dxa"/>
          </w:tcPr>
          <w:p w14:paraId="49DE3AEE" w14:textId="77777777" w:rsidR="001F410D" w:rsidRPr="007E0F0C" w:rsidRDefault="001F410D" w:rsidP="002864C7">
            <w:pPr>
              <w:spacing w:before="120" w:after="120"/>
              <w:jc w:val="both"/>
              <w:rPr>
                <w:rFonts w:eastAsia="Calibri"/>
                <w:b/>
                <w:sz w:val="24"/>
                <w:szCs w:val="24"/>
                <w:lang w:val="en-GB"/>
              </w:rPr>
            </w:pPr>
          </w:p>
        </w:tc>
        <w:tc>
          <w:tcPr>
            <w:tcW w:w="2273" w:type="dxa"/>
          </w:tcPr>
          <w:p w14:paraId="6D87897C" w14:textId="77777777" w:rsidR="001F410D" w:rsidRPr="007E0F0C" w:rsidRDefault="001F410D" w:rsidP="002864C7">
            <w:pPr>
              <w:spacing w:before="120" w:after="120"/>
              <w:jc w:val="both"/>
              <w:rPr>
                <w:rFonts w:eastAsia="Calibri"/>
                <w:b/>
                <w:sz w:val="24"/>
                <w:szCs w:val="24"/>
                <w:lang w:val="en-GB"/>
              </w:rPr>
            </w:pPr>
          </w:p>
        </w:tc>
        <w:tc>
          <w:tcPr>
            <w:tcW w:w="1068" w:type="dxa"/>
          </w:tcPr>
          <w:p w14:paraId="03B24FC3" w14:textId="77777777" w:rsidR="001F410D" w:rsidRPr="007E0F0C" w:rsidRDefault="001F410D" w:rsidP="002864C7">
            <w:pPr>
              <w:spacing w:before="120" w:after="120"/>
              <w:jc w:val="both"/>
              <w:rPr>
                <w:rFonts w:eastAsia="Calibri"/>
                <w:b/>
                <w:sz w:val="24"/>
                <w:szCs w:val="24"/>
                <w:lang w:val="en-GB"/>
              </w:rPr>
            </w:pPr>
          </w:p>
        </w:tc>
        <w:tc>
          <w:tcPr>
            <w:tcW w:w="1983" w:type="dxa"/>
          </w:tcPr>
          <w:p w14:paraId="6AAAAD1A" w14:textId="77777777" w:rsidR="001F410D" w:rsidRPr="007E0F0C" w:rsidRDefault="001F410D" w:rsidP="002864C7">
            <w:pPr>
              <w:spacing w:before="120" w:after="120"/>
              <w:jc w:val="both"/>
              <w:rPr>
                <w:rFonts w:eastAsia="Calibri"/>
                <w:b/>
                <w:sz w:val="24"/>
                <w:szCs w:val="24"/>
                <w:lang w:val="en-GB"/>
              </w:rPr>
            </w:pPr>
          </w:p>
        </w:tc>
        <w:tc>
          <w:tcPr>
            <w:tcW w:w="2222" w:type="dxa"/>
          </w:tcPr>
          <w:p w14:paraId="30BFA04E" w14:textId="77777777" w:rsidR="001F410D" w:rsidRPr="007E0F0C" w:rsidRDefault="001F410D" w:rsidP="002864C7">
            <w:pPr>
              <w:spacing w:before="120" w:after="120"/>
              <w:jc w:val="both"/>
              <w:rPr>
                <w:rFonts w:eastAsia="Calibri"/>
                <w:b/>
                <w:sz w:val="24"/>
                <w:szCs w:val="24"/>
                <w:lang w:val="en-GB"/>
              </w:rPr>
            </w:pPr>
          </w:p>
        </w:tc>
      </w:tr>
    </w:tbl>
    <w:p w14:paraId="404E2E6E" w14:textId="294DF581" w:rsidR="001F410D" w:rsidRPr="000A1F7C" w:rsidRDefault="001F410D" w:rsidP="00B14B4B">
      <w:pPr>
        <w:pStyle w:val="NoSpacing"/>
        <w:rPr>
          <w:rFonts w:asciiTheme="majorHAnsi" w:hAnsiTheme="majorHAnsi" w:cstheme="minorHAnsi"/>
          <w:sz w:val="24"/>
          <w:szCs w:val="24"/>
        </w:rPr>
        <w:sectPr w:rsidR="001F410D" w:rsidRPr="000A1F7C" w:rsidSect="003F150B">
          <w:headerReference w:type="even" r:id="rId8"/>
          <w:headerReference w:type="default" r:id="rId9"/>
          <w:headerReference w:type="first" r:id="rId10"/>
          <w:pgSz w:w="11907" w:h="16839" w:code="9"/>
          <w:pgMar w:top="1440" w:right="1296" w:bottom="1440" w:left="1440" w:header="720" w:footer="720" w:gutter="0"/>
          <w:cols w:space="720"/>
          <w:docGrid w:linePitch="360"/>
        </w:sectPr>
      </w:pPr>
    </w:p>
    <w:p w14:paraId="4017CAFE" w14:textId="77777777" w:rsidR="008C3072" w:rsidRDefault="008C3072" w:rsidP="00A24996">
      <w:pPr>
        <w:pStyle w:val="Heading1"/>
        <w:spacing w:before="0" w:line="240" w:lineRule="auto"/>
        <w:rPr>
          <w:rFonts w:cstheme="minorHAnsi"/>
          <w:color w:val="auto"/>
          <w:sz w:val="24"/>
          <w:szCs w:val="24"/>
        </w:rPr>
      </w:pPr>
      <w:bookmarkStart w:id="5" w:name="_Toc395108076"/>
      <w:bookmarkStart w:id="6" w:name="_Toc1734529"/>
      <w:bookmarkStart w:id="7" w:name="_Toc395108077"/>
    </w:p>
    <w:p w14:paraId="26662BD4" w14:textId="77777777" w:rsidR="008C3072" w:rsidRDefault="008C3072" w:rsidP="00A24996">
      <w:pPr>
        <w:pStyle w:val="Heading1"/>
        <w:spacing w:before="0" w:line="240" w:lineRule="auto"/>
        <w:rPr>
          <w:rFonts w:cstheme="minorHAnsi"/>
          <w:color w:val="auto"/>
          <w:sz w:val="24"/>
          <w:szCs w:val="24"/>
        </w:rPr>
      </w:pPr>
    </w:p>
    <w:p w14:paraId="12580D9A" w14:textId="6BD35B65" w:rsidR="00E4464B" w:rsidRPr="000A1F7C" w:rsidRDefault="00A24996" w:rsidP="00A24996">
      <w:pPr>
        <w:pStyle w:val="Heading1"/>
        <w:spacing w:before="0" w:line="240" w:lineRule="auto"/>
        <w:rPr>
          <w:rFonts w:cstheme="minorHAnsi"/>
          <w:color w:val="auto"/>
          <w:sz w:val="24"/>
          <w:szCs w:val="24"/>
        </w:rPr>
      </w:pPr>
      <w:r w:rsidRPr="000A1F7C">
        <w:rPr>
          <w:rFonts w:cstheme="minorHAnsi"/>
          <w:color w:val="auto"/>
          <w:sz w:val="24"/>
          <w:szCs w:val="24"/>
        </w:rPr>
        <w:t>1.0</w:t>
      </w:r>
      <w:r w:rsidRPr="000A1F7C">
        <w:rPr>
          <w:rFonts w:cstheme="minorHAnsi"/>
          <w:color w:val="auto"/>
          <w:sz w:val="24"/>
          <w:szCs w:val="24"/>
        </w:rPr>
        <w:tab/>
      </w:r>
      <w:bookmarkEnd w:id="5"/>
      <w:bookmarkEnd w:id="6"/>
      <w:r w:rsidR="001F410D">
        <w:rPr>
          <w:rFonts w:cstheme="minorHAnsi"/>
          <w:color w:val="auto"/>
          <w:sz w:val="24"/>
          <w:szCs w:val="24"/>
        </w:rPr>
        <w:t>Purpose</w:t>
      </w:r>
    </w:p>
    <w:p w14:paraId="570E860A" w14:textId="77777777" w:rsidR="00A24996" w:rsidRPr="000A1F7C" w:rsidRDefault="00A24996" w:rsidP="00A24996">
      <w:pPr>
        <w:pStyle w:val="NoSpacing"/>
        <w:jc w:val="both"/>
        <w:rPr>
          <w:rFonts w:asciiTheme="majorHAnsi" w:hAnsiTheme="majorHAnsi" w:cstheme="minorHAnsi"/>
          <w:sz w:val="24"/>
          <w:szCs w:val="24"/>
        </w:rPr>
      </w:pPr>
    </w:p>
    <w:p w14:paraId="1F154C54" w14:textId="6961B7E8" w:rsidR="00E56599" w:rsidRDefault="00605DF3" w:rsidP="008C3072">
      <w:pPr>
        <w:pStyle w:val="NoSpacing"/>
        <w:spacing w:after="120"/>
        <w:jc w:val="both"/>
        <w:rPr>
          <w:rFonts w:asciiTheme="majorHAnsi" w:hAnsiTheme="majorHAnsi" w:cstheme="minorHAnsi"/>
          <w:sz w:val="24"/>
          <w:szCs w:val="24"/>
        </w:rPr>
      </w:pPr>
      <w:r w:rsidRPr="000A1F7C">
        <w:rPr>
          <w:rFonts w:asciiTheme="majorHAnsi" w:hAnsiTheme="majorHAnsi" w:cstheme="minorHAnsi"/>
          <w:sz w:val="24"/>
          <w:szCs w:val="24"/>
        </w:rPr>
        <w:t>T</w:t>
      </w:r>
      <w:r w:rsidR="007114F3">
        <w:rPr>
          <w:rFonts w:asciiTheme="majorHAnsi" w:hAnsiTheme="majorHAnsi" w:cstheme="minorHAnsi"/>
          <w:sz w:val="24"/>
          <w:szCs w:val="24"/>
        </w:rPr>
        <w:t>his</w:t>
      </w:r>
      <w:r w:rsidR="001F410D">
        <w:rPr>
          <w:rFonts w:asciiTheme="majorHAnsi" w:hAnsiTheme="majorHAnsi" w:cstheme="minorHAnsi"/>
          <w:sz w:val="24"/>
          <w:szCs w:val="24"/>
        </w:rPr>
        <w:t xml:space="preserve"> procedure </w:t>
      </w:r>
      <w:r w:rsidR="007114F3">
        <w:rPr>
          <w:rFonts w:asciiTheme="majorHAnsi" w:hAnsiTheme="majorHAnsi" w:cstheme="minorHAnsi"/>
          <w:sz w:val="24"/>
          <w:szCs w:val="24"/>
        </w:rPr>
        <w:t>provides</w:t>
      </w:r>
      <w:r w:rsidR="001F410D">
        <w:rPr>
          <w:rFonts w:asciiTheme="majorHAnsi" w:hAnsiTheme="majorHAnsi" w:cstheme="minorHAnsi"/>
          <w:sz w:val="24"/>
          <w:szCs w:val="24"/>
        </w:rPr>
        <w:t xml:space="preserve"> </w:t>
      </w:r>
      <w:r w:rsidR="007114F3">
        <w:rPr>
          <w:rFonts w:asciiTheme="majorHAnsi" w:hAnsiTheme="majorHAnsi" w:cstheme="minorHAnsi"/>
          <w:sz w:val="24"/>
          <w:szCs w:val="24"/>
        </w:rPr>
        <w:t>guidance to</w:t>
      </w:r>
      <w:r w:rsidR="001969B1">
        <w:rPr>
          <w:rFonts w:asciiTheme="majorHAnsi" w:hAnsiTheme="majorHAnsi" w:cstheme="minorHAnsi"/>
          <w:sz w:val="24"/>
          <w:szCs w:val="24"/>
        </w:rPr>
        <w:t xml:space="preserve"> QC LAB </w:t>
      </w:r>
      <w:r w:rsidR="007114F3">
        <w:rPr>
          <w:rFonts w:asciiTheme="majorHAnsi" w:hAnsiTheme="majorHAnsi" w:cstheme="minorHAnsi"/>
          <w:sz w:val="24"/>
          <w:szCs w:val="24"/>
        </w:rPr>
        <w:t>to evaluate and manage risk relevant to lab process</w:t>
      </w:r>
      <w:r w:rsidR="00E56599">
        <w:rPr>
          <w:rFonts w:asciiTheme="majorHAnsi" w:hAnsiTheme="majorHAnsi" w:cstheme="minorHAnsi"/>
          <w:sz w:val="24"/>
          <w:szCs w:val="24"/>
        </w:rPr>
        <w:t>.</w:t>
      </w:r>
    </w:p>
    <w:p w14:paraId="0775C2FA" w14:textId="77777777" w:rsidR="00A24996" w:rsidRPr="000A1F7C" w:rsidRDefault="00A24996" w:rsidP="00A24996">
      <w:pPr>
        <w:pStyle w:val="NoSpacing"/>
        <w:jc w:val="both"/>
        <w:rPr>
          <w:rFonts w:asciiTheme="majorHAnsi" w:hAnsiTheme="majorHAnsi" w:cstheme="minorHAnsi"/>
          <w:sz w:val="24"/>
          <w:szCs w:val="24"/>
        </w:rPr>
      </w:pPr>
    </w:p>
    <w:p w14:paraId="4BC59E60" w14:textId="196139C8" w:rsidR="002C167D" w:rsidRPr="000A1F7C" w:rsidRDefault="00A24996" w:rsidP="00A24996">
      <w:pPr>
        <w:pStyle w:val="Heading1"/>
        <w:spacing w:before="0" w:line="240" w:lineRule="auto"/>
        <w:rPr>
          <w:rFonts w:cstheme="minorHAnsi"/>
          <w:color w:val="auto"/>
          <w:sz w:val="24"/>
          <w:szCs w:val="24"/>
        </w:rPr>
      </w:pPr>
      <w:bookmarkStart w:id="8" w:name="_Toc1734530"/>
      <w:bookmarkEnd w:id="7"/>
      <w:r w:rsidRPr="000A1F7C">
        <w:rPr>
          <w:rFonts w:cstheme="minorHAnsi"/>
          <w:color w:val="auto"/>
          <w:sz w:val="24"/>
          <w:szCs w:val="24"/>
        </w:rPr>
        <w:t>2.0</w:t>
      </w:r>
      <w:r w:rsidRPr="000A1F7C">
        <w:rPr>
          <w:rFonts w:cstheme="minorHAnsi"/>
          <w:color w:val="auto"/>
          <w:sz w:val="24"/>
          <w:szCs w:val="24"/>
        </w:rPr>
        <w:tab/>
      </w:r>
      <w:bookmarkEnd w:id="8"/>
      <w:r w:rsidR="00760BDA">
        <w:rPr>
          <w:rFonts w:cstheme="minorHAnsi"/>
          <w:color w:val="auto"/>
          <w:sz w:val="24"/>
          <w:szCs w:val="24"/>
        </w:rPr>
        <w:t>Scope</w:t>
      </w:r>
    </w:p>
    <w:p w14:paraId="7759B37F" w14:textId="77777777" w:rsidR="00A24996" w:rsidRPr="000A1F7C" w:rsidRDefault="00A24996" w:rsidP="00A24996">
      <w:pPr>
        <w:spacing w:after="0" w:line="240" w:lineRule="auto"/>
        <w:jc w:val="both"/>
        <w:rPr>
          <w:rFonts w:asciiTheme="majorHAnsi" w:hAnsiTheme="majorHAnsi" w:cstheme="minorHAnsi"/>
          <w:sz w:val="24"/>
          <w:szCs w:val="24"/>
        </w:rPr>
      </w:pPr>
    </w:p>
    <w:p w14:paraId="3684D402" w14:textId="4E95CCEA" w:rsidR="00ED775B" w:rsidRPr="004714F5" w:rsidRDefault="00760BDA" w:rsidP="004714F5">
      <w:p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This procedure is applicable </w:t>
      </w:r>
      <w:r w:rsidR="00E56599">
        <w:rPr>
          <w:rFonts w:asciiTheme="majorHAnsi" w:hAnsiTheme="majorHAnsi" w:cstheme="minorHAnsi"/>
          <w:sz w:val="24"/>
          <w:szCs w:val="24"/>
        </w:rPr>
        <w:t xml:space="preserve">on guidance to </w:t>
      </w:r>
      <w:r w:rsidR="00BA0CED">
        <w:rPr>
          <w:rFonts w:asciiTheme="majorHAnsi" w:hAnsiTheme="majorHAnsi" w:cstheme="minorHAnsi"/>
          <w:sz w:val="24"/>
          <w:szCs w:val="24"/>
        </w:rPr>
        <w:t>QC LAB</w:t>
      </w:r>
      <w:r>
        <w:rPr>
          <w:rFonts w:asciiTheme="majorHAnsi" w:hAnsiTheme="majorHAnsi" w:cstheme="minorHAnsi"/>
          <w:sz w:val="24"/>
          <w:szCs w:val="24"/>
        </w:rPr>
        <w:t>.</w:t>
      </w:r>
      <w:r w:rsidR="00ED775B" w:rsidRPr="000A1F7C">
        <w:rPr>
          <w:rFonts w:asciiTheme="majorHAnsi" w:hAnsiTheme="majorHAnsi" w:cstheme="minorHAnsi"/>
          <w:sz w:val="24"/>
          <w:szCs w:val="24"/>
        </w:rPr>
        <w:t xml:space="preserve"> </w:t>
      </w:r>
    </w:p>
    <w:p w14:paraId="20C6148A" w14:textId="352290ED" w:rsidR="00A26E84" w:rsidRPr="000A1F7C" w:rsidRDefault="002E249F" w:rsidP="009E79CA">
      <w:pPr>
        <w:pStyle w:val="Heading1"/>
        <w:spacing w:line="240" w:lineRule="auto"/>
        <w:rPr>
          <w:rFonts w:cstheme="minorHAnsi"/>
          <w:color w:val="auto"/>
          <w:sz w:val="24"/>
          <w:szCs w:val="24"/>
        </w:rPr>
      </w:pPr>
      <w:bookmarkStart w:id="9" w:name="_Toc1734531"/>
      <w:bookmarkStart w:id="10" w:name="_Toc395108078"/>
      <w:r w:rsidRPr="000A1F7C">
        <w:rPr>
          <w:rFonts w:cstheme="minorHAnsi"/>
          <w:color w:val="auto"/>
          <w:sz w:val="24"/>
          <w:szCs w:val="24"/>
        </w:rPr>
        <w:t>3.0</w:t>
      </w:r>
      <w:r w:rsidRPr="000A1F7C">
        <w:rPr>
          <w:rFonts w:cstheme="minorHAnsi"/>
          <w:color w:val="auto"/>
          <w:sz w:val="24"/>
          <w:szCs w:val="24"/>
        </w:rPr>
        <w:tab/>
      </w:r>
      <w:bookmarkEnd w:id="9"/>
      <w:r w:rsidR="004714F5">
        <w:rPr>
          <w:rFonts w:cstheme="minorHAnsi"/>
          <w:color w:val="auto"/>
          <w:sz w:val="24"/>
          <w:szCs w:val="24"/>
        </w:rPr>
        <w:t>Responsibilities</w:t>
      </w:r>
    </w:p>
    <w:bookmarkEnd w:id="10"/>
    <w:p w14:paraId="36560BD8" w14:textId="577BFB4E" w:rsidR="00E56599" w:rsidRPr="00E56599" w:rsidRDefault="00E56599" w:rsidP="00E56599">
      <w:pPr>
        <w:spacing w:after="120" w:line="240" w:lineRule="auto"/>
        <w:ind w:left="540"/>
        <w:jc w:val="both"/>
        <w:rPr>
          <w:rFonts w:asciiTheme="majorHAnsi" w:hAnsiTheme="majorHAnsi" w:cstheme="minorHAnsi"/>
          <w:b/>
          <w:bCs/>
          <w:sz w:val="24"/>
          <w:szCs w:val="24"/>
        </w:rPr>
      </w:pPr>
      <w:r w:rsidRPr="00E56599">
        <w:rPr>
          <w:rFonts w:asciiTheme="majorHAnsi" w:hAnsiTheme="majorHAnsi" w:cstheme="minorHAnsi"/>
          <w:b/>
          <w:bCs/>
          <w:sz w:val="24"/>
          <w:szCs w:val="24"/>
        </w:rPr>
        <w:t>Manager Quality Control is responsible for</w:t>
      </w:r>
    </w:p>
    <w:p w14:paraId="116792B5" w14:textId="50D4C64D" w:rsidR="00E56599" w:rsidRPr="00E56599" w:rsidRDefault="00E56599" w:rsidP="00E56599">
      <w:pPr>
        <w:pStyle w:val="ListParagraph"/>
        <w:numPr>
          <w:ilvl w:val="0"/>
          <w:numId w:val="41"/>
        </w:numPr>
        <w:spacing w:after="120" w:line="240" w:lineRule="auto"/>
        <w:jc w:val="both"/>
        <w:rPr>
          <w:rFonts w:asciiTheme="majorHAnsi" w:hAnsiTheme="majorHAnsi" w:cstheme="minorHAnsi"/>
          <w:sz w:val="24"/>
          <w:szCs w:val="24"/>
        </w:rPr>
      </w:pPr>
      <w:r w:rsidRPr="00E56599">
        <w:rPr>
          <w:rFonts w:asciiTheme="majorHAnsi" w:hAnsiTheme="majorHAnsi" w:cstheme="minorHAnsi"/>
          <w:sz w:val="24"/>
          <w:szCs w:val="24"/>
        </w:rPr>
        <w:t>Identifying and conducting risk assessment in QC Lab with Assistance of Assistant Chemist</w:t>
      </w:r>
    </w:p>
    <w:p w14:paraId="72BB5DEE" w14:textId="0DC847ED" w:rsidR="00E56599" w:rsidRPr="00E56599" w:rsidRDefault="00E56599" w:rsidP="00E56599">
      <w:pPr>
        <w:pStyle w:val="ListParagraph"/>
        <w:numPr>
          <w:ilvl w:val="0"/>
          <w:numId w:val="41"/>
        </w:numPr>
        <w:spacing w:after="120" w:line="240" w:lineRule="auto"/>
        <w:jc w:val="both"/>
        <w:rPr>
          <w:rFonts w:asciiTheme="majorHAnsi" w:hAnsiTheme="majorHAnsi" w:cstheme="minorHAnsi"/>
          <w:sz w:val="24"/>
          <w:szCs w:val="24"/>
        </w:rPr>
      </w:pPr>
      <w:r w:rsidRPr="00E56599">
        <w:rPr>
          <w:rFonts w:asciiTheme="majorHAnsi" w:hAnsiTheme="majorHAnsi" w:cstheme="minorHAnsi"/>
          <w:sz w:val="24"/>
          <w:szCs w:val="24"/>
        </w:rPr>
        <w:t>Defining control measures of highlighted risks</w:t>
      </w:r>
    </w:p>
    <w:p w14:paraId="4B197230" w14:textId="3D5A01DA" w:rsidR="004714F5" w:rsidRPr="00E56599" w:rsidRDefault="00E56599" w:rsidP="00E56599">
      <w:pPr>
        <w:pStyle w:val="ListParagraph"/>
        <w:numPr>
          <w:ilvl w:val="0"/>
          <w:numId w:val="41"/>
        </w:numPr>
        <w:spacing w:after="120" w:line="240" w:lineRule="auto"/>
        <w:jc w:val="both"/>
        <w:rPr>
          <w:rFonts w:asciiTheme="majorHAnsi" w:hAnsiTheme="majorHAnsi" w:cstheme="minorHAnsi"/>
          <w:b/>
          <w:bCs/>
          <w:sz w:val="24"/>
          <w:szCs w:val="24"/>
        </w:rPr>
      </w:pPr>
      <w:r w:rsidRPr="00E56599">
        <w:rPr>
          <w:rFonts w:asciiTheme="majorHAnsi" w:hAnsiTheme="majorHAnsi" w:cstheme="minorHAnsi"/>
          <w:sz w:val="24"/>
          <w:szCs w:val="24"/>
        </w:rPr>
        <w:t>Implementation of control measures to manage risk in lab activities</w:t>
      </w:r>
      <w:r w:rsidRPr="00E56599">
        <w:rPr>
          <w:rFonts w:asciiTheme="majorHAnsi" w:hAnsiTheme="majorHAnsi" w:cstheme="minorHAnsi"/>
          <w:b/>
          <w:bCs/>
          <w:sz w:val="24"/>
          <w:szCs w:val="24"/>
        </w:rPr>
        <w:t xml:space="preserve"> </w:t>
      </w:r>
    </w:p>
    <w:p w14:paraId="6B089034" w14:textId="429113C0" w:rsidR="00E56599" w:rsidRPr="00E56599" w:rsidRDefault="005303DF" w:rsidP="00E56599">
      <w:pPr>
        <w:pStyle w:val="Heading1"/>
        <w:spacing w:before="0" w:line="240" w:lineRule="auto"/>
        <w:rPr>
          <w:rFonts w:cstheme="minorHAnsi"/>
          <w:color w:val="auto"/>
          <w:sz w:val="24"/>
          <w:szCs w:val="24"/>
        </w:rPr>
      </w:pPr>
      <w:bookmarkStart w:id="11" w:name="_Toc1734532"/>
      <w:r w:rsidRPr="000A1F7C">
        <w:rPr>
          <w:rFonts w:cstheme="minorHAnsi"/>
          <w:color w:val="auto"/>
          <w:sz w:val="24"/>
          <w:szCs w:val="24"/>
        </w:rPr>
        <w:t>4.0</w:t>
      </w:r>
      <w:r w:rsidRPr="000A1F7C">
        <w:rPr>
          <w:rFonts w:cstheme="minorHAnsi"/>
          <w:color w:val="auto"/>
          <w:sz w:val="24"/>
          <w:szCs w:val="24"/>
        </w:rPr>
        <w:tab/>
      </w:r>
      <w:bookmarkEnd w:id="11"/>
      <w:r w:rsidR="00645248">
        <w:rPr>
          <w:rFonts w:cstheme="minorHAnsi"/>
          <w:color w:val="auto"/>
          <w:sz w:val="24"/>
          <w:szCs w:val="24"/>
        </w:rPr>
        <w:t>Procedure</w:t>
      </w:r>
    </w:p>
    <w:p w14:paraId="2B1CA2E3" w14:textId="178DDAD5" w:rsidR="008F5D38" w:rsidRPr="000A1F7C" w:rsidRDefault="00E56599" w:rsidP="008F5D38">
      <w:pPr>
        <w:spacing w:after="0" w:line="240" w:lineRule="auto"/>
        <w:jc w:val="both"/>
        <w:rPr>
          <w:rFonts w:asciiTheme="majorHAnsi" w:hAnsiTheme="majorHAnsi" w:cstheme="minorHAnsi"/>
          <w:sz w:val="24"/>
          <w:szCs w:val="24"/>
        </w:rPr>
      </w:pPr>
      <w:r>
        <w:rPr>
          <w:rFonts w:asciiTheme="majorHAnsi" w:hAnsiTheme="majorHAnsi" w:cstheme="minorHAnsi"/>
          <w:sz w:val="24"/>
          <w:szCs w:val="24"/>
        </w:rPr>
        <w:t xml:space="preserve">   </w:t>
      </w:r>
    </w:p>
    <w:p w14:paraId="193E45DF"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Rask Assessment is being carried out annually by the Nominated Team person including incharge by keeping in view the Risk Matrix.</w:t>
      </w:r>
    </w:p>
    <w:p w14:paraId="050B41C6"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1BE70087"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Risks associated with testing activities are identified by the Manager Quality Control, after risk</w:t>
      </w:r>
    </w:p>
    <w:p w14:paraId="080C0C58"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51424284"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assessment it enters in the Quality Risk Assessment Form. This document includes the identification and mitigation plans for risks associated with the defined inspection.</w:t>
      </w:r>
    </w:p>
    <w:p w14:paraId="75FEA4C8"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45047CE6"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Following steps are followed while conducting risk assessment for inspections &amp; calibration;</w:t>
      </w:r>
    </w:p>
    <w:p w14:paraId="5838614A"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05F936A4"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i. Identifying the testing process for which the risk most likely dominates</w:t>
      </w:r>
    </w:p>
    <w:p w14:paraId="44B1F47D" w14:textId="77777777" w:rsidR="00E56599" w:rsidRPr="00E56599" w:rsidRDefault="00E56599" w:rsidP="00E56599">
      <w:pPr>
        <w:pStyle w:val="ListParagraph"/>
        <w:spacing w:after="0" w:line="240" w:lineRule="auto"/>
        <w:jc w:val="both"/>
        <w:rPr>
          <w:rFonts w:asciiTheme="majorHAnsi" w:hAnsiTheme="majorHAnsi" w:cstheme="minorHAnsi"/>
          <w:sz w:val="24"/>
          <w:szCs w:val="24"/>
        </w:rPr>
      </w:pPr>
    </w:p>
    <w:p w14:paraId="49C5A4FE" w14:textId="75971C2F" w:rsidR="003D4274" w:rsidRDefault="00E56599" w:rsidP="00E56599">
      <w:pPr>
        <w:pStyle w:val="ListParagraph"/>
        <w:spacing w:after="0" w:line="240" w:lineRule="auto"/>
        <w:jc w:val="both"/>
        <w:rPr>
          <w:rFonts w:asciiTheme="majorHAnsi" w:hAnsiTheme="majorHAnsi" w:cstheme="minorHAnsi"/>
          <w:sz w:val="24"/>
          <w:szCs w:val="24"/>
        </w:rPr>
      </w:pPr>
      <w:r w:rsidRPr="00E56599">
        <w:rPr>
          <w:rFonts w:asciiTheme="majorHAnsi" w:hAnsiTheme="majorHAnsi" w:cstheme="minorHAnsi"/>
          <w:sz w:val="24"/>
          <w:szCs w:val="24"/>
        </w:rPr>
        <w:t>ii. Identifying the risk by allocation value for probability and impact according to table for testing risks (shown below). These risks may associate to following but not limited to that points:</w:t>
      </w:r>
    </w:p>
    <w:p w14:paraId="0874951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Impartiality of testing body</w:t>
      </w:r>
    </w:p>
    <w:p w14:paraId="7B88FBB4"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12D32D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Confidentiality issues</w:t>
      </w:r>
    </w:p>
    <w:p w14:paraId="4E04EF2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E584F3D"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Chemist Biasness</w:t>
      </w:r>
    </w:p>
    <w:p w14:paraId="0CE4B25A"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3C9ADC58" w14:textId="47D234CD"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Sales commission on testing</w:t>
      </w:r>
    </w:p>
    <w:p w14:paraId="1C03F7E9"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F4A544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Nepotism or Financial pressure</w:t>
      </w:r>
    </w:p>
    <w:p w14:paraId="418EF45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440865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Influence of any interest party</w:t>
      </w:r>
    </w:p>
    <w:p w14:paraId="5A6DD406"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426BDB06"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Any sort of external or internal pressure</w:t>
      </w:r>
    </w:p>
    <w:p w14:paraId="3EBE3DC9"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355223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Equipment giving false readings</w:t>
      </w:r>
    </w:p>
    <w:p w14:paraId="140F25F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42FA01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Equipment giving unexpected results</w:t>
      </w:r>
    </w:p>
    <w:p w14:paraId="521C55E9"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2DFEB85F" w14:textId="60696A7A"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Referral to new customers</w:t>
      </w:r>
      <w:r w:rsidRPr="009537EE">
        <w:t xml:space="preserve"> </w:t>
      </w:r>
      <w:r w:rsidRPr="009537EE">
        <w:rPr>
          <w:rFonts w:asciiTheme="majorHAnsi" w:hAnsiTheme="majorHAnsi" w:cstheme="minorHAnsi"/>
          <w:sz w:val="24"/>
          <w:szCs w:val="24"/>
        </w:rPr>
        <w:t>Misuse or corruption of reference standards</w:t>
      </w:r>
    </w:p>
    <w:p w14:paraId="1FF3E0B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6A009BE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Lack of maintenance</w:t>
      </w:r>
    </w:p>
    <w:p w14:paraId="3469DB7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C142E74"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iii. While identifying the risk, following questions are considered;</w:t>
      </w:r>
    </w:p>
    <w:p w14:paraId="0D46FF05"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77B2255A"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What could happen: what might go wrong, or what might prevent the achievement of the relevant goals? What events or occurrences could threaten the intended outcomes?</w:t>
      </w:r>
    </w:p>
    <w:p w14:paraId="084FD2ED"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795B90D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How could it happen: is the risk likely to occur at all or happen again? If so, what could cause the risk event to recur or contribute to it happening again?</w:t>
      </w:r>
    </w:p>
    <w:p w14:paraId="48D11BB1"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19203224"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Where could it happen: is the risk likely to occur anywhere or in any environment/place? Or is it a risk that is dependent on the location, physical area or activity?</w:t>
      </w:r>
    </w:p>
    <w:p w14:paraId="03304495"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6DC3AFC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Why might it happen: what factors would need to be present for the risk to happen or occur again? Understanding why a risk might occur or be repeated is important if the risk is to be managed. What might be the impact: if the risk were to eventuate, what impact or consequences</w:t>
      </w:r>
    </w:p>
    <w:p w14:paraId="073ACF6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763404E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would or might this have? Areas of impact to consider include: iv. Assigning a score to the likelihood (probability of occurrence) of identified risk. Each element is given a score from 1 (lowest risk) to 5 (highest risk).</w:t>
      </w:r>
    </w:p>
    <w:p w14:paraId="44ADD5C2"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4121393A" w14:textId="4726A369" w:rsid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v. Probability is categorized into following categories;</w:t>
      </w:r>
    </w:p>
    <w:tbl>
      <w:tblPr>
        <w:tblStyle w:val="TableGrid"/>
        <w:tblW w:w="0" w:type="auto"/>
        <w:tblInd w:w="720" w:type="dxa"/>
        <w:tblLook w:val="04A0" w:firstRow="1" w:lastRow="0" w:firstColumn="1" w:lastColumn="0" w:noHBand="0" w:noVBand="1"/>
      </w:tblPr>
      <w:tblGrid>
        <w:gridCol w:w="1430"/>
        <w:gridCol w:w="1781"/>
        <w:gridCol w:w="5230"/>
      </w:tblGrid>
      <w:tr w:rsidR="009537EE" w14:paraId="7C8C23AA" w14:textId="77777777" w:rsidTr="009537EE">
        <w:tc>
          <w:tcPr>
            <w:tcW w:w="1458" w:type="dxa"/>
          </w:tcPr>
          <w:p w14:paraId="4B33F0EE" w14:textId="764BB632"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Value</w:t>
            </w:r>
          </w:p>
        </w:tc>
        <w:tc>
          <w:tcPr>
            <w:tcW w:w="1800" w:type="dxa"/>
          </w:tcPr>
          <w:p w14:paraId="22AEC277" w14:textId="1650E7E3"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Probability</w:t>
            </w:r>
          </w:p>
        </w:tc>
        <w:tc>
          <w:tcPr>
            <w:tcW w:w="5409" w:type="dxa"/>
          </w:tcPr>
          <w:p w14:paraId="25670734" w14:textId="0C04B9C2"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Definition</w:t>
            </w:r>
          </w:p>
        </w:tc>
      </w:tr>
      <w:tr w:rsidR="009537EE" w14:paraId="55FA7AD9" w14:textId="77777777" w:rsidTr="009537EE">
        <w:tc>
          <w:tcPr>
            <w:tcW w:w="1458" w:type="dxa"/>
          </w:tcPr>
          <w:p w14:paraId="27411F6E" w14:textId="5BF8ACEA"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5</w:t>
            </w:r>
          </w:p>
        </w:tc>
        <w:tc>
          <w:tcPr>
            <w:tcW w:w="1800" w:type="dxa"/>
          </w:tcPr>
          <w:p w14:paraId="085F7D61"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5259B17A" w14:textId="77777777" w:rsidR="009537EE" w:rsidRDefault="009537EE" w:rsidP="009537EE">
            <w:pPr>
              <w:pStyle w:val="ListParagraph"/>
              <w:ind w:left="0"/>
              <w:jc w:val="both"/>
              <w:rPr>
                <w:rFonts w:asciiTheme="majorHAnsi" w:hAnsiTheme="majorHAnsi" w:cstheme="minorHAnsi"/>
                <w:sz w:val="24"/>
                <w:szCs w:val="24"/>
              </w:rPr>
            </w:pPr>
          </w:p>
        </w:tc>
      </w:tr>
      <w:tr w:rsidR="009537EE" w14:paraId="7025CBBB" w14:textId="77777777" w:rsidTr="009537EE">
        <w:tc>
          <w:tcPr>
            <w:tcW w:w="1458" w:type="dxa"/>
          </w:tcPr>
          <w:p w14:paraId="0547B565" w14:textId="18AA6530"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4</w:t>
            </w:r>
          </w:p>
        </w:tc>
        <w:tc>
          <w:tcPr>
            <w:tcW w:w="1800" w:type="dxa"/>
          </w:tcPr>
          <w:p w14:paraId="2B06A003"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38354F09" w14:textId="77777777" w:rsidR="009537EE" w:rsidRDefault="009537EE" w:rsidP="009537EE">
            <w:pPr>
              <w:pStyle w:val="ListParagraph"/>
              <w:ind w:left="0"/>
              <w:jc w:val="both"/>
              <w:rPr>
                <w:rFonts w:asciiTheme="majorHAnsi" w:hAnsiTheme="majorHAnsi" w:cstheme="minorHAnsi"/>
                <w:sz w:val="24"/>
                <w:szCs w:val="24"/>
              </w:rPr>
            </w:pPr>
          </w:p>
        </w:tc>
      </w:tr>
      <w:tr w:rsidR="009537EE" w14:paraId="1FC20166" w14:textId="77777777" w:rsidTr="009537EE">
        <w:tc>
          <w:tcPr>
            <w:tcW w:w="1458" w:type="dxa"/>
          </w:tcPr>
          <w:p w14:paraId="7505BF5D" w14:textId="5D90D78F"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3</w:t>
            </w:r>
          </w:p>
        </w:tc>
        <w:tc>
          <w:tcPr>
            <w:tcW w:w="1800" w:type="dxa"/>
          </w:tcPr>
          <w:p w14:paraId="788B4B7E"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12DC1298" w14:textId="77777777" w:rsidR="009537EE" w:rsidRDefault="009537EE" w:rsidP="009537EE">
            <w:pPr>
              <w:pStyle w:val="ListParagraph"/>
              <w:ind w:left="0"/>
              <w:jc w:val="both"/>
              <w:rPr>
                <w:rFonts w:asciiTheme="majorHAnsi" w:hAnsiTheme="majorHAnsi" w:cstheme="minorHAnsi"/>
                <w:sz w:val="24"/>
                <w:szCs w:val="24"/>
              </w:rPr>
            </w:pPr>
          </w:p>
        </w:tc>
      </w:tr>
      <w:tr w:rsidR="009537EE" w14:paraId="193B9DA8" w14:textId="77777777" w:rsidTr="009537EE">
        <w:tc>
          <w:tcPr>
            <w:tcW w:w="1458" w:type="dxa"/>
          </w:tcPr>
          <w:p w14:paraId="70BC7806" w14:textId="1F2B5CB9"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2</w:t>
            </w:r>
          </w:p>
        </w:tc>
        <w:tc>
          <w:tcPr>
            <w:tcW w:w="1800" w:type="dxa"/>
          </w:tcPr>
          <w:p w14:paraId="09557372"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2E3A9A3B" w14:textId="77777777" w:rsidR="009537EE" w:rsidRDefault="009537EE" w:rsidP="009537EE">
            <w:pPr>
              <w:pStyle w:val="ListParagraph"/>
              <w:ind w:left="0"/>
              <w:jc w:val="both"/>
              <w:rPr>
                <w:rFonts w:asciiTheme="majorHAnsi" w:hAnsiTheme="majorHAnsi" w:cstheme="minorHAnsi"/>
                <w:sz w:val="24"/>
                <w:szCs w:val="24"/>
              </w:rPr>
            </w:pPr>
          </w:p>
        </w:tc>
      </w:tr>
      <w:tr w:rsidR="009537EE" w14:paraId="6356AC2B" w14:textId="77777777" w:rsidTr="009537EE">
        <w:tc>
          <w:tcPr>
            <w:tcW w:w="1458" w:type="dxa"/>
          </w:tcPr>
          <w:p w14:paraId="1F1BEFCE" w14:textId="2C56F615" w:rsidR="009537EE" w:rsidRDefault="009537EE"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1</w:t>
            </w:r>
          </w:p>
        </w:tc>
        <w:tc>
          <w:tcPr>
            <w:tcW w:w="1800" w:type="dxa"/>
          </w:tcPr>
          <w:p w14:paraId="0DCB670A" w14:textId="77777777" w:rsidR="009537EE" w:rsidRDefault="009537EE" w:rsidP="009537EE">
            <w:pPr>
              <w:pStyle w:val="ListParagraph"/>
              <w:ind w:left="0"/>
              <w:jc w:val="both"/>
              <w:rPr>
                <w:rFonts w:asciiTheme="majorHAnsi" w:hAnsiTheme="majorHAnsi" w:cstheme="minorHAnsi"/>
                <w:sz w:val="24"/>
                <w:szCs w:val="24"/>
              </w:rPr>
            </w:pPr>
          </w:p>
        </w:tc>
        <w:tc>
          <w:tcPr>
            <w:tcW w:w="5409" w:type="dxa"/>
          </w:tcPr>
          <w:p w14:paraId="4F3C9CC2" w14:textId="77777777" w:rsidR="009537EE" w:rsidRDefault="009537EE" w:rsidP="009537EE">
            <w:pPr>
              <w:pStyle w:val="ListParagraph"/>
              <w:ind w:left="0"/>
              <w:jc w:val="both"/>
              <w:rPr>
                <w:rFonts w:asciiTheme="majorHAnsi" w:hAnsiTheme="majorHAnsi" w:cstheme="minorHAnsi"/>
                <w:sz w:val="24"/>
                <w:szCs w:val="24"/>
              </w:rPr>
            </w:pPr>
          </w:p>
        </w:tc>
      </w:tr>
    </w:tbl>
    <w:p w14:paraId="50F9C5C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vi. Assigning an Impact rating if the risk were to be encountered; this impact is comprised of following elements;</w:t>
      </w:r>
    </w:p>
    <w:p w14:paraId="1925EE91"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F3DE0C7"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Impact on activities / operations</w:t>
      </w:r>
    </w:p>
    <w:p w14:paraId="63E523A8"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6895DD6A"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Impact on relation with customers, supplier or any other body</w:t>
      </w:r>
    </w:p>
    <w:p w14:paraId="585C0F3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5EC167EE" w14:textId="49C6CE6F"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 xml:space="preserve">Adverse impact on the reputation of the </w:t>
      </w:r>
      <w:r w:rsidR="001969B1">
        <w:rPr>
          <w:rFonts w:asciiTheme="majorHAnsi" w:hAnsiTheme="majorHAnsi" w:cstheme="minorHAnsi"/>
          <w:sz w:val="24"/>
          <w:szCs w:val="24"/>
        </w:rPr>
        <w:t xml:space="preserve">Vital Agri Nutrients </w:t>
      </w:r>
      <w:r w:rsidRPr="009537EE">
        <w:rPr>
          <w:rFonts w:asciiTheme="majorHAnsi" w:hAnsiTheme="majorHAnsi" w:cstheme="minorHAnsi"/>
          <w:sz w:val="24"/>
          <w:szCs w:val="24"/>
        </w:rPr>
        <w:t>for failure to meet or achieve our strategic objectives</w:t>
      </w:r>
    </w:p>
    <w:p w14:paraId="3CBD0E52"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3BDB391B"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Financial consequences</w:t>
      </w:r>
    </w:p>
    <w:p w14:paraId="642A8810"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4EB2C40C"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Compromise compliance of regulations or laws</w:t>
      </w:r>
    </w:p>
    <w:p w14:paraId="3B17F253" w14:textId="77777777" w:rsidR="009537EE" w:rsidRPr="009537EE" w:rsidRDefault="009537EE" w:rsidP="009537EE">
      <w:pPr>
        <w:pStyle w:val="ListParagraph"/>
        <w:spacing w:after="0" w:line="240" w:lineRule="auto"/>
        <w:jc w:val="both"/>
        <w:rPr>
          <w:rFonts w:asciiTheme="majorHAnsi" w:hAnsiTheme="majorHAnsi" w:cstheme="minorHAnsi"/>
          <w:sz w:val="24"/>
          <w:szCs w:val="24"/>
        </w:rPr>
      </w:pPr>
    </w:p>
    <w:p w14:paraId="3057CBDC" w14:textId="2E2695EF" w:rsidR="009537EE" w:rsidRDefault="009537EE" w:rsidP="009537EE">
      <w:pPr>
        <w:pStyle w:val="ListParagraph"/>
        <w:spacing w:after="0" w:line="240" w:lineRule="auto"/>
        <w:jc w:val="both"/>
        <w:rPr>
          <w:rFonts w:asciiTheme="majorHAnsi" w:hAnsiTheme="majorHAnsi" w:cstheme="minorHAnsi"/>
          <w:sz w:val="24"/>
          <w:szCs w:val="24"/>
        </w:rPr>
      </w:pPr>
      <w:r w:rsidRPr="009537EE">
        <w:rPr>
          <w:rFonts w:asciiTheme="majorHAnsi" w:hAnsiTheme="majorHAnsi" w:cstheme="minorHAnsi"/>
          <w:sz w:val="24"/>
          <w:szCs w:val="24"/>
        </w:rPr>
        <w:t>Again, each element is given a score from 1 (lowest risk) to 5 (highest risk).</w:t>
      </w:r>
    </w:p>
    <w:tbl>
      <w:tblPr>
        <w:tblStyle w:val="TableGrid"/>
        <w:tblW w:w="0" w:type="auto"/>
        <w:tblInd w:w="720" w:type="dxa"/>
        <w:tblLook w:val="04A0" w:firstRow="1" w:lastRow="0" w:firstColumn="1" w:lastColumn="0" w:noHBand="0" w:noVBand="1"/>
      </w:tblPr>
      <w:tblGrid>
        <w:gridCol w:w="1258"/>
        <w:gridCol w:w="2375"/>
        <w:gridCol w:w="4808"/>
      </w:tblGrid>
      <w:tr w:rsidR="00D112C4" w14:paraId="6CBFA793" w14:textId="77777777" w:rsidTr="00D112C4">
        <w:tc>
          <w:tcPr>
            <w:tcW w:w="1278" w:type="dxa"/>
          </w:tcPr>
          <w:p w14:paraId="4086CA35" w14:textId="2598B778"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Value</w:t>
            </w:r>
          </w:p>
        </w:tc>
        <w:tc>
          <w:tcPr>
            <w:tcW w:w="2430" w:type="dxa"/>
          </w:tcPr>
          <w:p w14:paraId="0E082527" w14:textId="4453B65F"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Impact</w:t>
            </w:r>
          </w:p>
        </w:tc>
        <w:tc>
          <w:tcPr>
            <w:tcW w:w="4950" w:type="dxa"/>
          </w:tcPr>
          <w:p w14:paraId="69861119" w14:textId="1B265403"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Description</w:t>
            </w:r>
          </w:p>
        </w:tc>
      </w:tr>
      <w:tr w:rsidR="00D112C4" w14:paraId="29688A27" w14:textId="77777777" w:rsidTr="00D112C4">
        <w:tc>
          <w:tcPr>
            <w:tcW w:w="1278" w:type="dxa"/>
          </w:tcPr>
          <w:p w14:paraId="0F8C9A2E" w14:textId="0972A2FB"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1</w:t>
            </w:r>
          </w:p>
        </w:tc>
        <w:tc>
          <w:tcPr>
            <w:tcW w:w="2430" w:type="dxa"/>
          </w:tcPr>
          <w:p w14:paraId="2003A038" w14:textId="5CC146B8"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Very Low</w:t>
            </w:r>
          </w:p>
        </w:tc>
        <w:tc>
          <w:tcPr>
            <w:tcW w:w="4950" w:type="dxa"/>
          </w:tcPr>
          <w:p w14:paraId="46263F16" w14:textId="77777777" w:rsidR="00D112C4" w:rsidRDefault="00D112C4" w:rsidP="009537EE">
            <w:pPr>
              <w:pStyle w:val="ListParagraph"/>
              <w:ind w:left="0"/>
              <w:jc w:val="both"/>
              <w:rPr>
                <w:rFonts w:asciiTheme="majorHAnsi" w:hAnsiTheme="majorHAnsi" w:cstheme="minorHAnsi"/>
                <w:sz w:val="24"/>
                <w:szCs w:val="24"/>
              </w:rPr>
            </w:pPr>
          </w:p>
        </w:tc>
      </w:tr>
      <w:tr w:rsidR="00D112C4" w14:paraId="623D152C" w14:textId="77777777" w:rsidTr="00D112C4">
        <w:tc>
          <w:tcPr>
            <w:tcW w:w="1278" w:type="dxa"/>
          </w:tcPr>
          <w:p w14:paraId="2A88C65F" w14:textId="0DE3402B"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2</w:t>
            </w:r>
          </w:p>
        </w:tc>
        <w:tc>
          <w:tcPr>
            <w:tcW w:w="2430" w:type="dxa"/>
          </w:tcPr>
          <w:p w14:paraId="5C2EF9EF" w14:textId="100792B2"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Low</w:t>
            </w:r>
          </w:p>
        </w:tc>
        <w:tc>
          <w:tcPr>
            <w:tcW w:w="4950" w:type="dxa"/>
          </w:tcPr>
          <w:p w14:paraId="11373459" w14:textId="77777777" w:rsidR="00D112C4" w:rsidRDefault="00D112C4" w:rsidP="009537EE">
            <w:pPr>
              <w:pStyle w:val="ListParagraph"/>
              <w:ind w:left="0"/>
              <w:jc w:val="both"/>
              <w:rPr>
                <w:rFonts w:asciiTheme="majorHAnsi" w:hAnsiTheme="majorHAnsi" w:cstheme="minorHAnsi"/>
                <w:sz w:val="24"/>
                <w:szCs w:val="24"/>
              </w:rPr>
            </w:pPr>
          </w:p>
        </w:tc>
      </w:tr>
      <w:tr w:rsidR="00D112C4" w14:paraId="4221AB21" w14:textId="77777777" w:rsidTr="00D112C4">
        <w:tc>
          <w:tcPr>
            <w:tcW w:w="1278" w:type="dxa"/>
          </w:tcPr>
          <w:p w14:paraId="5C6221E2" w14:textId="622161F3"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3</w:t>
            </w:r>
          </w:p>
        </w:tc>
        <w:tc>
          <w:tcPr>
            <w:tcW w:w="2430" w:type="dxa"/>
          </w:tcPr>
          <w:p w14:paraId="3BBAC055" w14:textId="4C0E428C"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Medium</w:t>
            </w:r>
          </w:p>
        </w:tc>
        <w:tc>
          <w:tcPr>
            <w:tcW w:w="4950" w:type="dxa"/>
          </w:tcPr>
          <w:p w14:paraId="06713F92" w14:textId="77777777" w:rsidR="00D112C4" w:rsidRDefault="00D112C4" w:rsidP="009537EE">
            <w:pPr>
              <w:pStyle w:val="ListParagraph"/>
              <w:ind w:left="0"/>
              <w:jc w:val="both"/>
              <w:rPr>
                <w:rFonts w:asciiTheme="majorHAnsi" w:hAnsiTheme="majorHAnsi" w:cstheme="minorHAnsi"/>
                <w:sz w:val="24"/>
                <w:szCs w:val="24"/>
              </w:rPr>
            </w:pPr>
          </w:p>
        </w:tc>
      </w:tr>
      <w:tr w:rsidR="00D112C4" w14:paraId="15163922" w14:textId="77777777" w:rsidTr="00D112C4">
        <w:tc>
          <w:tcPr>
            <w:tcW w:w="1278" w:type="dxa"/>
          </w:tcPr>
          <w:p w14:paraId="20AEDE8B" w14:textId="35B78730"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4</w:t>
            </w:r>
          </w:p>
        </w:tc>
        <w:tc>
          <w:tcPr>
            <w:tcW w:w="2430" w:type="dxa"/>
          </w:tcPr>
          <w:p w14:paraId="6F9C2DE5" w14:textId="7A5C0935"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High</w:t>
            </w:r>
          </w:p>
        </w:tc>
        <w:tc>
          <w:tcPr>
            <w:tcW w:w="4950" w:type="dxa"/>
          </w:tcPr>
          <w:p w14:paraId="55999B42" w14:textId="77777777" w:rsidR="00D112C4" w:rsidRDefault="00D112C4" w:rsidP="009537EE">
            <w:pPr>
              <w:pStyle w:val="ListParagraph"/>
              <w:ind w:left="0"/>
              <w:jc w:val="both"/>
              <w:rPr>
                <w:rFonts w:asciiTheme="majorHAnsi" w:hAnsiTheme="majorHAnsi" w:cstheme="minorHAnsi"/>
                <w:sz w:val="24"/>
                <w:szCs w:val="24"/>
              </w:rPr>
            </w:pPr>
          </w:p>
        </w:tc>
      </w:tr>
      <w:tr w:rsidR="00D112C4" w14:paraId="7FCE9D81" w14:textId="77777777" w:rsidTr="00D112C4">
        <w:tc>
          <w:tcPr>
            <w:tcW w:w="1278" w:type="dxa"/>
          </w:tcPr>
          <w:p w14:paraId="6BBBEF14" w14:textId="347D67F5"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5</w:t>
            </w:r>
          </w:p>
        </w:tc>
        <w:tc>
          <w:tcPr>
            <w:tcW w:w="2430" w:type="dxa"/>
          </w:tcPr>
          <w:p w14:paraId="23CFB134" w14:textId="0FBFD0E6" w:rsidR="00D112C4" w:rsidRDefault="00D112C4" w:rsidP="009537EE">
            <w:pPr>
              <w:pStyle w:val="ListParagraph"/>
              <w:ind w:left="0"/>
              <w:jc w:val="both"/>
              <w:rPr>
                <w:rFonts w:asciiTheme="majorHAnsi" w:hAnsiTheme="majorHAnsi" w:cstheme="minorHAnsi"/>
                <w:sz w:val="24"/>
                <w:szCs w:val="24"/>
              </w:rPr>
            </w:pPr>
            <w:r>
              <w:rPr>
                <w:rFonts w:asciiTheme="majorHAnsi" w:hAnsiTheme="majorHAnsi" w:cstheme="minorHAnsi"/>
                <w:sz w:val="24"/>
                <w:szCs w:val="24"/>
              </w:rPr>
              <w:t>Very High</w:t>
            </w:r>
          </w:p>
        </w:tc>
        <w:tc>
          <w:tcPr>
            <w:tcW w:w="4950" w:type="dxa"/>
          </w:tcPr>
          <w:p w14:paraId="71CDD0C2" w14:textId="77777777" w:rsidR="00D112C4" w:rsidRDefault="00D112C4" w:rsidP="009537EE">
            <w:pPr>
              <w:pStyle w:val="ListParagraph"/>
              <w:ind w:left="0"/>
              <w:jc w:val="both"/>
              <w:rPr>
                <w:rFonts w:asciiTheme="majorHAnsi" w:hAnsiTheme="majorHAnsi" w:cstheme="minorHAnsi"/>
                <w:sz w:val="24"/>
                <w:szCs w:val="24"/>
              </w:rPr>
            </w:pPr>
          </w:p>
        </w:tc>
      </w:tr>
    </w:tbl>
    <w:p w14:paraId="47FA1868"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vii. Calculating a final Risk Factor based on the equation:</w:t>
      </w:r>
    </w:p>
    <w:p w14:paraId="6087364E"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p>
    <w:p w14:paraId="3E3B3716"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Risk Factor = Probability Value X Impact Value</w:t>
      </w:r>
    </w:p>
    <w:p w14:paraId="00BD1E4A"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p>
    <w:p w14:paraId="723FA172"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The risk is evaluated by plotting the probability value against the impact value as per the matrix shown above (Risk Assessment Matrix).</w:t>
      </w:r>
    </w:p>
    <w:p w14:paraId="0E2184D6" w14:textId="77777777" w:rsidR="00D112C4" w:rsidRPr="00D112C4" w:rsidRDefault="00D112C4" w:rsidP="00D112C4">
      <w:pPr>
        <w:pStyle w:val="ListParagraph"/>
        <w:spacing w:after="0" w:line="240" w:lineRule="auto"/>
        <w:jc w:val="both"/>
        <w:rPr>
          <w:rFonts w:asciiTheme="majorHAnsi" w:hAnsiTheme="majorHAnsi" w:cstheme="minorHAnsi"/>
          <w:sz w:val="24"/>
          <w:szCs w:val="24"/>
        </w:rPr>
      </w:pPr>
    </w:p>
    <w:p w14:paraId="1952AD65" w14:textId="7072C100" w:rsidR="00D112C4" w:rsidRDefault="00D112C4" w:rsidP="00D112C4">
      <w:pPr>
        <w:pStyle w:val="ListParagraph"/>
        <w:spacing w:after="0" w:line="240" w:lineRule="auto"/>
        <w:jc w:val="both"/>
        <w:rPr>
          <w:rFonts w:asciiTheme="majorHAnsi" w:hAnsiTheme="majorHAnsi" w:cstheme="minorHAnsi"/>
          <w:sz w:val="24"/>
          <w:szCs w:val="24"/>
        </w:rPr>
      </w:pPr>
      <w:r w:rsidRPr="00D112C4">
        <w:rPr>
          <w:rFonts w:asciiTheme="majorHAnsi" w:hAnsiTheme="majorHAnsi" w:cstheme="minorHAnsi"/>
          <w:sz w:val="24"/>
          <w:szCs w:val="24"/>
        </w:rPr>
        <w:t>Risk Assessment Matrix</w:t>
      </w:r>
    </w:p>
    <w:tbl>
      <w:tblPr>
        <w:tblStyle w:val="TableGrid"/>
        <w:tblW w:w="0" w:type="auto"/>
        <w:tblInd w:w="720" w:type="dxa"/>
        <w:tblLook w:val="04A0" w:firstRow="1" w:lastRow="0" w:firstColumn="1" w:lastColumn="0" w:noHBand="0" w:noVBand="1"/>
      </w:tblPr>
      <w:tblGrid>
        <w:gridCol w:w="1706"/>
        <w:gridCol w:w="1350"/>
        <w:gridCol w:w="1332"/>
        <w:gridCol w:w="1352"/>
        <w:gridCol w:w="1366"/>
        <w:gridCol w:w="1335"/>
      </w:tblGrid>
      <w:tr w:rsidR="00F52A9D" w14:paraId="1D17841A" w14:textId="6DC0DE15" w:rsidTr="001953FF">
        <w:tc>
          <w:tcPr>
            <w:tcW w:w="8667" w:type="dxa"/>
            <w:gridSpan w:val="6"/>
          </w:tcPr>
          <w:p w14:paraId="1B14BE6C" w14:textId="173A86AA" w:rsidR="00F52A9D" w:rsidRDefault="00F52A9D" w:rsidP="00D112C4">
            <w:pPr>
              <w:pStyle w:val="ListParagraph"/>
              <w:ind w:left="0"/>
              <w:jc w:val="center"/>
              <w:rPr>
                <w:rFonts w:asciiTheme="majorHAnsi" w:hAnsiTheme="majorHAnsi" w:cstheme="minorHAnsi"/>
                <w:sz w:val="24"/>
                <w:szCs w:val="24"/>
              </w:rPr>
            </w:pPr>
            <w:r>
              <w:rPr>
                <w:rFonts w:asciiTheme="majorHAnsi" w:hAnsiTheme="majorHAnsi" w:cstheme="minorHAnsi"/>
                <w:sz w:val="24"/>
                <w:szCs w:val="24"/>
              </w:rPr>
              <w:t>Risk Assessment Metrix</w:t>
            </w:r>
          </w:p>
        </w:tc>
      </w:tr>
      <w:tr w:rsidR="00F52A9D" w14:paraId="17B07A7B" w14:textId="05D9F334" w:rsidTr="00054EFE">
        <w:tc>
          <w:tcPr>
            <w:tcW w:w="8667" w:type="dxa"/>
            <w:gridSpan w:val="6"/>
          </w:tcPr>
          <w:p w14:paraId="1553CDB0" w14:textId="22DA1174" w:rsidR="00F52A9D" w:rsidRDefault="00F52A9D" w:rsidP="00D112C4">
            <w:pPr>
              <w:pStyle w:val="ListParagraph"/>
              <w:ind w:left="0"/>
              <w:jc w:val="center"/>
              <w:rPr>
                <w:rFonts w:asciiTheme="majorHAnsi" w:hAnsiTheme="majorHAnsi" w:cstheme="minorHAnsi"/>
                <w:sz w:val="24"/>
                <w:szCs w:val="24"/>
              </w:rPr>
            </w:pPr>
            <w:r>
              <w:rPr>
                <w:rFonts w:asciiTheme="majorHAnsi" w:hAnsiTheme="majorHAnsi" w:cstheme="minorHAnsi"/>
                <w:sz w:val="24"/>
                <w:szCs w:val="24"/>
              </w:rPr>
              <w:t>Levels of Risk</w:t>
            </w:r>
          </w:p>
        </w:tc>
      </w:tr>
      <w:tr w:rsidR="00F52A9D" w14:paraId="59825E4F" w14:textId="4B068A77" w:rsidTr="00812B9F">
        <w:tc>
          <w:tcPr>
            <w:tcW w:w="1719" w:type="dxa"/>
            <w:vMerge w:val="restart"/>
          </w:tcPr>
          <w:p w14:paraId="6857762E" w14:textId="1F5F3397" w:rsidR="00F52A9D" w:rsidRDefault="00F52A9D" w:rsidP="00D112C4">
            <w:pPr>
              <w:pStyle w:val="ListParagraph"/>
              <w:ind w:left="0"/>
              <w:jc w:val="both"/>
              <w:rPr>
                <w:rFonts w:asciiTheme="majorHAnsi" w:hAnsiTheme="majorHAnsi" w:cstheme="minorHAnsi"/>
                <w:sz w:val="24"/>
                <w:szCs w:val="24"/>
              </w:rPr>
            </w:pPr>
            <w:r>
              <w:rPr>
                <w:rFonts w:asciiTheme="majorHAnsi" w:hAnsiTheme="majorHAnsi" w:cstheme="minorHAnsi"/>
                <w:sz w:val="24"/>
                <w:szCs w:val="24"/>
              </w:rPr>
              <w:t>Probability</w:t>
            </w:r>
          </w:p>
        </w:tc>
        <w:tc>
          <w:tcPr>
            <w:tcW w:w="6948" w:type="dxa"/>
            <w:gridSpan w:val="5"/>
          </w:tcPr>
          <w:p w14:paraId="54FAD38B" w14:textId="3D1000F8" w:rsidR="00F52A9D" w:rsidRDefault="00F52A9D" w:rsidP="00D112C4">
            <w:pPr>
              <w:pStyle w:val="ListParagraph"/>
              <w:ind w:left="0"/>
              <w:jc w:val="center"/>
              <w:rPr>
                <w:rFonts w:asciiTheme="majorHAnsi" w:hAnsiTheme="majorHAnsi" w:cstheme="minorHAnsi"/>
                <w:sz w:val="24"/>
                <w:szCs w:val="24"/>
              </w:rPr>
            </w:pPr>
            <w:r>
              <w:rPr>
                <w:rFonts w:asciiTheme="majorHAnsi" w:hAnsiTheme="majorHAnsi" w:cstheme="minorHAnsi"/>
                <w:sz w:val="24"/>
                <w:szCs w:val="24"/>
              </w:rPr>
              <w:t>IMPACT</w:t>
            </w:r>
          </w:p>
        </w:tc>
      </w:tr>
      <w:tr w:rsidR="00F52A9D" w14:paraId="748ED8EE" w14:textId="35924CF2" w:rsidTr="00F52A9D">
        <w:tc>
          <w:tcPr>
            <w:tcW w:w="1719" w:type="dxa"/>
            <w:vMerge/>
          </w:tcPr>
          <w:p w14:paraId="7968E8E4"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48BB7E1F"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5BE23883"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109EDDD9"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69EE430A"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489EA466" w14:textId="77777777" w:rsidR="00F52A9D" w:rsidRDefault="00F52A9D" w:rsidP="00D112C4">
            <w:pPr>
              <w:pStyle w:val="ListParagraph"/>
              <w:ind w:left="0"/>
              <w:jc w:val="both"/>
              <w:rPr>
                <w:rFonts w:asciiTheme="majorHAnsi" w:hAnsiTheme="majorHAnsi" w:cstheme="minorHAnsi"/>
                <w:sz w:val="24"/>
                <w:szCs w:val="24"/>
              </w:rPr>
            </w:pPr>
          </w:p>
        </w:tc>
      </w:tr>
      <w:tr w:rsidR="00F52A9D" w14:paraId="23484A74" w14:textId="0915B7A6" w:rsidTr="00F52A9D">
        <w:tc>
          <w:tcPr>
            <w:tcW w:w="1719" w:type="dxa"/>
          </w:tcPr>
          <w:p w14:paraId="0BEFB41A"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05DD0E9C"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0C861CE4"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100EFC5F"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29F47C10"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2132FF92" w14:textId="77777777" w:rsidR="00F52A9D" w:rsidRDefault="00F52A9D" w:rsidP="00D112C4">
            <w:pPr>
              <w:pStyle w:val="ListParagraph"/>
              <w:ind w:left="0"/>
              <w:jc w:val="both"/>
              <w:rPr>
                <w:rFonts w:asciiTheme="majorHAnsi" w:hAnsiTheme="majorHAnsi" w:cstheme="minorHAnsi"/>
                <w:sz w:val="24"/>
                <w:szCs w:val="24"/>
              </w:rPr>
            </w:pPr>
          </w:p>
        </w:tc>
      </w:tr>
      <w:tr w:rsidR="00F52A9D" w14:paraId="0BD3F8F5" w14:textId="3C835A95" w:rsidTr="00F52A9D">
        <w:tc>
          <w:tcPr>
            <w:tcW w:w="1719" w:type="dxa"/>
          </w:tcPr>
          <w:p w14:paraId="275D1969"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39A49FBF"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7B912A9D"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0B1CCD23"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6AF6742E"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1636D81A" w14:textId="77777777" w:rsidR="00F52A9D" w:rsidRDefault="00F52A9D" w:rsidP="00D112C4">
            <w:pPr>
              <w:pStyle w:val="ListParagraph"/>
              <w:ind w:left="0"/>
              <w:jc w:val="both"/>
              <w:rPr>
                <w:rFonts w:asciiTheme="majorHAnsi" w:hAnsiTheme="majorHAnsi" w:cstheme="minorHAnsi"/>
                <w:sz w:val="24"/>
                <w:szCs w:val="24"/>
              </w:rPr>
            </w:pPr>
          </w:p>
        </w:tc>
      </w:tr>
      <w:tr w:rsidR="00F52A9D" w14:paraId="5CE0AC02" w14:textId="510D2C58" w:rsidTr="00F52A9D">
        <w:tc>
          <w:tcPr>
            <w:tcW w:w="1719" w:type="dxa"/>
          </w:tcPr>
          <w:p w14:paraId="5E028660"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21E9F3A2"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273450C4"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1D0B2A8C"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506C114E"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016B1014" w14:textId="77777777" w:rsidR="00F52A9D" w:rsidRDefault="00F52A9D" w:rsidP="00D112C4">
            <w:pPr>
              <w:pStyle w:val="ListParagraph"/>
              <w:ind w:left="0"/>
              <w:jc w:val="both"/>
              <w:rPr>
                <w:rFonts w:asciiTheme="majorHAnsi" w:hAnsiTheme="majorHAnsi" w:cstheme="minorHAnsi"/>
                <w:sz w:val="24"/>
                <w:szCs w:val="24"/>
              </w:rPr>
            </w:pPr>
          </w:p>
        </w:tc>
      </w:tr>
      <w:tr w:rsidR="00F52A9D" w14:paraId="35E6A4A0" w14:textId="03547628" w:rsidTr="00F52A9D">
        <w:tc>
          <w:tcPr>
            <w:tcW w:w="1719" w:type="dxa"/>
          </w:tcPr>
          <w:p w14:paraId="3233BE4A"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0617F680"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60584944"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35FF9B75"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29FBA49B"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5A459A6C" w14:textId="77777777" w:rsidR="00F52A9D" w:rsidRDefault="00F52A9D" w:rsidP="00D112C4">
            <w:pPr>
              <w:pStyle w:val="ListParagraph"/>
              <w:ind w:left="0"/>
              <w:jc w:val="both"/>
              <w:rPr>
                <w:rFonts w:asciiTheme="majorHAnsi" w:hAnsiTheme="majorHAnsi" w:cstheme="minorHAnsi"/>
                <w:sz w:val="24"/>
                <w:szCs w:val="24"/>
              </w:rPr>
            </w:pPr>
          </w:p>
        </w:tc>
      </w:tr>
      <w:tr w:rsidR="00F52A9D" w14:paraId="697FAD1A" w14:textId="3B4207EC" w:rsidTr="00F52A9D">
        <w:tc>
          <w:tcPr>
            <w:tcW w:w="1719" w:type="dxa"/>
          </w:tcPr>
          <w:p w14:paraId="6C46718D" w14:textId="77777777" w:rsidR="00F52A9D" w:rsidRDefault="00F52A9D" w:rsidP="00D112C4">
            <w:pPr>
              <w:pStyle w:val="ListParagraph"/>
              <w:ind w:left="0"/>
              <w:jc w:val="both"/>
              <w:rPr>
                <w:rFonts w:asciiTheme="majorHAnsi" w:hAnsiTheme="majorHAnsi" w:cstheme="minorHAnsi"/>
                <w:sz w:val="24"/>
                <w:szCs w:val="24"/>
              </w:rPr>
            </w:pPr>
          </w:p>
        </w:tc>
        <w:tc>
          <w:tcPr>
            <w:tcW w:w="1393" w:type="dxa"/>
          </w:tcPr>
          <w:p w14:paraId="657F2FD9" w14:textId="77777777" w:rsidR="00F52A9D" w:rsidRDefault="00F52A9D" w:rsidP="00D112C4">
            <w:pPr>
              <w:pStyle w:val="ListParagraph"/>
              <w:ind w:left="0"/>
              <w:jc w:val="both"/>
              <w:rPr>
                <w:rFonts w:asciiTheme="majorHAnsi" w:hAnsiTheme="majorHAnsi" w:cstheme="minorHAnsi"/>
                <w:sz w:val="24"/>
                <w:szCs w:val="24"/>
              </w:rPr>
            </w:pPr>
          </w:p>
        </w:tc>
        <w:tc>
          <w:tcPr>
            <w:tcW w:w="1374" w:type="dxa"/>
          </w:tcPr>
          <w:p w14:paraId="5B5B7AF6" w14:textId="77777777" w:rsidR="00F52A9D" w:rsidRDefault="00F52A9D" w:rsidP="00D112C4">
            <w:pPr>
              <w:pStyle w:val="ListParagraph"/>
              <w:ind w:left="0"/>
              <w:jc w:val="both"/>
              <w:rPr>
                <w:rFonts w:asciiTheme="majorHAnsi" w:hAnsiTheme="majorHAnsi" w:cstheme="minorHAnsi"/>
                <w:sz w:val="24"/>
                <w:szCs w:val="24"/>
              </w:rPr>
            </w:pPr>
          </w:p>
        </w:tc>
        <w:tc>
          <w:tcPr>
            <w:tcW w:w="1395" w:type="dxa"/>
          </w:tcPr>
          <w:p w14:paraId="5F89151E" w14:textId="77777777" w:rsidR="00F52A9D" w:rsidRDefault="00F52A9D" w:rsidP="00D112C4">
            <w:pPr>
              <w:pStyle w:val="ListParagraph"/>
              <w:ind w:left="0"/>
              <w:jc w:val="both"/>
              <w:rPr>
                <w:rFonts w:asciiTheme="majorHAnsi" w:hAnsiTheme="majorHAnsi" w:cstheme="minorHAnsi"/>
                <w:sz w:val="24"/>
                <w:szCs w:val="24"/>
              </w:rPr>
            </w:pPr>
          </w:p>
        </w:tc>
        <w:tc>
          <w:tcPr>
            <w:tcW w:w="1409" w:type="dxa"/>
          </w:tcPr>
          <w:p w14:paraId="28FC135D" w14:textId="77777777" w:rsidR="00F52A9D" w:rsidRDefault="00F52A9D" w:rsidP="00D112C4">
            <w:pPr>
              <w:pStyle w:val="ListParagraph"/>
              <w:ind w:left="0"/>
              <w:jc w:val="both"/>
              <w:rPr>
                <w:rFonts w:asciiTheme="majorHAnsi" w:hAnsiTheme="majorHAnsi" w:cstheme="minorHAnsi"/>
                <w:sz w:val="24"/>
                <w:szCs w:val="24"/>
              </w:rPr>
            </w:pPr>
          </w:p>
        </w:tc>
        <w:tc>
          <w:tcPr>
            <w:tcW w:w="1377" w:type="dxa"/>
          </w:tcPr>
          <w:p w14:paraId="6F36BC6D" w14:textId="77777777" w:rsidR="00F52A9D" w:rsidRDefault="00F52A9D" w:rsidP="00D112C4">
            <w:pPr>
              <w:pStyle w:val="ListParagraph"/>
              <w:ind w:left="0"/>
              <w:jc w:val="both"/>
              <w:rPr>
                <w:rFonts w:asciiTheme="majorHAnsi" w:hAnsiTheme="majorHAnsi" w:cstheme="minorHAnsi"/>
                <w:sz w:val="24"/>
                <w:szCs w:val="24"/>
              </w:rPr>
            </w:pPr>
          </w:p>
        </w:tc>
      </w:tr>
    </w:tbl>
    <w:p w14:paraId="7591E27F"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If multiple (Risk= Probability x Impact) of the Probability and Impact is less than 5 risk be rated: "Green" that means the process is in "Safe limits". If the multiple of Probability and Impact is le than 10 and greater than 4 (Yellow) then the "process requires additional control measures" bring the risk to lower level. If the risk is greater than 10 (Red) then "Immediate action required" (including holding the activity). All findings will be recorded in Risk Assessment Form</w:t>
      </w:r>
    </w:p>
    <w:p w14:paraId="78AB0FAE"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558575A1"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viii. When the risks are evaluated, their cause is found out and then the control measures suggested and control measures are prioritized according to the magnitude of the risk.</w:t>
      </w:r>
    </w:p>
    <w:p w14:paraId="7BFE7F38"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6D639076"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ix. When determining controls, or considering changes to existing controls, consideration: be given to reduce the risks as;</w:t>
      </w:r>
    </w:p>
    <w:p w14:paraId="1FA9E84B"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7D63006D" w14:textId="68713D1D" w:rsidR="00D112C4"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Reduce the probability or likelihood of the risk</w:t>
      </w:r>
    </w:p>
    <w:p w14:paraId="32A85419"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x. A risk may be acceptable or tolerable in the following circumstances:</w:t>
      </w:r>
    </w:p>
    <w:p w14:paraId="7EAF1EA4"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1F37786F"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No treatment is available</w:t>
      </w:r>
    </w:p>
    <w:p w14:paraId="2E1401BB"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509340BE"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Treatment costs are prohibitive (particularly relevant with lower ranked risks)</w:t>
      </w:r>
    </w:p>
    <w:p w14:paraId="3C27A2BF"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579B5E8A"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The level of risk is low and does not require using resources to treat it</w:t>
      </w:r>
    </w:p>
    <w:p w14:paraId="7E86B636" w14:textId="77777777" w:rsidR="00F52A9D" w:rsidRPr="00F52A9D" w:rsidRDefault="00F52A9D" w:rsidP="00F52A9D">
      <w:pPr>
        <w:pStyle w:val="ListParagraph"/>
        <w:spacing w:after="0" w:line="240" w:lineRule="auto"/>
        <w:jc w:val="both"/>
        <w:rPr>
          <w:rFonts w:asciiTheme="majorHAnsi" w:hAnsiTheme="majorHAnsi" w:cstheme="minorHAnsi"/>
          <w:sz w:val="24"/>
          <w:szCs w:val="24"/>
        </w:rPr>
      </w:pPr>
    </w:p>
    <w:p w14:paraId="09041094" w14:textId="128337A9" w:rsidR="00F52A9D" w:rsidRPr="00EE437A" w:rsidRDefault="00F52A9D" w:rsidP="00EE437A">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The opportunities involved significantly outweigh the threats</w:t>
      </w:r>
      <w:r w:rsidR="00EE437A">
        <w:rPr>
          <w:rFonts w:asciiTheme="majorHAnsi" w:hAnsiTheme="majorHAnsi" w:cstheme="minorHAnsi"/>
          <w:sz w:val="24"/>
          <w:szCs w:val="24"/>
        </w:rPr>
        <w:t>.</w:t>
      </w:r>
    </w:p>
    <w:p w14:paraId="5B427333" w14:textId="7BFCA03B" w:rsidR="00F52A9D" w:rsidRPr="000A1F7C" w:rsidRDefault="00F52A9D" w:rsidP="00F52A9D">
      <w:pPr>
        <w:pStyle w:val="ListParagraph"/>
        <w:spacing w:after="0" w:line="240" w:lineRule="auto"/>
        <w:jc w:val="both"/>
        <w:rPr>
          <w:rFonts w:asciiTheme="majorHAnsi" w:hAnsiTheme="majorHAnsi" w:cstheme="minorHAnsi"/>
          <w:sz w:val="24"/>
          <w:szCs w:val="24"/>
        </w:rPr>
      </w:pPr>
      <w:r w:rsidRPr="00F52A9D">
        <w:rPr>
          <w:rFonts w:asciiTheme="majorHAnsi" w:hAnsiTheme="majorHAnsi" w:cstheme="minorHAnsi"/>
          <w:sz w:val="24"/>
          <w:szCs w:val="24"/>
        </w:rPr>
        <w:t>xi. The final column allows for entry of an estimated risk factor after mitigation, which is an estimate on what the risk should be reduced to if the risk treatment is successful.</w:t>
      </w:r>
    </w:p>
    <w:p w14:paraId="068660C2" w14:textId="77777777" w:rsidR="008C3072" w:rsidRPr="008C3072" w:rsidRDefault="008C3072" w:rsidP="008C3072">
      <w:bookmarkStart w:id="12" w:name="_Toc1734545"/>
    </w:p>
    <w:p w14:paraId="5C5F6BF1" w14:textId="4878FEB0" w:rsidR="00221AD6" w:rsidRPr="00221AD6" w:rsidRDefault="00221AD6" w:rsidP="00221AD6">
      <w:pPr>
        <w:rPr>
          <w:b/>
          <w:bCs/>
          <w:sz w:val="24"/>
          <w:szCs w:val="24"/>
        </w:rPr>
      </w:pPr>
      <w:r w:rsidRPr="00221AD6">
        <w:rPr>
          <w:b/>
          <w:bCs/>
          <w:sz w:val="24"/>
          <w:szCs w:val="24"/>
        </w:rPr>
        <w:t>5.0    Related Documents</w:t>
      </w:r>
      <w:bookmarkEnd w:id="12"/>
    </w:p>
    <w:p w14:paraId="0755D84B" w14:textId="28A44CC2" w:rsidR="00F52A9D" w:rsidRDefault="008463F4" w:rsidP="00F52A9D">
      <w:pPr>
        <w:pStyle w:val="ListParagraph"/>
        <w:numPr>
          <w:ilvl w:val="0"/>
          <w:numId w:val="40"/>
        </w:numPr>
        <w:spacing w:after="0" w:line="240" w:lineRule="auto"/>
        <w:rPr>
          <w:rFonts w:asciiTheme="majorHAnsi" w:hAnsiTheme="majorHAnsi" w:cstheme="minorHAnsi"/>
          <w:bCs/>
          <w:sz w:val="24"/>
          <w:szCs w:val="24"/>
        </w:rPr>
      </w:pPr>
      <w:r>
        <w:rPr>
          <w:rFonts w:asciiTheme="majorHAnsi" w:hAnsiTheme="majorHAnsi" w:cstheme="minorHAnsi"/>
          <w:bCs/>
          <w:sz w:val="24"/>
          <w:szCs w:val="24"/>
        </w:rPr>
        <w:t>(</w:t>
      </w:r>
      <w:r w:rsidRPr="00F52A9D">
        <w:rPr>
          <w:rFonts w:asciiTheme="majorHAnsi" w:hAnsiTheme="majorHAnsi" w:cstheme="minorHAnsi"/>
          <w:bCs/>
          <w:sz w:val="24"/>
          <w:szCs w:val="24"/>
        </w:rPr>
        <w:t>QCL</w:t>
      </w:r>
      <w:r>
        <w:rPr>
          <w:rFonts w:asciiTheme="majorHAnsi" w:hAnsiTheme="majorHAnsi" w:cstheme="minorHAnsi"/>
          <w:bCs/>
          <w:sz w:val="24"/>
          <w:szCs w:val="24"/>
        </w:rPr>
        <w:t>-</w:t>
      </w:r>
      <w:r w:rsidRPr="00F52A9D">
        <w:rPr>
          <w:rFonts w:asciiTheme="majorHAnsi" w:hAnsiTheme="majorHAnsi" w:cstheme="minorHAnsi"/>
          <w:bCs/>
          <w:sz w:val="24"/>
          <w:szCs w:val="24"/>
        </w:rPr>
        <w:t>FRM-</w:t>
      </w:r>
      <w:r>
        <w:rPr>
          <w:rFonts w:asciiTheme="majorHAnsi" w:hAnsiTheme="majorHAnsi" w:cstheme="minorHAnsi"/>
          <w:bCs/>
          <w:sz w:val="24"/>
          <w:szCs w:val="24"/>
        </w:rPr>
        <w:t>8</w:t>
      </w:r>
      <w:r w:rsidRPr="00F52A9D">
        <w:rPr>
          <w:rFonts w:asciiTheme="majorHAnsi" w:hAnsiTheme="majorHAnsi" w:cstheme="minorHAnsi"/>
          <w:bCs/>
          <w:sz w:val="24"/>
          <w:szCs w:val="24"/>
        </w:rPr>
        <w:t>.01</w:t>
      </w:r>
      <w:r>
        <w:rPr>
          <w:rFonts w:asciiTheme="majorHAnsi" w:hAnsiTheme="majorHAnsi" w:cstheme="minorHAnsi"/>
          <w:bCs/>
          <w:sz w:val="24"/>
          <w:szCs w:val="24"/>
        </w:rPr>
        <w:t xml:space="preserve">) </w:t>
      </w:r>
      <w:r w:rsidR="00F52A9D" w:rsidRPr="00F52A9D">
        <w:rPr>
          <w:rFonts w:asciiTheme="majorHAnsi" w:hAnsiTheme="majorHAnsi" w:cstheme="minorHAnsi"/>
          <w:bCs/>
          <w:sz w:val="24"/>
          <w:szCs w:val="24"/>
        </w:rPr>
        <w:t>Quality Risk Assessment Form</w:t>
      </w:r>
    </w:p>
    <w:p w14:paraId="2DBF39FE" w14:textId="77777777" w:rsidR="008463F4" w:rsidRDefault="008463F4" w:rsidP="008463F4">
      <w:pPr>
        <w:pStyle w:val="ListParagraph"/>
        <w:numPr>
          <w:ilvl w:val="0"/>
          <w:numId w:val="40"/>
        </w:numPr>
        <w:spacing w:after="0" w:line="240" w:lineRule="auto"/>
        <w:rPr>
          <w:rFonts w:asciiTheme="majorHAnsi" w:hAnsiTheme="majorHAnsi" w:cstheme="minorHAnsi"/>
          <w:bCs/>
          <w:sz w:val="24"/>
          <w:szCs w:val="24"/>
        </w:rPr>
      </w:pPr>
      <w:r w:rsidRPr="008463F4">
        <w:rPr>
          <w:rFonts w:asciiTheme="majorHAnsi" w:hAnsiTheme="majorHAnsi" w:cstheme="minorHAnsi"/>
          <w:bCs/>
          <w:sz w:val="24"/>
          <w:szCs w:val="24"/>
        </w:rPr>
        <w:t>(QCL-FRM-8.02) Opportunity Assessment</w:t>
      </w:r>
    </w:p>
    <w:p w14:paraId="14F0400E" w14:textId="46A730BA" w:rsidR="00D242D7" w:rsidRPr="008463F4" w:rsidRDefault="008463F4" w:rsidP="008463F4">
      <w:pPr>
        <w:pStyle w:val="ListParagraph"/>
        <w:numPr>
          <w:ilvl w:val="0"/>
          <w:numId w:val="40"/>
        </w:numPr>
        <w:spacing w:after="0" w:line="240" w:lineRule="auto"/>
        <w:rPr>
          <w:rFonts w:asciiTheme="majorHAnsi" w:hAnsiTheme="majorHAnsi" w:cstheme="minorHAnsi"/>
          <w:bCs/>
          <w:sz w:val="24"/>
          <w:szCs w:val="24"/>
        </w:rPr>
      </w:pPr>
      <w:r>
        <w:rPr>
          <w:rFonts w:asciiTheme="majorHAnsi" w:hAnsiTheme="majorHAnsi" w:cstheme="minorHAnsi"/>
          <w:bCs/>
          <w:sz w:val="24"/>
          <w:szCs w:val="24"/>
        </w:rPr>
        <w:t>(</w:t>
      </w:r>
      <w:r w:rsidRPr="008463F4">
        <w:rPr>
          <w:rFonts w:asciiTheme="majorHAnsi" w:hAnsiTheme="majorHAnsi" w:cstheme="minorHAnsi"/>
          <w:bCs/>
          <w:sz w:val="24"/>
          <w:szCs w:val="24"/>
        </w:rPr>
        <w:t>QCL-LSP-09</w:t>
      </w:r>
      <w:r>
        <w:rPr>
          <w:rFonts w:asciiTheme="majorHAnsi" w:hAnsiTheme="majorHAnsi" w:cstheme="minorHAnsi"/>
          <w:bCs/>
          <w:sz w:val="24"/>
          <w:szCs w:val="24"/>
        </w:rPr>
        <w:t xml:space="preserve">) </w:t>
      </w:r>
      <w:r w:rsidR="00F52A9D" w:rsidRPr="008463F4">
        <w:rPr>
          <w:rFonts w:asciiTheme="majorHAnsi" w:hAnsiTheme="majorHAnsi" w:cstheme="minorHAnsi"/>
          <w:bCs/>
          <w:sz w:val="24"/>
          <w:szCs w:val="24"/>
        </w:rPr>
        <w:t>LSP for Corrective &amp; Preventive actions</w:t>
      </w:r>
    </w:p>
    <w:sectPr w:rsidR="00D242D7" w:rsidRPr="008463F4" w:rsidSect="003F150B">
      <w:footerReference w:type="default" r:id="rId11"/>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F782A4" w14:textId="77777777" w:rsidR="004C76D7" w:rsidRDefault="004C76D7" w:rsidP="001259A0">
      <w:pPr>
        <w:spacing w:after="0" w:line="240" w:lineRule="auto"/>
      </w:pPr>
      <w:r>
        <w:separator/>
      </w:r>
    </w:p>
  </w:endnote>
  <w:endnote w:type="continuationSeparator" w:id="0">
    <w:p w14:paraId="40234CB7" w14:textId="77777777" w:rsidR="004C76D7" w:rsidRDefault="004C76D7"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3BBEBD" w14:textId="77777777" w:rsidR="004C76D7" w:rsidRDefault="004C76D7" w:rsidP="001259A0">
      <w:pPr>
        <w:spacing w:after="0" w:line="240" w:lineRule="auto"/>
      </w:pPr>
      <w:r>
        <w:separator/>
      </w:r>
    </w:p>
  </w:footnote>
  <w:footnote w:type="continuationSeparator" w:id="0">
    <w:p w14:paraId="3960A373" w14:textId="77777777" w:rsidR="004C76D7" w:rsidRDefault="004C76D7"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11"/>
      <w:gridCol w:w="5710"/>
      <w:gridCol w:w="1139"/>
      <w:gridCol w:w="1741"/>
    </w:tblGrid>
    <w:tr w:rsidR="009B5A9C" w:rsidRPr="00CF3DF1" w14:paraId="025121FB" w14:textId="77777777" w:rsidTr="00786F7C">
      <w:trPr>
        <w:trHeight w:val="259"/>
        <w:jc w:val="center"/>
      </w:trPr>
      <w:tc>
        <w:tcPr>
          <w:tcW w:w="618" w:type="pct"/>
          <w:vMerge w:val="restart"/>
          <w:vAlign w:val="center"/>
        </w:tcPr>
        <w:p w14:paraId="59B0F4C2" w14:textId="77777777" w:rsidR="009B5A9C" w:rsidRPr="00CF3DF1" w:rsidRDefault="009B5A9C" w:rsidP="00786F7C">
          <w:pPr>
            <w:ind w:left="-450"/>
            <w:jc w:val="right"/>
            <w:rPr>
              <w:rFonts w:ascii="Times New Roman" w:hAnsi="Times New Roman"/>
            </w:rPr>
          </w:pPr>
          <w:r>
            <w:rPr>
              <w:noProof/>
              <w:lang w:val="en-CA" w:eastAsia="en-CA"/>
            </w:rPr>
            <w:drawing>
              <wp:inline distT="0" distB="0" distL="0" distR="0" wp14:anchorId="48B40C51" wp14:editId="3E4952F9">
                <wp:extent cx="754871"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0" cy="936061"/>
                        </a:xfrm>
                        <a:prstGeom prst="rect">
                          <a:avLst/>
                        </a:prstGeom>
                        <a:noFill/>
                        <a:ln>
                          <a:noFill/>
                        </a:ln>
                      </pic:spPr>
                    </pic:pic>
                  </a:graphicData>
                </a:graphic>
              </wp:inline>
            </w:drawing>
          </w:r>
        </w:p>
      </w:tc>
      <w:tc>
        <w:tcPr>
          <w:tcW w:w="2913" w:type="pct"/>
          <w:vMerge w:val="restart"/>
          <w:vAlign w:val="center"/>
        </w:tcPr>
        <w:p w14:paraId="74AAACC9" w14:textId="3F4DFA2E" w:rsidR="009B5A9C" w:rsidRPr="0030709B" w:rsidRDefault="009B5A9C" w:rsidP="00786F7C">
          <w:pPr>
            <w:pStyle w:val="NoSpacing"/>
            <w:jc w:val="center"/>
            <w:rPr>
              <w:rFonts w:ascii="Century Gothic" w:hAnsi="Century Gothic"/>
              <w:b/>
              <w:sz w:val="32"/>
              <w:szCs w:val="32"/>
            </w:rPr>
          </w:pPr>
          <w:r>
            <w:rPr>
              <w:rFonts w:ascii="Times New Roman" w:hAnsi="Times New Roman"/>
              <w:bCs/>
              <w:sz w:val="28"/>
              <w:szCs w:val="18"/>
            </w:rPr>
            <w:t>ACTIONS TO ADDRESS RISK AND OPPORTUNITIES</w:t>
          </w:r>
        </w:p>
      </w:tc>
      <w:tc>
        <w:tcPr>
          <w:tcW w:w="581" w:type="pct"/>
          <w:vAlign w:val="center"/>
        </w:tcPr>
        <w:p w14:paraId="52B393F4" w14:textId="77777777" w:rsidR="009B5A9C" w:rsidRPr="0030709B" w:rsidRDefault="009B5A9C" w:rsidP="00786F7C">
          <w:pPr>
            <w:spacing w:after="80"/>
            <w:ind w:right="-1260"/>
            <w:rPr>
              <w:rFonts w:ascii="Century Gothic" w:hAnsi="Century Gothic"/>
              <w:sz w:val="18"/>
              <w:szCs w:val="18"/>
            </w:rPr>
          </w:pPr>
          <w:r w:rsidRPr="0030709B">
            <w:rPr>
              <w:rFonts w:ascii="Century Gothic" w:hAnsi="Century Gothic"/>
              <w:sz w:val="18"/>
              <w:szCs w:val="18"/>
            </w:rPr>
            <w:t>Doc. No.</w:t>
          </w:r>
        </w:p>
      </w:tc>
      <w:tc>
        <w:tcPr>
          <w:tcW w:w="888" w:type="pct"/>
          <w:vAlign w:val="center"/>
        </w:tcPr>
        <w:p w14:paraId="4E3FD813" w14:textId="0AE95056" w:rsidR="009B5A9C" w:rsidRPr="0030709B" w:rsidRDefault="00BA0CED" w:rsidP="00786F7C">
          <w:pPr>
            <w:spacing w:after="80"/>
            <w:ind w:right="-108"/>
            <w:jc w:val="center"/>
            <w:rPr>
              <w:rFonts w:ascii="Century Gothic" w:hAnsi="Century Gothic"/>
              <w:sz w:val="18"/>
              <w:szCs w:val="18"/>
            </w:rPr>
          </w:pPr>
          <w:r>
            <w:rPr>
              <w:rFonts w:ascii="Century Gothic" w:hAnsi="Century Gothic"/>
              <w:i/>
              <w:snapToGrid w:val="0"/>
              <w:color w:val="000000"/>
              <w:sz w:val="18"/>
              <w:szCs w:val="18"/>
            </w:rPr>
            <w:t>QCL</w:t>
          </w:r>
          <w:r w:rsidR="009B5A9C" w:rsidRPr="0030709B">
            <w:rPr>
              <w:rFonts w:ascii="Century Gothic" w:hAnsi="Century Gothic"/>
              <w:i/>
              <w:snapToGrid w:val="0"/>
              <w:color w:val="000000"/>
              <w:sz w:val="18"/>
              <w:szCs w:val="18"/>
            </w:rPr>
            <w:t>-L</w:t>
          </w:r>
          <w:r>
            <w:rPr>
              <w:rFonts w:ascii="Century Gothic" w:hAnsi="Century Gothic"/>
              <w:i/>
              <w:snapToGrid w:val="0"/>
              <w:color w:val="000000"/>
              <w:sz w:val="18"/>
              <w:szCs w:val="18"/>
            </w:rPr>
            <w:t>SP</w:t>
          </w:r>
          <w:r w:rsidR="009B5A9C" w:rsidRPr="0030709B">
            <w:rPr>
              <w:rFonts w:ascii="Century Gothic" w:hAnsi="Century Gothic"/>
              <w:i/>
              <w:snapToGrid w:val="0"/>
              <w:color w:val="000000"/>
              <w:sz w:val="18"/>
              <w:szCs w:val="18"/>
            </w:rPr>
            <w:t>-</w:t>
          </w:r>
          <w:r>
            <w:rPr>
              <w:rFonts w:ascii="Century Gothic" w:hAnsi="Century Gothic"/>
              <w:i/>
              <w:snapToGrid w:val="0"/>
              <w:color w:val="000000"/>
              <w:sz w:val="18"/>
              <w:szCs w:val="18"/>
            </w:rPr>
            <w:t>08</w:t>
          </w:r>
        </w:p>
      </w:tc>
    </w:tr>
    <w:tr w:rsidR="009B5A9C" w:rsidRPr="00CF3DF1" w14:paraId="7F02E152" w14:textId="77777777" w:rsidTr="00786F7C">
      <w:trPr>
        <w:trHeight w:val="160"/>
        <w:jc w:val="center"/>
      </w:trPr>
      <w:tc>
        <w:tcPr>
          <w:tcW w:w="618" w:type="pct"/>
          <w:vMerge/>
          <w:vAlign w:val="center"/>
        </w:tcPr>
        <w:p w14:paraId="7D913BD3" w14:textId="77777777" w:rsidR="009B5A9C" w:rsidRPr="00CF3DF1" w:rsidRDefault="009B5A9C" w:rsidP="00786F7C">
          <w:pPr>
            <w:ind w:right="-1260"/>
            <w:rPr>
              <w:rFonts w:ascii="Times New Roman" w:hAnsi="Times New Roman"/>
            </w:rPr>
          </w:pPr>
        </w:p>
      </w:tc>
      <w:tc>
        <w:tcPr>
          <w:tcW w:w="2913" w:type="pct"/>
          <w:vMerge/>
          <w:vAlign w:val="center"/>
        </w:tcPr>
        <w:p w14:paraId="47B0FCD9" w14:textId="1C428751" w:rsidR="009B5A9C" w:rsidRPr="00CF3DF1" w:rsidRDefault="009B5A9C" w:rsidP="00786F7C">
          <w:pPr>
            <w:pStyle w:val="NoSpacing"/>
            <w:jc w:val="center"/>
            <w:rPr>
              <w:rFonts w:ascii="Times New Roman" w:hAnsi="Times New Roman"/>
              <w:b/>
              <w:sz w:val="32"/>
              <w:szCs w:val="32"/>
            </w:rPr>
          </w:pPr>
        </w:p>
      </w:tc>
      <w:tc>
        <w:tcPr>
          <w:tcW w:w="581" w:type="pct"/>
          <w:vAlign w:val="center"/>
        </w:tcPr>
        <w:p w14:paraId="6BE0F0AA" w14:textId="77777777" w:rsidR="009B5A9C" w:rsidRPr="0030709B" w:rsidRDefault="009B5A9C" w:rsidP="00786F7C">
          <w:pPr>
            <w:spacing w:after="80"/>
            <w:ind w:right="-1260"/>
            <w:rPr>
              <w:rFonts w:ascii="Century Gothic" w:hAnsi="Century Gothic"/>
              <w:sz w:val="18"/>
              <w:szCs w:val="18"/>
            </w:rPr>
          </w:pPr>
          <w:r w:rsidRPr="0030709B">
            <w:rPr>
              <w:rFonts w:ascii="Century Gothic" w:hAnsi="Century Gothic"/>
              <w:sz w:val="18"/>
              <w:szCs w:val="18"/>
            </w:rPr>
            <w:t>Issue Date</w:t>
          </w:r>
        </w:p>
      </w:tc>
      <w:tc>
        <w:tcPr>
          <w:tcW w:w="888" w:type="pct"/>
          <w:vAlign w:val="center"/>
        </w:tcPr>
        <w:p w14:paraId="2F7D8FD0" w14:textId="44366D24" w:rsidR="009B5A9C" w:rsidRPr="0030709B" w:rsidRDefault="009B5A9C" w:rsidP="00786F7C">
          <w:pPr>
            <w:spacing w:after="80"/>
            <w:ind w:right="-108"/>
            <w:jc w:val="center"/>
            <w:rPr>
              <w:rFonts w:ascii="Century Gothic" w:hAnsi="Century Gothic"/>
              <w:sz w:val="18"/>
              <w:szCs w:val="18"/>
            </w:rPr>
          </w:pPr>
          <w:r w:rsidRPr="0030709B">
            <w:rPr>
              <w:rFonts w:ascii="Century Gothic" w:hAnsi="Century Gothic"/>
              <w:sz w:val="18"/>
              <w:szCs w:val="18"/>
            </w:rPr>
            <w:t>9-05-202</w:t>
          </w:r>
          <w:r w:rsidR="00BA0CED">
            <w:rPr>
              <w:rFonts w:ascii="Century Gothic" w:hAnsi="Century Gothic"/>
              <w:sz w:val="18"/>
              <w:szCs w:val="18"/>
            </w:rPr>
            <w:t>3</w:t>
          </w:r>
        </w:p>
      </w:tc>
    </w:tr>
    <w:tr w:rsidR="009B5A9C" w:rsidRPr="00CF3DF1" w14:paraId="0A1F7154" w14:textId="77777777" w:rsidTr="00786F7C">
      <w:trPr>
        <w:trHeight w:val="168"/>
        <w:jc w:val="center"/>
      </w:trPr>
      <w:tc>
        <w:tcPr>
          <w:tcW w:w="618" w:type="pct"/>
          <w:vMerge/>
          <w:vAlign w:val="center"/>
        </w:tcPr>
        <w:p w14:paraId="2C8B00EC" w14:textId="77777777" w:rsidR="009B5A9C" w:rsidRPr="00CF3DF1" w:rsidRDefault="009B5A9C" w:rsidP="00786F7C">
          <w:pPr>
            <w:ind w:right="-1260"/>
            <w:rPr>
              <w:rFonts w:ascii="Times New Roman" w:hAnsi="Times New Roman"/>
            </w:rPr>
          </w:pPr>
        </w:p>
      </w:tc>
      <w:tc>
        <w:tcPr>
          <w:tcW w:w="2913" w:type="pct"/>
          <w:vMerge/>
          <w:vAlign w:val="center"/>
        </w:tcPr>
        <w:p w14:paraId="6BAF3A91" w14:textId="1ADB4F45" w:rsidR="009B5A9C" w:rsidRPr="00CF3DF1" w:rsidRDefault="009B5A9C" w:rsidP="00786F7C">
          <w:pPr>
            <w:pStyle w:val="NoSpacing"/>
            <w:jc w:val="center"/>
            <w:rPr>
              <w:rFonts w:ascii="Times New Roman" w:hAnsi="Times New Roman"/>
            </w:rPr>
          </w:pPr>
        </w:p>
      </w:tc>
      <w:tc>
        <w:tcPr>
          <w:tcW w:w="581" w:type="pct"/>
          <w:vAlign w:val="center"/>
        </w:tcPr>
        <w:p w14:paraId="3C66CEE7" w14:textId="77777777" w:rsidR="009B5A9C" w:rsidRPr="0030709B" w:rsidRDefault="009B5A9C" w:rsidP="00786F7C">
          <w:pPr>
            <w:spacing w:after="80"/>
            <w:ind w:right="-1260"/>
            <w:rPr>
              <w:rFonts w:ascii="Century Gothic" w:hAnsi="Century Gothic"/>
              <w:sz w:val="18"/>
              <w:szCs w:val="18"/>
            </w:rPr>
          </w:pPr>
          <w:r w:rsidRPr="0030709B">
            <w:rPr>
              <w:rFonts w:ascii="Century Gothic" w:hAnsi="Century Gothic"/>
              <w:sz w:val="18"/>
              <w:szCs w:val="18"/>
            </w:rPr>
            <w:t>Issue#</w:t>
          </w:r>
        </w:p>
      </w:tc>
      <w:tc>
        <w:tcPr>
          <w:tcW w:w="888" w:type="pct"/>
          <w:vAlign w:val="center"/>
        </w:tcPr>
        <w:p w14:paraId="4F1C4211" w14:textId="7E8D050A" w:rsidR="009B5A9C" w:rsidRPr="0030709B" w:rsidRDefault="009B5A9C" w:rsidP="00786F7C">
          <w:pPr>
            <w:spacing w:after="80"/>
            <w:ind w:right="-108"/>
            <w:jc w:val="center"/>
            <w:rPr>
              <w:rFonts w:ascii="Century Gothic" w:hAnsi="Century Gothic"/>
              <w:sz w:val="18"/>
              <w:szCs w:val="18"/>
            </w:rPr>
          </w:pPr>
          <w:r w:rsidRPr="0030709B">
            <w:rPr>
              <w:rFonts w:ascii="Century Gothic" w:hAnsi="Century Gothic"/>
              <w:sz w:val="18"/>
              <w:szCs w:val="18"/>
            </w:rPr>
            <w:t>0</w:t>
          </w:r>
          <w:r w:rsidR="001969B1">
            <w:rPr>
              <w:rFonts w:ascii="Century Gothic" w:hAnsi="Century Gothic"/>
              <w:sz w:val="18"/>
              <w:szCs w:val="18"/>
            </w:rPr>
            <w:t>0</w:t>
          </w:r>
        </w:p>
      </w:tc>
    </w:tr>
    <w:tr w:rsidR="009B5A9C" w:rsidRPr="00CF3DF1" w14:paraId="61E92818" w14:textId="77777777" w:rsidTr="00786F7C">
      <w:trPr>
        <w:trHeight w:val="258"/>
        <w:jc w:val="center"/>
      </w:trPr>
      <w:tc>
        <w:tcPr>
          <w:tcW w:w="618" w:type="pct"/>
          <w:vMerge/>
          <w:vAlign w:val="center"/>
        </w:tcPr>
        <w:p w14:paraId="734B4D3F" w14:textId="77777777" w:rsidR="009B5A9C" w:rsidRPr="00CF3DF1" w:rsidRDefault="009B5A9C" w:rsidP="00786F7C">
          <w:pPr>
            <w:ind w:left="1080" w:right="-115"/>
            <w:jc w:val="center"/>
            <w:rPr>
              <w:rFonts w:ascii="Times New Roman" w:hAnsi="Times New Roman"/>
              <w:b/>
              <w:sz w:val="28"/>
              <w:szCs w:val="28"/>
            </w:rPr>
          </w:pPr>
        </w:p>
      </w:tc>
      <w:tc>
        <w:tcPr>
          <w:tcW w:w="2913" w:type="pct"/>
          <w:vMerge/>
          <w:vAlign w:val="center"/>
        </w:tcPr>
        <w:p w14:paraId="2ADF70C2" w14:textId="2695AF97" w:rsidR="009B5A9C" w:rsidRPr="00786F7C" w:rsidRDefault="009B5A9C" w:rsidP="00786F7C">
          <w:pPr>
            <w:pStyle w:val="NoSpacing"/>
            <w:jc w:val="center"/>
            <w:rPr>
              <w:rFonts w:ascii="Times New Roman" w:hAnsi="Times New Roman"/>
              <w:bCs/>
              <w:sz w:val="36"/>
            </w:rPr>
          </w:pPr>
        </w:p>
      </w:tc>
      <w:tc>
        <w:tcPr>
          <w:tcW w:w="581" w:type="pct"/>
          <w:vAlign w:val="center"/>
        </w:tcPr>
        <w:p w14:paraId="58F59A84" w14:textId="77777777" w:rsidR="009B5A9C" w:rsidRPr="0030709B" w:rsidRDefault="009B5A9C" w:rsidP="00786F7C">
          <w:pPr>
            <w:ind w:right="-108"/>
            <w:rPr>
              <w:rFonts w:ascii="Century Gothic" w:hAnsi="Century Gothic"/>
              <w:sz w:val="18"/>
              <w:szCs w:val="18"/>
            </w:rPr>
          </w:pPr>
          <w:r w:rsidRPr="0030709B">
            <w:rPr>
              <w:rFonts w:ascii="Century Gothic" w:hAnsi="Century Gothic"/>
              <w:sz w:val="18"/>
              <w:szCs w:val="18"/>
            </w:rPr>
            <w:t>Page No.</w:t>
          </w:r>
        </w:p>
      </w:tc>
      <w:tc>
        <w:tcPr>
          <w:tcW w:w="888" w:type="pct"/>
          <w:vAlign w:val="center"/>
        </w:tcPr>
        <w:p w14:paraId="6135A433" w14:textId="71583158" w:rsidR="009B5A9C" w:rsidRPr="0030709B" w:rsidRDefault="009B5A9C" w:rsidP="00786F7C">
          <w:pPr>
            <w:ind w:right="-108"/>
            <w:jc w:val="center"/>
            <w:rPr>
              <w:rFonts w:ascii="Century Gothic" w:hAnsi="Century Gothic"/>
              <w:sz w:val="18"/>
              <w:szCs w:val="18"/>
            </w:rPr>
          </w:pPr>
          <w:r w:rsidRPr="0030709B">
            <w:rPr>
              <w:rFonts w:ascii="Century Gothic" w:hAnsi="Century Gothic"/>
              <w:sz w:val="18"/>
              <w:szCs w:val="18"/>
            </w:rPr>
            <w:fldChar w:fldCharType="begin"/>
          </w:r>
          <w:r w:rsidRPr="0030709B">
            <w:rPr>
              <w:rFonts w:ascii="Century Gothic" w:hAnsi="Century Gothic"/>
              <w:sz w:val="18"/>
              <w:szCs w:val="18"/>
            </w:rPr>
            <w:instrText xml:space="preserve"> PAGE </w:instrText>
          </w:r>
          <w:r w:rsidRPr="0030709B">
            <w:rPr>
              <w:rFonts w:ascii="Century Gothic" w:hAnsi="Century Gothic"/>
              <w:sz w:val="18"/>
              <w:szCs w:val="18"/>
            </w:rPr>
            <w:fldChar w:fldCharType="separate"/>
          </w:r>
          <w:r>
            <w:rPr>
              <w:rFonts w:ascii="Century Gothic" w:hAnsi="Century Gothic"/>
              <w:noProof/>
              <w:sz w:val="18"/>
              <w:szCs w:val="18"/>
            </w:rPr>
            <w:t>1</w:t>
          </w:r>
          <w:r w:rsidRPr="0030709B">
            <w:rPr>
              <w:rFonts w:ascii="Century Gothic" w:hAnsi="Century Gothic"/>
              <w:sz w:val="18"/>
              <w:szCs w:val="18"/>
            </w:rPr>
            <w:fldChar w:fldCharType="end"/>
          </w:r>
          <w:r w:rsidRPr="0030709B">
            <w:rPr>
              <w:rFonts w:ascii="Century Gothic" w:hAnsi="Century Gothic"/>
              <w:sz w:val="18"/>
              <w:szCs w:val="18"/>
            </w:rPr>
            <w:t>/</w:t>
          </w:r>
          <w:r w:rsidR="001969B1">
            <w:rPr>
              <w:rFonts w:ascii="Century Gothic" w:hAnsi="Century Gothic"/>
              <w:sz w:val="18"/>
              <w:szCs w:val="18"/>
            </w:rPr>
            <w:t>6</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2"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33"/>
  </w:num>
  <w:num w:numId="3">
    <w:abstractNumId w:val="3"/>
  </w:num>
  <w:num w:numId="4">
    <w:abstractNumId w:val="1"/>
  </w:num>
  <w:num w:numId="5">
    <w:abstractNumId w:val="16"/>
  </w:num>
  <w:num w:numId="6">
    <w:abstractNumId w:val="22"/>
  </w:num>
  <w:num w:numId="7">
    <w:abstractNumId w:val="37"/>
  </w:num>
  <w:num w:numId="8">
    <w:abstractNumId w:val="30"/>
  </w:num>
  <w:num w:numId="9">
    <w:abstractNumId w:val="15"/>
  </w:num>
  <w:num w:numId="10">
    <w:abstractNumId w:val="34"/>
  </w:num>
  <w:num w:numId="11">
    <w:abstractNumId w:val="19"/>
  </w:num>
  <w:num w:numId="12">
    <w:abstractNumId w:val="32"/>
  </w:num>
  <w:num w:numId="13">
    <w:abstractNumId w:val="11"/>
  </w:num>
  <w:num w:numId="14">
    <w:abstractNumId w:val="0"/>
  </w:num>
  <w:num w:numId="15">
    <w:abstractNumId w:val="35"/>
  </w:num>
  <w:num w:numId="16">
    <w:abstractNumId w:val="2"/>
  </w:num>
  <w:num w:numId="17">
    <w:abstractNumId w:val="39"/>
  </w:num>
  <w:num w:numId="18">
    <w:abstractNumId w:val="21"/>
  </w:num>
  <w:num w:numId="19">
    <w:abstractNumId w:val="13"/>
  </w:num>
  <w:num w:numId="20">
    <w:abstractNumId w:val="25"/>
  </w:num>
  <w:num w:numId="21">
    <w:abstractNumId w:val="36"/>
  </w:num>
  <w:num w:numId="22">
    <w:abstractNumId w:val="29"/>
  </w:num>
  <w:num w:numId="23">
    <w:abstractNumId w:val="26"/>
  </w:num>
  <w:num w:numId="24">
    <w:abstractNumId w:val="28"/>
  </w:num>
  <w:num w:numId="25">
    <w:abstractNumId w:val="24"/>
  </w:num>
  <w:num w:numId="26">
    <w:abstractNumId w:val="7"/>
  </w:num>
  <w:num w:numId="27">
    <w:abstractNumId w:val="8"/>
  </w:num>
  <w:num w:numId="28">
    <w:abstractNumId w:val="14"/>
  </w:num>
  <w:num w:numId="29">
    <w:abstractNumId w:val="9"/>
  </w:num>
  <w:num w:numId="30">
    <w:abstractNumId w:val="17"/>
  </w:num>
  <w:num w:numId="31">
    <w:abstractNumId w:val="4"/>
  </w:num>
  <w:num w:numId="32">
    <w:abstractNumId w:val="31"/>
  </w:num>
  <w:num w:numId="33">
    <w:abstractNumId w:val="18"/>
  </w:num>
  <w:num w:numId="34">
    <w:abstractNumId w:val="6"/>
  </w:num>
  <w:num w:numId="35">
    <w:abstractNumId w:val="23"/>
  </w:num>
  <w:num w:numId="36">
    <w:abstractNumId w:val="10"/>
  </w:num>
  <w:num w:numId="37">
    <w:abstractNumId w:val="12"/>
  </w:num>
  <w:num w:numId="38">
    <w:abstractNumId w:val="40"/>
  </w:num>
  <w:num w:numId="39">
    <w:abstractNumId w:val="20"/>
  </w:num>
  <w:num w:numId="40">
    <w:abstractNumId w:val="5"/>
  </w:num>
  <w:num w:numId="41">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69B1"/>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76A"/>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60"/>
    <w:rsid w:val="003F06C1"/>
    <w:rsid w:val="003F0897"/>
    <w:rsid w:val="003F08FF"/>
    <w:rsid w:val="003F150B"/>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C76D7"/>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2EB8"/>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27FC2"/>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463F4"/>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5FD"/>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B5A9C"/>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4126"/>
    <w:rsid w:val="00A56046"/>
    <w:rsid w:val="00A5760B"/>
    <w:rsid w:val="00A62006"/>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963F7"/>
    <w:rsid w:val="00BA0CED"/>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37A"/>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3D9E"/>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CDA42-7771-43D1-9B1D-4F51E1A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Lab System Manual based on                     ISO 17025:2017</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12</cp:revision>
  <cp:lastPrinted>2024-01-03T11:33:00Z</cp:lastPrinted>
  <dcterms:created xsi:type="dcterms:W3CDTF">2023-12-10T07:26:00Z</dcterms:created>
  <dcterms:modified xsi:type="dcterms:W3CDTF">2024-05-21T11:24:00Z</dcterms:modified>
</cp:coreProperties>
</file>