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99299" w14:textId="1C9B8DA2" w:rsidR="00602B0C" w:rsidRPr="00E54860" w:rsidRDefault="00602B0C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E54860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Lab Contract</w:t>
      </w:r>
    </w:p>
    <w:p w14:paraId="09DE696B" w14:textId="5B380017" w:rsidR="004F6E1C" w:rsidRPr="00937C96" w:rsidRDefault="005622BF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This </w:t>
      </w:r>
      <w:r w:rsidR="00D247C9" w:rsidRPr="00937C96">
        <w:rPr>
          <w:rFonts w:ascii="Times New Roman" w:hAnsi="Times New Roman" w:cs="Times New Roman"/>
          <w:noProof/>
          <w:sz w:val="24"/>
          <w:szCs w:val="24"/>
        </w:rPr>
        <w:t>Vital Agri Nutrients QC</w:t>
      </w:r>
      <w:r w:rsidR="00937C96">
        <w:rPr>
          <w:rFonts w:ascii="Times New Roman" w:hAnsi="Times New Roman" w:cs="Times New Roman"/>
          <w:noProof/>
          <w:sz w:val="24"/>
          <w:szCs w:val="24"/>
        </w:rPr>
        <w:t xml:space="preserve"> LAB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37C96">
        <w:rPr>
          <w:rFonts w:ascii="Times New Roman" w:hAnsi="Times New Roman" w:cs="Times New Roman"/>
          <w:noProof/>
          <w:sz w:val="24"/>
          <w:szCs w:val="24"/>
        </w:rPr>
        <w:t>service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37C96">
        <w:rPr>
          <w:rFonts w:ascii="Times New Roman" w:hAnsi="Times New Roman" w:cs="Times New Roman"/>
          <w:noProof/>
          <w:sz w:val="24"/>
          <w:szCs w:val="24"/>
        </w:rPr>
        <w:t>contract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is dated this 0</w:t>
      </w:r>
      <w:r w:rsidR="006D35D3" w:rsidRPr="00937C96">
        <w:rPr>
          <w:rFonts w:ascii="Times New Roman" w:hAnsi="Times New Roman" w:cs="Times New Roman"/>
          <w:noProof/>
          <w:sz w:val="24"/>
          <w:szCs w:val="24"/>
        </w:rPr>
        <w:t>9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D35D3" w:rsidRPr="00937C96">
        <w:rPr>
          <w:rFonts w:ascii="Times New Roman" w:hAnsi="Times New Roman" w:cs="Times New Roman"/>
          <w:noProof/>
          <w:sz w:val="24"/>
          <w:szCs w:val="24"/>
        </w:rPr>
        <w:t>January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202</w:t>
      </w:r>
      <w:r w:rsidR="006D35D3" w:rsidRPr="00937C96">
        <w:rPr>
          <w:rFonts w:ascii="Times New Roman" w:hAnsi="Times New Roman" w:cs="Times New Roman"/>
          <w:noProof/>
          <w:sz w:val="24"/>
          <w:szCs w:val="24"/>
        </w:rPr>
        <w:t>4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(The Effective Date) by and between the</w:t>
      </w:r>
      <w:r w:rsidR="000D7C57">
        <w:rPr>
          <w:rFonts w:ascii="Times New Roman" w:hAnsi="Times New Roman" w:cs="Times New Roman"/>
          <w:noProof/>
          <w:sz w:val="24"/>
          <w:szCs w:val="24"/>
        </w:rPr>
        <w:t xml:space="preserve"> Production,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Distribution, R&amp;D </w:t>
      </w:r>
      <w:r w:rsidR="000D7C57">
        <w:rPr>
          <w:rFonts w:ascii="Times New Roman" w:hAnsi="Times New Roman" w:cs="Times New Roman"/>
          <w:noProof/>
          <w:sz w:val="24"/>
          <w:szCs w:val="24"/>
        </w:rPr>
        <w:t>and Quality Assurance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93C43" w:rsidRPr="00937C96">
        <w:rPr>
          <w:rFonts w:ascii="Times New Roman" w:hAnsi="Times New Roman" w:cs="Times New Roman"/>
          <w:noProof/>
          <w:sz w:val="24"/>
          <w:szCs w:val="24"/>
        </w:rPr>
        <w:t>Departments</w:t>
      </w:r>
      <w:r w:rsidR="000D7C5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the Customers and </w:t>
      </w:r>
      <w:r w:rsidR="00693C43">
        <w:rPr>
          <w:rFonts w:ascii="Times New Roman" w:hAnsi="Times New Roman" w:cs="Times New Roman"/>
          <w:noProof/>
          <w:sz w:val="24"/>
          <w:szCs w:val="24"/>
        </w:rPr>
        <w:t>Vital Agri Nutrients Internal Quality Control Lab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made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hereinafter </w:t>
      </w:r>
      <w:r w:rsidR="00F825C9">
        <w:rPr>
          <w:rFonts w:ascii="Times New Roman" w:hAnsi="Times New Roman" w:cs="Times New Roman"/>
          <w:noProof/>
          <w:sz w:val="24"/>
          <w:szCs w:val="24"/>
        </w:rPr>
        <w:t>the “</w:t>
      </w:r>
      <w:r w:rsidR="00F825C9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>Contract</w:t>
      </w:r>
      <w:r w:rsidR="00F825C9">
        <w:rPr>
          <w:rFonts w:ascii="Times New Roman" w:hAnsi="Times New Roman" w:cs="Times New Roman"/>
          <w:noProof/>
          <w:sz w:val="24"/>
          <w:szCs w:val="24"/>
        </w:rPr>
        <w:t>” Vital Agri Nutrients Quality Control Lab and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Customers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are each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hereinafter refe</w:t>
      </w:r>
      <w:r w:rsidR="00F825C9">
        <w:rPr>
          <w:rFonts w:ascii="Times New Roman" w:hAnsi="Times New Roman" w:cs="Times New Roman"/>
          <w:noProof/>
          <w:sz w:val="24"/>
          <w:szCs w:val="24"/>
        </w:rPr>
        <w:t>rred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to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individually as a “</w:t>
      </w:r>
      <w:r w:rsidR="00F825C9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>Party</w:t>
      </w:r>
      <w:r w:rsidR="00F825C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” </w:t>
      </w:r>
      <w:r w:rsidR="00F825C9">
        <w:rPr>
          <w:rFonts w:ascii="Times New Roman" w:hAnsi="Times New Roman" w:cs="Times New Roman"/>
          <w:noProof/>
          <w:sz w:val="24"/>
          <w:szCs w:val="24"/>
        </w:rPr>
        <w:t>and together</w:t>
      </w:r>
      <w:r w:rsidR="00693C43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as </w:t>
      </w:r>
      <w:r w:rsidR="00F825C9">
        <w:rPr>
          <w:rFonts w:ascii="Times New Roman" w:hAnsi="Times New Roman" w:cs="Times New Roman"/>
          <w:noProof/>
          <w:sz w:val="24"/>
          <w:szCs w:val="24"/>
        </w:rPr>
        <w:t>the “</w:t>
      </w:r>
      <w:r w:rsidR="00F825C9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>Parties</w:t>
      </w:r>
      <w:r w:rsidR="00F825C9">
        <w:rPr>
          <w:rFonts w:ascii="Times New Roman" w:hAnsi="Times New Roman" w:cs="Times New Roman"/>
          <w:b/>
          <w:bCs/>
          <w:noProof/>
          <w:sz w:val="24"/>
          <w:szCs w:val="24"/>
        </w:rPr>
        <w:t>.”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The validity of this contract is for two years starting from the effective date.</w:t>
      </w:r>
    </w:p>
    <w:p w14:paraId="7CE70C07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0983C07" w14:textId="7C1C6171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1-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Services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="00BD42E3" w:rsidRPr="00937C96">
        <w:rPr>
          <w:rFonts w:ascii="Times New Roman" w:hAnsi="Times New Roman" w:cs="Times New Roman"/>
          <w:noProof/>
          <w:sz w:val="24"/>
          <w:szCs w:val="24"/>
        </w:rPr>
        <w:t xml:space="preserve">Vital Agri Nutrients </w:t>
      </w:r>
      <w:r w:rsidR="00577C44" w:rsidRPr="00937C96">
        <w:rPr>
          <w:rFonts w:ascii="Times New Roman" w:hAnsi="Times New Roman" w:cs="Times New Roman"/>
          <w:noProof/>
          <w:sz w:val="24"/>
          <w:szCs w:val="24"/>
        </w:rPr>
        <w:t xml:space="preserve">QC LAB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agrees to provide services for customer on an as needed basis and in accordance with all applicable federal, Provincial and local laws, rules and regulations, as well as requirements of 1</w:t>
      </w:r>
      <w:r w:rsidR="000D7C57">
        <w:rPr>
          <w:rFonts w:ascii="Times New Roman" w:hAnsi="Times New Roman" w:cs="Times New Roman"/>
          <w:noProof/>
          <w:sz w:val="24"/>
          <w:szCs w:val="24"/>
        </w:rPr>
        <w:t>SO/IEC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17025. Services shall include physical, chemical</w:t>
      </w:r>
      <w:r w:rsidR="002775F8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C57">
        <w:rPr>
          <w:rFonts w:ascii="Times New Roman" w:hAnsi="Times New Roman" w:cs="Times New Roman"/>
          <w:noProof/>
          <w:sz w:val="24"/>
          <w:szCs w:val="24"/>
        </w:rPr>
        <w:t xml:space="preserve">Testing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of Fertilizer samples. All such testing shall be conducted on quality and professional basis consistent with applicable international standard (ISO</w:t>
      </w:r>
      <w:r w:rsidR="000D7C57">
        <w:rPr>
          <w:rFonts w:ascii="Times New Roman" w:hAnsi="Times New Roman" w:cs="Times New Roman"/>
          <w:noProof/>
          <w:sz w:val="24"/>
          <w:szCs w:val="24"/>
        </w:rPr>
        <w:t>/IEC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17025).</w:t>
      </w:r>
    </w:p>
    <w:p w14:paraId="1B117E96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A006640" w14:textId="2C3B8104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2-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Service Requisitions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: Request for every sample must be sent to the laboratory with the appropriate test requisition form or through e-mail.</w:t>
      </w:r>
    </w:p>
    <w:p w14:paraId="5EB0C883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26E1724" w14:textId="53925AFB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3-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Responsibilities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: The above services will be made available </w:t>
      </w:r>
      <w:r w:rsidR="004F6E1C" w:rsidRPr="005622BF">
        <w:rPr>
          <w:rFonts w:ascii="Times New Roman" w:hAnsi="Times New Roman" w:cs="Times New Roman"/>
          <w:b/>
          <w:bCs/>
          <w:noProof/>
          <w:sz w:val="24"/>
          <w:szCs w:val="24"/>
        </w:rPr>
        <w:t>Monday through Saturday, from 9:00 a.m. to 5:00 p.m. (or throughout the week at any time if necessary in emergency)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to customer. Upon completion of the services, </w:t>
      </w:r>
      <w:r w:rsidR="00690172" w:rsidRPr="00937C96">
        <w:rPr>
          <w:rFonts w:ascii="Times New Roman" w:hAnsi="Times New Roman" w:cs="Times New Roman"/>
          <w:noProof/>
          <w:sz w:val="24"/>
          <w:szCs w:val="24"/>
        </w:rPr>
        <w:t>VAN QC Lab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will furnish the final results to the customer A printed copy of the report may also be sent to the customer, if requested.</w:t>
      </w:r>
    </w:p>
    <w:p w14:paraId="5DAC589B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86523A0" w14:textId="4C1F8011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4-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Reports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: The Laboratory Report will include at least the followings: item name, date of sample collection, sample code, date of report(s), name of test(s)</w:t>
      </w:r>
      <w:r w:rsidR="00DA6D1F">
        <w:rPr>
          <w:rFonts w:ascii="Times New Roman" w:hAnsi="Times New Roman" w:cs="Times New Roman"/>
          <w:noProof/>
          <w:sz w:val="24"/>
          <w:szCs w:val="24"/>
        </w:rPr>
        <w:t>, tseting metod, condition of sample, volume/weight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and test result(s).</w:t>
      </w:r>
    </w:p>
    <w:p w14:paraId="436BFF9B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722481A" w14:textId="40D6A42D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5-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Customer Responsibilities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: Customer will generate request to laboratory between the hours of 9:00 a.m. and 5:00 p.m., Monday through Saturday, in a manner in compliance with the Laboratory requirements as amended from time to time.</w:t>
      </w:r>
    </w:p>
    <w:p w14:paraId="3EC0D824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B616FEF" w14:textId="12FB9A88" w:rsidR="00542966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6-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Confidentiality of information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: Laboratory's all staff, </w:t>
      </w:r>
      <w:r w:rsidR="00330210" w:rsidRPr="00937C96">
        <w:rPr>
          <w:rFonts w:ascii="Times New Roman" w:hAnsi="Times New Roman" w:cs="Times New Roman"/>
          <w:noProof/>
          <w:sz w:val="24"/>
          <w:szCs w:val="24"/>
        </w:rPr>
        <w:t>Ass</w:t>
      </w:r>
      <w:r w:rsidR="00E77E5F" w:rsidRPr="00937C96">
        <w:rPr>
          <w:rFonts w:ascii="Times New Roman" w:hAnsi="Times New Roman" w:cs="Times New Roman"/>
          <w:noProof/>
          <w:sz w:val="24"/>
          <w:szCs w:val="24"/>
        </w:rPr>
        <w:t xml:space="preserve">istant </w:t>
      </w:r>
      <w:r w:rsidR="009635E0" w:rsidRPr="00937C96">
        <w:rPr>
          <w:rFonts w:ascii="Times New Roman" w:hAnsi="Times New Roman" w:cs="Times New Roman"/>
          <w:noProof/>
          <w:sz w:val="24"/>
          <w:szCs w:val="24"/>
        </w:rPr>
        <w:t>Analyst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/</w:t>
      </w:r>
      <w:r w:rsidR="00330210" w:rsidRPr="00937C96">
        <w:rPr>
          <w:rFonts w:ascii="Times New Roman" w:hAnsi="Times New Roman" w:cs="Times New Roman"/>
          <w:noProof/>
          <w:sz w:val="24"/>
          <w:szCs w:val="24"/>
        </w:rPr>
        <w:t xml:space="preserve">Analyst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shall not disclose the results to any third party, except where permitted or required by law or senior management of </w:t>
      </w:r>
      <w:r w:rsidR="008231FC" w:rsidRPr="00937C96">
        <w:rPr>
          <w:rFonts w:ascii="Times New Roman" w:hAnsi="Times New Roman" w:cs="Times New Roman"/>
          <w:noProof/>
          <w:sz w:val="24"/>
          <w:szCs w:val="24"/>
        </w:rPr>
        <w:t xml:space="preserve">Vital Agri Nutrients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regarding test results, </w:t>
      </w:r>
      <w:r w:rsidR="00E77E5F" w:rsidRPr="00937C96">
        <w:rPr>
          <w:rFonts w:ascii="Times New Roman" w:hAnsi="Times New Roman" w:cs="Times New Roman"/>
          <w:noProof/>
          <w:sz w:val="24"/>
          <w:szCs w:val="24"/>
        </w:rPr>
        <w:t>VAN</w:t>
      </w:r>
      <w:r w:rsidR="003268D2">
        <w:rPr>
          <w:rFonts w:ascii="Times New Roman" w:hAnsi="Times New Roman" w:cs="Times New Roman"/>
          <w:noProof/>
          <w:sz w:val="24"/>
          <w:szCs w:val="24"/>
        </w:rPr>
        <w:t xml:space="preserve"> QC LAB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staff shall comply with lab's confidentiality policy regarding such information.</w:t>
      </w:r>
    </w:p>
    <w:p w14:paraId="5E4EE37E" w14:textId="27BEBC60" w:rsidR="00602B0C" w:rsidRPr="00602B0C" w:rsidRDefault="00602B0C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5B4D8125" w14:textId="77777777" w:rsidR="00602B0C" w:rsidRPr="00602B0C" w:rsidRDefault="00602B0C" w:rsidP="00602B0C">
      <w:pPr>
        <w:spacing w:line="240" w:lineRule="auto"/>
        <w:rPr>
          <w:rFonts w:ascii="Times New Roman" w:hAnsi="Times New Roman" w:cs="Times New Roman"/>
          <w:noProof/>
        </w:rPr>
      </w:pPr>
      <w:r w:rsidRPr="00602B0C">
        <w:rPr>
          <w:rFonts w:ascii="Times New Roman" w:hAnsi="Times New Roman" w:cs="Times New Roman"/>
          <w:noProof/>
        </w:rPr>
        <w:br w:type="page"/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9990"/>
      </w:tblGrid>
      <w:tr w:rsidR="00602B0C" w:rsidRPr="00602B0C" w14:paraId="3A92E05E" w14:textId="77777777" w:rsidTr="00390E03">
        <w:trPr>
          <w:trHeight w:val="791"/>
        </w:trPr>
        <w:tc>
          <w:tcPr>
            <w:tcW w:w="9990" w:type="dxa"/>
          </w:tcPr>
          <w:p w14:paraId="637C700F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37E3CBC3" w14:textId="663E8C95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40"/>
                <w:szCs w:val="40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40"/>
                <w:szCs w:val="40"/>
                <w:u w:val="single"/>
              </w:rPr>
              <w:t>Customer</w:t>
            </w:r>
            <w:r w:rsidR="003268D2">
              <w:rPr>
                <w:rFonts w:ascii="Times New Roman" w:hAnsi="Times New Roman"/>
                <w:b/>
                <w:bCs/>
                <w:noProof/>
                <w:sz w:val="40"/>
                <w:szCs w:val="40"/>
                <w:u w:val="single"/>
              </w:rPr>
              <w:t>s</w:t>
            </w:r>
          </w:p>
          <w:p w14:paraId="390CC94A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2F88C614" w14:textId="77777777" w:rsidTr="00390E03">
        <w:tc>
          <w:tcPr>
            <w:tcW w:w="9990" w:type="dxa"/>
          </w:tcPr>
          <w:p w14:paraId="2FB650BD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00442D4B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1-Distribution Department</w:t>
            </w:r>
          </w:p>
          <w:p w14:paraId="528A466D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noProof/>
              </w:rPr>
            </w:pPr>
          </w:p>
          <w:p w14:paraId="1DBC9593" w14:textId="0E4E882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</w:p>
          <w:p w14:paraId="66C2DF53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CFE527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23AE5482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1ECB852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______________________________</w:t>
            </w:r>
          </w:p>
          <w:p w14:paraId="21680B5D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7C5E821F" w14:textId="77777777" w:rsidTr="00390E03">
        <w:tc>
          <w:tcPr>
            <w:tcW w:w="9990" w:type="dxa"/>
          </w:tcPr>
          <w:p w14:paraId="2D23B832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4E5E2237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2-Production Department</w:t>
            </w:r>
          </w:p>
          <w:p w14:paraId="0C537FD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A5BDEC6" w14:textId="75C9E94D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</w:p>
          <w:p w14:paraId="317E4E50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58F1A9E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6DFD0B25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FA16BED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_____________________________</w:t>
            </w:r>
          </w:p>
          <w:p w14:paraId="0EB622B7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0FAED7E7" w14:textId="77777777" w:rsidTr="00390E03">
        <w:tc>
          <w:tcPr>
            <w:tcW w:w="9990" w:type="dxa"/>
          </w:tcPr>
          <w:p w14:paraId="50B2CF94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76D24564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3-Research &amp; Development</w:t>
            </w:r>
          </w:p>
          <w:p w14:paraId="7BBD0B5B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E698FFB" w14:textId="5E082475" w:rsidR="00602B0C" w:rsidRPr="000D7C57" w:rsidRDefault="00602B0C" w:rsidP="00602B0C">
            <w:pPr>
              <w:rPr>
                <w:rFonts w:ascii="Times New Roman" w:hAnsi="Times New Roman"/>
                <w:b/>
                <w:bCs/>
                <w:noProof/>
                <w:u w:val="single"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</w:p>
          <w:p w14:paraId="52C555A4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7735D0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FC4B754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8B9C6A3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</w:t>
            </w:r>
          </w:p>
          <w:p w14:paraId="6A065319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53CC48BF" w14:textId="77777777" w:rsidTr="00390E03">
        <w:tc>
          <w:tcPr>
            <w:tcW w:w="9990" w:type="dxa"/>
          </w:tcPr>
          <w:p w14:paraId="419D6906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4ED2D62F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4-Quality Assurance</w:t>
            </w:r>
          </w:p>
          <w:p w14:paraId="096F9C19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noProof/>
              </w:rPr>
            </w:pPr>
          </w:p>
          <w:p w14:paraId="19C42873" w14:textId="2F53A9D8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Name and Designation:</w:t>
            </w:r>
          </w:p>
          <w:p w14:paraId="1550948E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4F5FB7B8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2617E729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E0BD72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</w:t>
            </w:r>
          </w:p>
          <w:p w14:paraId="2749C30B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 </w:t>
            </w:r>
          </w:p>
        </w:tc>
      </w:tr>
      <w:tr w:rsidR="00602B0C" w:rsidRPr="00602B0C" w14:paraId="713AAD74" w14:textId="77777777" w:rsidTr="00390E03">
        <w:tc>
          <w:tcPr>
            <w:tcW w:w="9990" w:type="dxa"/>
          </w:tcPr>
          <w:p w14:paraId="5F0FB9BA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7954F573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Vital Agri Nutrients (Pvt) Ltd Quality Control Laboratories</w:t>
            </w:r>
          </w:p>
          <w:p w14:paraId="4B5937A9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 </w:t>
            </w:r>
          </w:p>
          <w:p w14:paraId="38B9240A" w14:textId="77777777" w:rsidR="00602B0C" w:rsidRPr="000D7C57" w:rsidRDefault="00602B0C" w:rsidP="00602B0C">
            <w:pPr>
              <w:rPr>
                <w:rFonts w:ascii="Times New Roman" w:hAnsi="Times New Roman"/>
                <w:b/>
                <w:bCs/>
                <w:noProof/>
                <w:u w:val="single"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  <w:r w:rsidRPr="000D7C57">
              <w:rPr>
                <w:rFonts w:ascii="Times New Roman" w:hAnsi="Times New Roman"/>
                <w:b/>
                <w:bCs/>
                <w:noProof/>
                <w:u w:val="single"/>
              </w:rPr>
              <w:t>Himayat Hussain (Quality Control Manager)</w:t>
            </w:r>
          </w:p>
          <w:p w14:paraId="31A85EB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2346461C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9FC596A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40FF2F05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</w:t>
            </w:r>
          </w:p>
          <w:p w14:paraId="18BBA1CB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</w:tbl>
    <w:p w14:paraId="55869995" w14:textId="77777777" w:rsidR="00602B0C" w:rsidRPr="00602B0C" w:rsidRDefault="00602B0C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602B0C" w:rsidRPr="00602B0C" w:rsidSect="00602B0C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A0133" w14:textId="77777777" w:rsidR="003010EE" w:rsidRDefault="003010EE" w:rsidP="00602B0C">
      <w:pPr>
        <w:spacing w:after="0" w:line="240" w:lineRule="auto"/>
      </w:pPr>
      <w:r>
        <w:separator/>
      </w:r>
    </w:p>
  </w:endnote>
  <w:endnote w:type="continuationSeparator" w:id="0">
    <w:p w14:paraId="4F8FCCCE" w14:textId="77777777" w:rsidR="003010EE" w:rsidRDefault="003010EE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94361" w14:textId="77777777" w:rsidR="003010EE" w:rsidRDefault="003010EE" w:rsidP="00602B0C">
      <w:pPr>
        <w:spacing w:after="0" w:line="240" w:lineRule="auto"/>
      </w:pPr>
      <w:r>
        <w:separator/>
      </w:r>
    </w:p>
  </w:footnote>
  <w:footnote w:type="continuationSeparator" w:id="0">
    <w:p w14:paraId="1BB9354E" w14:textId="77777777" w:rsidR="003010EE" w:rsidRDefault="003010EE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6"/>
      <w:gridCol w:w="5362"/>
      <w:gridCol w:w="1379"/>
      <w:gridCol w:w="2027"/>
    </w:tblGrid>
    <w:tr w:rsidR="00602B0C" w:rsidRPr="00CF3DF1" w14:paraId="1BEE286A" w14:textId="77777777" w:rsidTr="0043125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9CB3066" w14:textId="77777777" w:rsidR="00602B0C" w:rsidRPr="00CF3DF1" w:rsidRDefault="00602B0C" w:rsidP="00602B0C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436F3551">
                <wp:extent cx="754871" cy="8826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vMerge w:val="restart"/>
          <w:vAlign w:val="center"/>
        </w:tcPr>
        <w:p w14:paraId="730C8F5F" w14:textId="77777777" w:rsidR="00602B0C" w:rsidRPr="00E54860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E54860">
            <w:rPr>
              <w:rFonts w:ascii="Times New Roman" w:hAnsi="Times New Roman"/>
              <w:b/>
              <w:sz w:val="32"/>
              <w:szCs w:val="32"/>
            </w:rPr>
            <w:t>LAB CONTRACT</w:t>
          </w:r>
        </w:p>
      </w:tc>
      <w:tc>
        <w:tcPr>
          <w:tcW w:w="689" w:type="pct"/>
          <w:vAlign w:val="center"/>
        </w:tcPr>
        <w:p w14:paraId="43E512F1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1013" w:type="pct"/>
          <w:vAlign w:val="center"/>
        </w:tcPr>
        <w:p w14:paraId="461482E3" w14:textId="1706146B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L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FRM-1</w:t>
          </w:r>
          <w:r w:rsidR="00E54860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.05</w:t>
          </w:r>
        </w:p>
      </w:tc>
    </w:tr>
    <w:tr w:rsidR="00602B0C" w:rsidRPr="00CF3DF1" w14:paraId="3387EE1A" w14:textId="77777777" w:rsidTr="00431258">
      <w:trPr>
        <w:trHeight w:val="160"/>
        <w:jc w:val="center"/>
      </w:trPr>
      <w:tc>
        <w:tcPr>
          <w:tcW w:w="618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7BDE428F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9-0</w:t>
          </w:r>
          <w:r w:rsidR="006D35D3">
            <w:rPr>
              <w:rFonts w:ascii="Century Gothic" w:hAnsi="Century Gothic"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t>-202</w:t>
          </w:r>
          <w:r w:rsidR="006D35D3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602B0C" w:rsidRPr="00CF3DF1" w14:paraId="7084D95C" w14:textId="77777777" w:rsidTr="00431258">
      <w:trPr>
        <w:trHeight w:val="168"/>
        <w:jc w:val="center"/>
      </w:trPr>
      <w:tc>
        <w:tcPr>
          <w:tcW w:w="618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1013" w:type="pct"/>
          <w:vAlign w:val="center"/>
        </w:tcPr>
        <w:p w14:paraId="71414870" w14:textId="77777777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0</w:t>
          </w:r>
        </w:p>
      </w:tc>
    </w:tr>
    <w:tr w:rsidR="00602B0C" w:rsidRPr="00CF3DF1" w14:paraId="04CD7F09" w14:textId="77777777" w:rsidTr="00431258">
      <w:trPr>
        <w:trHeight w:val="258"/>
        <w:jc w:val="center"/>
      </w:trPr>
      <w:tc>
        <w:tcPr>
          <w:tcW w:w="618" w:type="pct"/>
          <w:vMerge/>
          <w:vAlign w:val="center"/>
        </w:tcPr>
        <w:p w14:paraId="3393952F" w14:textId="77777777" w:rsidR="00602B0C" w:rsidRPr="00CF3DF1" w:rsidRDefault="00602B0C" w:rsidP="00602B0C">
          <w:pPr>
            <w:ind w:left="1080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2680" w:type="pct"/>
          <w:vMerge/>
          <w:vAlign w:val="center"/>
        </w:tcPr>
        <w:p w14:paraId="3FCF022B" w14:textId="77777777" w:rsidR="00602B0C" w:rsidRPr="00786F7C" w:rsidRDefault="00602B0C" w:rsidP="00602B0C">
          <w:pPr>
            <w:pStyle w:val="NoSpacing"/>
            <w:jc w:val="center"/>
            <w:rPr>
              <w:rFonts w:ascii="Times New Roman" w:hAnsi="Times New Roman"/>
              <w:bCs/>
              <w:sz w:val="36"/>
            </w:rPr>
          </w:pPr>
        </w:p>
      </w:tc>
      <w:tc>
        <w:tcPr>
          <w:tcW w:w="689" w:type="pct"/>
          <w:vAlign w:val="center"/>
        </w:tcPr>
        <w:p w14:paraId="0392FA26" w14:textId="77777777" w:rsidR="00602B0C" w:rsidRPr="0030709B" w:rsidRDefault="00602B0C" w:rsidP="00602B0C">
          <w:pPr>
            <w:ind w:right="-108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Page No.</w:t>
          </w:r>
        </w:p>
      </w:tc>
      <w:tc>
        <w:tcPr>
          <w:tcW w:w="1013" w:type="pct"/>
          <w:vAlign w:val="center"/>
        </w:tcPr>
        <w:p w14:paraId="38934511" w14:textId="77777777" w:rsidR="00602B0C" w:rsidRPr="0030709B" w:rsidRDefault="00602B0C" w:rsidP="00602B0C">
          <w:pPr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/>
              <w:sz w:val="18"/>
              <w:szCs w:val="18"/>
            </w:rPr>
            <w:t>/</w:t>
          </w:r>
          <w:r>
            <w:rPr>
              <w:rFonts w:ascii="Century Gothic" w:hAnsi="Century Gothic"/>
              <w:sz w:val="18"/>
              <w:szCs w:val="18"/>
            </w:rPr>
            <w:t>2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B3371"/>
    <w:rsid w:val="001E330C"/>
    <w:rsid w:val="002775F8"/>
    <w:rsid w:val="003010EE"/>
    <w:rsid w:val="0030359F"/>
    <w:rsid w:val="003268D2"/>
    <w:rsid w:val="00330210"/>
    <w:rsid w:val="00390E03"/>
    <w:rsid w:val="003E050B"/>
    <w:rsid w:val="00406359"/>
    <w:rsid w:val="004F6E1C"/>
    <w:rsid w:val="00512A08"/>
    <w:rsid w:val="00542966"/>
    <w:rsid w:val="005622BF"/>
    <w:rsid w:val="00577C44"/>
    <w:rsid w:val="005D63EB"/>
    <w:rsid w:val="00602B0C"/>
    <w:rsid w:val="00690172"/>
    <w:rsid w:val="00693C43"/>
    <w:rsid w:val="006D35D3"/>
    <w:rsid w:val="008231FC"/>
    <w:rsid w:val="00937C96"/>
    <w:rsid w:val="009635E0"/>
    <w:rsid w:val="00A60A87"/>
    <w:rsid w:val="00A70F1E"/>
    <w:rsid w:val="00AC614F"/>
    <w:rsid w:val="00AF71AA"/>
    <w:rsid w:val="00BD42E3"/>
    <w:rsid w:val="00C80CAA"/>
    <w:rsid w:val="00D247C9"/>
    <w:rsid w:val="00D31305"/>
    <w:rsid w:val="00DA6D1F"/>
    <w:rsid w:val="00E033ED"/>
    <w:rsid w:val="00E54860"/>
    <w:rsid w:val="00E77E5F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16</cp:revision>
  <cp:lastPrinted>2024-09-11T18:05:00Z</cp:lastPrinted>
  <dcterms:created xsi:type="dcterms:W3CDTF">2024-01-10T10:21:00Z</dcterms:created>
  <dcterms:modified xsi:type="dcterms:W3CDTF">2024-09-11T18:06:00Z</dcterms:modified>
</cp:coreProperties>
</file>