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76AFD" w14:textId="5EF038AA" w:rsidR="00B7160E" w:rsidRDefault="00207EAA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7EAA">
        <w:rPr>
          <w:rFonts w:ascii="Times New Roman" w:hAnsi="Times New Roman" w:cs="Times New Roman"/>
          <w:b/>
          <w:sz w:val="32"/>
          <w:szCs w:val="32"/>
        </w:rPr>
        <w:t>List of Proficiency Testing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90"/>
        <w:gridCol w:w="2250"/>
        <w:gridCol w:w="1975"/>
      </w:tblGrid>
      <w:tr w:rsidR="00207EAA" w14:paraId="54FE66D8" w14:textId="77777777" w:rsidTr="00A81809">
        <w:tc>
          <w:tcPr>
            <w:tcW w:w="715" w:type="dxa"/>
          </w:tcPr>
          <w:p w14:paraId="61D97317" w14:textId="77777777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41B05F51" w14:textId="408C4FAD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456D76" w14:textId="6AD34430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508519D7" w14:textId="68B582BA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2250" w:type="dxa"/>
          </w:tcPr>
          <w:p w14:paraId="1D3D1C02" w14:textId="5CE41C5C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</w:t>
            </w:r>
          </w:p>
        </w:tc>
        <w:tc>
          <w:tcPr>
            <w:tcW w:w="1975" w:type="dxa"/>
          </w:tcPr>
          <w:p w14:paraId="4C683678" w14:textId="413C4769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Brief/Areas</w:t>
            </w:r>
          </w:p>
        </w:tc>
      </w:tr>
      <w:tr w:rsidR="00207EAA" w14:paraId="5D864401" w14:textId="77777777" w:rsidTr="00A81809">
        <w:tc>
          <w:tcPr>
            <w:tcW w:w="715" w:type="dxa"/>
          </w:tcPr>
          <w:p w14:paraId="79E3F2D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236C02E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A91AAC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2F6BED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3EBC50B9" w14:textId="73C03A9F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735352AC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865785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4F987A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57EA48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5971A465" w14:textId="2736B7B3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Magruder</w:t>
            </w:r>
          </w:p>
        </w:tc>
        <w:tc>
          <w:tcPr>
            <w:tcW w:w="2790" w:type="dxa"/>
          </w:tcPr>
          <w:p w14:paraId="2781BCC1" w14:textId="77777777" w:rsidR="00A81809" w:rsidRDefault="00A81809" w:rsidP="00A81809">
            <w:pPr>
              <w:pStyle w:val="NormalWeb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Director of Laboratories and Soils Program</w:t>
            </w:r>
          </w:p>
          <w:p w14:paraId="3732F448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Martin-Gatton College of Agriculture, Food and Environment</w:t>
            </w:r>
          </w:p>
          <w:p w14:paraId="38D24287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Division of Regulatory Services</w:t>
            </w:r>
          </w:p>
          <w:p w14:paraId="77BC92B3" w14:textId="754EFCBF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4"/>
                <w:szCs w:val="24"/>
              </w:rPr>
              <w:t>University of Kentucky</w:t>
            </w:r>
          </w:p>
        </w:tc>
        <w:tc>
          <w:tcPr>
            <w:tcW w:w="2250" w:type="dxa"/>
          </w:tcPr>
          <w:p w14:paraId="57508E2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0E0D77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88A3FFE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1854DF55" w14:textId="2CB64BE4" w:rsidR="00207EAA" w:rsidRDefault="00A81809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3673A87E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28862139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152CCC61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0B086E90" w14:textId="3CB55FE6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  <w:tr w:rsidR="00762464" w14:paraId="41573144" w14:textId="77777777" w:rsidTr="00A81809">
        <w:tc>
          <w:tcPr>
            <w:tcW w:w="715" w:type="dxa"/>
          </w:tcPr>
          <w:p w14:paraId="3966F2B3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B9ADFF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95D2CA7" w14:textId="3D799020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1F906BC4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74F16CB5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3CC7EF32" w14:textId="0282F4AE" w:rsidR="00762464" w:rsidRPr="00A81809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</w:rPr>
            </w:pPr>
            <w:r w:rsidRPr="00A81809">
              <w:rPr>
                <w:rFonts w:ascii="Times New Roman" w:eastAsia="Times New Roman" w:hAnsi="Times New Roman" w:cs="Times New Roman"/>
                <w:bdr w:val="none" w:sz="0" w:space="0" w:color="auto" w:frame="1"/>
              </w:rPr>
              <w:t>FertChek</w:t>
            </w:r>
          </w:p>
          <w:p w14:paraId="0687096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24393885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Safanwala</w:t>
            </w:r>
            <w:proofErr w:type="spellEnd"/>
            <w:r>
              <w:rPr>
                <w:sz w:val="23"/>
                <w:szCs w:val="23"/>
              </w:rPr>
              <w:t xml:space="preserve"> Chowk</w:t>
            </w:r>
          </w:p>
          <w:p w14:paraId="4239FA51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10-Mozang Road</w:t>
            </w:r>
          </w:p>
          <w:p w14:paraId="4544D183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Lahore</w:t>
            </w:r>
          </w:p>
          <w:p w14:paraId="3851BBE8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PAKISTAN</w:t>
            </w:r>
          </w:p>
          <w:p w14:paraId="7DF58DC4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Sohail Ashfaq Qureshi</w:t>
            </w:r>
          </w:p>
          <w:p w14:paraId="05800B96" w14:textId="18758D4B" w:rsidR="00762464" w:rsidRPr="00A81809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+92-42-3733 9116</w:t>
            </w:r>
          </w:p>
        </w:tc>
        <w:tc>
          <w:tcPr>
            <w:tcW w:w="2250" w:type="dxa"/>
          </w:tcPr>
          <w:p w14:paraId="056D7476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53197BDA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1C492D32" w14:textId="12341747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56A063E7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62258190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3E579761" w14:textId="13C58FC1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</w:tbl>
    <w:p w14:paraId="40BAAD9F" w14:textId="77777777" w:rsidR="00207EAA" w:rsidRPr="00207EAA" w:rsidRDefault="00207EAA" w:rsidP="00207EAA">
      <w:pPr>
        <w:rPr>
          <w:rFonts w:ascii="Times New Roman" w:hAnsi="Times New Roman" w:cs="Times New Roman"/>
        </w:rPr>
      </w:pPr>
    </w:p>
    <w:sectPr w:rsidR="00207EAA" w:rsidRPr="00207E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18C3B" w14:textId="77777777" w:rsidR="00085A23" w:rsidRDefault="00085A23" w:rsidP="00225E6D">
      <w:pPr>
        <w:spacing w:after="0" w:line="240" w:lineRule="auto"/>
      </w:pPr>
      <w:r>
        <w:separator/>
      </w:r>
    </w:p>
  </w:endnote>
  <w:endnote w:type="continuationSeparator" w:id="0">
    <w:p w14:paraId="1994DE34" w14:textId="77777777" w:rsidR="00085A23" w:rsidRDefault="00085A2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E4A30" w14:textId="77777777" w:rsidR="009071CB" w:rsidRDefault="009071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70994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B08368" w14:textId="7400E83C" w:rsidR="009071CB" w:rsidRDefault="009071C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77D2B1" w14:textId="77777777" w:rsidR="009071CB" w:rsidRDefault="009071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FCF62" w14:textId="77777777" w:rsidR="009071CB" w:rsidRDefault="0090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DA9B3F" w14:textId="77777777" w:rsidR="00085A23" w:rsidRDefault="00085A23" w:rsidP="00225E6D">
      <w:pPr>
        <w:spacing w:after="0" w:line="240" w:lineRule="auto"/>
      </w:pPr>
      <w:r>
        <w:separator/>
      </w:r>
    </w:p>
  </w:footnote>
  <w:footnote w:type="continuationSeparator" w:id="0">
    <w:p w14:paraId="1150463F" w14:textId="77777777" w:rsidR="00085A23" w:rsidRDefault="00085A2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BAF85" w14:textId="77777777" w:rsidR="009071CB" w:rsidRDefault="00907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4"/>
      <w:gridCol w:w="5490"/>
      <w:gridCol w:w="1351"/>
      <w:gridCol w:w="1739"/>
    </w:tblGrid>
    <w:tr w:rsidR="003C3504" w:rsidRPr="00CF3DF1" w14:paraId="6A59060E" w14:textId="77777777" w:rsidTr="009071CB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847E963">
                <wp:extent cx="754380" cy="62865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4" cy="667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3" w:type="pct"/>
          <w:vMerge w:val="restart"/>
          <w:vAlign w:val="center"/>
        </w:tcPr>
        <w:p w14:paraId="6299CA9C" w14:textId="548AF445" w:rsidR="003C3504" w:rsidRPr="00207EAA" w:rsidRDefault="00207EA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9071CB">
            <w:rPr>
              <w:rFonts w:ascii="Times New Roman" w:hAnsi="Times New Roman" w:cs="Times New Roman"/>
              <w:b/>
              <w:sz w:val="28"/>
              <w:szCs w:val="32"/>
            </w:rPr>
            <w:t>L</w:t>
          </w:r>
          <w:r w:rsidR="009071CB" w:rsidRPr="009071CB">
            <w:rPr>
              <w:rFonts w:ascii="Times New Roman" w:hAnsi="Times New Roman" w:cs="Times New Roman"/>
              <w:b/>
              <w:sz w:val="28"/>
              <w:szCs w:val="32"/>
            </w:rPr>
            <w:t>IST OF PROFIENCY TESTING PROVIDER</w:t>
          </w:r>
        </w:p>
      </w:tc>
      <w:tc>
        <w:tcPr>
          <w:tcW w:w="675" w:type="pct"/>
          <w:vAlign w:val="center"/>
        </w:tcPr>
        <w:p w14:paraId="40FEB862" w14:textId="77777777" w:rsidR="003C3504" w:rsidRPr="009071CB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69" w:type="pct"/>
          <w:vAlign w:val="center"/>
        </w:tcPr>
        <w:p w14:paraId="06F46F28" w14:textId="1D89C47A" w:rsidR="003C3504" w:rsidRPr="009071CB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QCL-FRM-16.03</w:t>
          </w:r>
        </w:p>
      </w:tc>
    </w:tr>
    <w:tr w:rsidR="003C3504" w:rsidRPr="00CF3DF1" w14:paraId="7EAD226F" w14:textId="77777777" w:rsidTr="009071CB">
      <w:trPr>
        <w:trHeight w:val="160"/>
        <w:jc w:val="center"/>
      </w:trPr>
      <w:tc>
        <w:tcPr>
          <w:tcW w:w="712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75" w:type="pct"/>
          <w:vAlign w:val="center"/>
        </w:tcPr>
        <w:p w14:paraId="5CA6478D" w14:textId="77777777" w:rsidR="003C3504" w:rsidRPr="009071CB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Issu</w:t>
          </w:r>
          <w:bookmarkStart w:id="0" w:name="_GoBack"/>
          <w:bookmarkEnd w:id="0"/>
          <w:r w:rsidRPr="009071CB">
            <w:rPr>
              <w:rFonts w:ascii="Times New Roman" w:hAnsi="Times New Roman" w:cs="Times New Roman"/>
              <w:szCs w:val="18"/>
            </w:rPr>
            <w:t>e Date</w:t>
          </w:r>
        </w:p>
      </w:tc>
      <w:tc>
        <w:tcPr>
          <w:tcW w:w="869" w:type="pct"/>
          <w:vAlign w:val="center"/>
        </w:tcPr>
        <w:p w14:paraId="7213DA5D" w14:textId="2F270402" w:rsidR="003C3504" w:rsidRPr="009071CB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01</w:t>
          </w:r>
          <w:r w:rsidR="003C3504" w:rsidRPr="009071CB">
            <w:rPr>
              <w:rFonts w:ascii="Times New Roman" w:hAnsi="Times New Roman" w:cs="Times New Roman"/>
              <w:szCs w:val="18"/>
            </w:rPr>
            <w:t>-</w:t>
          </w:r>
          <w:r w:rsidR="009071CB" w:rsidRPr="009071CB">
            <w:rPr>
              <w:rFonts w:ascii="Times New Roman" w:hAnsi="Times New Roman" w:cs="Times New Roman"/>
              <w:szCs w:val="18"/>
            </w:rPr>
            <w:t>10</w:t>
          </w:r>
          <w:r w:rsidR="003C3504" w:rsidRPr="009071CB">
            <w:rPr>
              <w:rFonts w:ascii="Times New Roman" w:hAnsi="Times New Roman" w:cs="Times New Roman"/>
              <w:szCs w:val="18"/>
            </w:rPr>
            <w:t>-202</w:t>
          </w:r>
          <w:r w:rsidRPr="009071CB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C3504" w:rsidRPr="00CF3DF1" w14:paraId="5BE2FFB3" w14:textId="77777777" w:rsidTr="009071CB">
      <w:trPr>
        <w:trHeight w:val="168"/>
        <w:jc w:val="center"/>
      </w:trPr>
      <w:tc>
        <w:tcPr>
          <w:tcW w:w="712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75" w:type="pct"/>
          <w:vAlign w:val="center"/>
        </w:tcPr>
        <w:p w14:paraId="73B6B884" w14:textId="4ABCEFB3" w:rsidR="003C3504" w:rsidRPr="009071CB" w:rsidRDefault="009071CB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Rev</w:t>
          </w:r>
          <w:r w:rsidR="003C3504" w:rsidRPr="009071CB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69" w:type="pct"/>
          <w:vAlign w:val="center"/>
        </w:tcPr>
        <w:p w14:paraId="43D19F8F" w14:textId="1BCA7373" w:rsidR="003C3504" w:rsidRPr="009071CB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0</w:t>
          </w:r>
          <w:r w:rsidR="009071CB" w:rsidRPr="009071CB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20137" w14:textId="77777777" w:rsidR="009071CB" w:rsidRDefault="00907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85A23"/>
    <w:rsid w:val="00207EAA"/>
    <w:rsid w:val="00225E6D"/>
    <w:rsid w:val="00280F2C"/>
    <w:rsid w:val="002D7096"/>
    <w:rsid w:val="003361DC"/>
    <w:rsid w:val="00340323"/>
    <w:rsid w:val="00350A2D"/>
    <w:rsid w:val="003C3504"/>
    <w:rsid w:val="0066168A"/>
    <w:rsid w:val="006A7299"/>
    <w:rsid w:val="006C58E8"/>
    <w:rsid w:val="00733E7C"/>
    <w:rsid w:val="00762464"/>
    <w:rsid w:val="00882C97"/>
    <w:rsid w:val="009071CB"/>
    <w:rsid w:val="00976318"/>
    <w:rsid w:val="00A54502"/>
    <w:rsid w:val="00A81809"/>
    <w:rsid w:val="00AC0B2B"/>
    <w:rsid w:val="00B5103F"/>
    <w:rsid w:val="00B7160E"/>
    <w:rsid w:val="00B754CC"/>
    <w:rsid w:val="00CA529B"/>
    <w:rsid w:val="00D7453D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809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81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A81809"/>
  </w:style>
  <w:style w:type="paragraph" w:customStyle="1" w:styleId="font8">
    <w:name w:val="font_8"/>
    <w:basedOn w:val="Normal"/>
    <w:rsid w:val="00A8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1">
    <w:name w:val="color_11"/>
    <w:basedOn w:val="DefaultParagraphFont"/>
    <w:rsid w:val="00A81809"/>
  </w:style>
  <w:style w:type="character" w:styleId="Hyperlink">
    <w:name w:val="Hyperlink"/>
    <w:basedOn w:val="DefaultParagraphFont"/>
    <w:uiPriority w:val="99"/>
    <w:semiHidden/>
    <w:unhideWhenUsed/>
    <w:rsid w:val="00A8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7</cp:revision>
  <dcterms:created xsi:type="dcterms:W3CDTF">2023-12-07T09:45:00Z</dcterms:created>
  <dcterms:modified xsi:type="dcterms:W3CDTF">2024-10-10T07:16:00Z</dcterms:modified>
</cp:coreProperties>
</file>