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9D057" w14:textId="77777777" w:rsidR="004F40FF" w:rsidRPr="00134890" w:rsidRDefault="004F40FF" w:rsidP="004F40FF">
      <w:pPr>
        <w:jc w:val="center"/>
        <w:rPr>
          <w:rFonts w:ascii="Gill Sans" w:hAnsi="Gill Sans" w:cs="Gill Sans"/>
          <w:b/>
          <w:bCs/>
          <w:lang w:val="en-US"/>
        </w:rPr>
      </w:pPr>
    </w:p>
    <w:p w14:paraId="7F13E61F" w14:textId="02E1171D" w:rsidR="004F40FF" w:rsidRPr="00134890" w:rsidRDefault="00134890" w:rsidP="00134890">
      <w:pPr>
        <w:ind w:left="-360"/>
        <w:jc w:val="center"/>
        <w:rPr>
          <w:rFonts w:ascii="Gill Sans" w:hAnsi="Gill Sans" w:cs="Gill Sans"/>
          <w:b/>
          <w:bCs/>
          <w:sz w:val="28"/>
          <w:szCs w:val="28"/>
          <w:lang w:val="en-US"/>
        </w:rPr>
      </w:pPr>
      <w:r w:rsidRPr="00134890">
        <w:rPr>
          <w:rFonts w:ascii="Gill Sans" w:hAnsi="Gill Sans" w:cs="Gill Sans"/>
          <w:b/>
          <w:bCs/>
          <w:sz w:val="28"/>
          <w:szCs w:val="28"/>
          <w:lang w:val="en-US"/>
        </w:rPr>
        <w:t xml:space="preserve">SOP for Sample Transport, Recipient, Handling, Retention and Disposal </w:t>
      </w:r>
    </w:p>
    <w:p w14:paraId="3DD0D0B1" w14:textId="17850C04" w:rsidR="004F40FF" w:rsidRPr="00D12FA9" w:rsidRDefault="004F40FF" w:rsidP="00D12FA9">
      <w:pPr>
        <w:rPr>
          <w:rFonts w:ascii="Gill Sans" w:hAnsi="Gill Sans" w:cs="Gill Sans"/>
          <w:sz w:val="32"/>
          <w:szCs w:val="32"/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29"/>
        <w:gridCol w:w="9498"/>
      </w:tblGrid>
      <w:tr w:rsidR="004F39F2" w:rsidRPr="00D12FA9" w14:paraId="2F292379" w14:textId="77777777" w:rsidTr="004F39F2">
        <w:trPr>
          <w:jc w:val="center"/>
        </w:trPr>
        <w:tc>
          <w:tcPr>
            <w:tcW w:w="1129" w:type="dxa"/>
            <w:shd w:val="clear" w:color="auto" w:fill="B4C6E7" w:themeFill="accent1" w:themeFillTint="66"/>
          </w:tcPr>
          <w:p w14:paraId="5092DAF5" w14:textId="39622EE4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Sr. #</w:t>
            </w:r>
          </w:p>
        </w:tc>
        <w:tc>
          <w:tcPr>
            <w:tcW w:w="9498" w:type="dxa"/>
            <w:shd w:val="clear" w:color="auto" w:fill="B4C6E7" w:themeFill="accent1" w:themeFillTint="66"/>
          </w:tcPr>
          <w:p w14:paraId="2CE6D93F" w14:textId="36943E85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Section Description</w:t>
            </w:r>
          </w:p>
        </w:tc>
      </w:tr>
      <w:tr w:rsidR="004F39F2" w:rsidRPr="00D12FA9" w14:paraId="65F9D45F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5842ADC6" w14:textId="499B6A2A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9498" w:type="dxa"/>
            <w:vAlign w:val="center"/>
          </w:tcPr>
          <w:p w14:paraId="17746D80" w14:textId="77777777" w:rsidR="00134890" w:rsidRPr="00470EDC" w:rsidRDefault="00134890" w:rsidP="00134890">
            <w:pPr>
              <w:jc w:val="center"/>
              <w:rPr>
                <w:rFonts w:ascii="Gill Sans" w:hAnsi="Gill Sans" w:cs="Gill Sans"/>
                <w:b/>
                <w:bCs/>
                <w:lang w:val="en-US"/>
              </w:rPr>
            </w:pPr>
          </w:p>
          <w:p w14:paraId="6899938D" w14:textId="77777777" w:rsidR="00134890" w:rsidRPr="00470EDC" w:rsidRDefault="00134890" w:rsidP="00134890">
            <w:pPr>
              <w:ind w:left="-360"/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470EDC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 xml:space="preserve">SOP for Sample Transport, Recipient, Handling, Retention and Disposal </w:t>
            </w:r>
          </w:p>
          <w:p w14:paraId="11117673" w14:textId="789E9EC4" w:rsidR="004F39F2" w:rsidRPr="00470EDC" w:rsidRDefault="004F39F2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</w:p>
        </w:tc>
      </w:tr>
      <w:tr w:rsidR="004F39F2" w:rsidRPr="00D12FA9" w14:paraId="6E4DC921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C551C00" w14:textId="6A449FAD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9498" w:type="dxa"/>
            <w:vAlign w:val="center"/>
          </w:tcPr>
          <w:p w14:paraId="281FFD86" w14:textId="70B3E2A4" w:rsidR="004F39F2" w:rsidRPr="00470EDC" w:rsidRDefault="00134890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Facility and Environment Monitoring</w:t>
            </w:r>
          </w:p>
        </w:tc>
      </w:tr>
      <w:tr w:rsidR="004F39F2" w:rsidRPr="00D12FA9" w14:paraId="337AF202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929F3D2" w14:textId="65AEA88E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9498" w:type="dxa"/>
            <w:vAlign w:val="center"/>
          </w:tcPr>
          <w:p w14:paraId="197B8A72" w14:textId="429B6555" w:rsidR="004F39F2" w:rsidRPr="00470EDC" w:rsidRDefault="00134890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Customer Agreement &amp; Requisition Form</w:t>
            </w:r>
          </w:p>
        </w:tc>
      </w:tr>
      <w:tr w:rsidR="004F39F2" w:rsidRPr="00D12FA9" w14:paraId="6253B550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0EA31238" w14:textId="78854153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9498" w:type="dxa"/>
            <w:vAlign w:val="center"/>
          </w:tcPr>
          <w:p w14:paraId="20FE9981" w14:textId="678E9F16" w:rsidR="004F39F2" w:rsidRPr="00470EDC" w:rsidRDefault="00134890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 xml:space="preserve">Handling of Reference and work standard </w:t>
            </w:r>
          </w:p>
        </w:tc>
      </w:tr>
      <w:tr w:rsidR="004F39F2" w:rsidRPr="00D12FA9" w14:paraId="76D4872E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405FBAE5" w14:textId="2B280304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9498" w:type="dxa"/>
            <w:vAlign w:val="center"/>
          </w:tcPr>
          <w:p w14:paraId="3391AE32" w14:textId="1BE67173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 w:cs="Gill Sans"/>
                <w:b/>
                <w:bCs/>
                <w:lang w:val="en-US"/>
              </w:rPr>
              <w:t xml:space="preserve">Sample Discard Report </w:t>
            </w:r>
          </w:p>
        </w:tc>
      </w:tr>
      <w:tr w:rsidR="004F39F2" w:rsidRPr="00D12FA9" w14:paraId="21FA270A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5252F9CE" w14:textId="39087FA7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9498" w:type="dxa"/>
            <w:vAlign w:val="center"/>
          </w:tcPr>
          <w:p w14:paraId="544624AF" w14:textId="39D3CF9D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 w:cs="Gill Sans"/>
                <w:b/>
                <w:bCs/>
                <w:lang w:val="en-US"/>
              </w:rPr>
              <w:t>COC</w:t>
            </w:r>
          </w:p>
        </w:tc>
      </w:tr>
      <w:tr w:rsidR="004F39F2" w:rsidRPr="00D12FA9" w14:paraId="52BB3FA8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14B87FD4" w14:textId="1616034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9498" w:type="dxa"/>
            <w:vAlign w:val="center"/>
          </w:tcPr>
          <w:p w14:paraId="050CAFA7" w14:textId="566CEAD0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Chemical dispose record</w:t>
            </w:r>
          </w:p>
        </w:tc>
      </w:tr>
      <w:tr w:rsidR="004F39F2" w:rsidRPr="00D12FA9" w14:paraId="5BEEEAFD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47F140E6" w14:textId="6588C44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8</w:t>
            </w:r>
          </w:p>
        </w:tc>
        <w:tc>
          <w:tcPr>
            <w:tcW w:w="9498" w:type="dxa"/>
            <w:vAlign w:val="center"/>
          </w:tcPr>
          <w:p w14:paraId="0D539E5C" w14:textId="7FB81697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Sample recipient log</w:t>
            </w:r>
          </w:p>
        </w:tc>
      </w:tr>
      <w:tr w:rsidR="004F39F2" w:rsidRPr="00D12FA9" w14:paraId="7FE38FB8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72DF3010" w14:textId="4ADF0A46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9</w:t>
            </w:r>
          </w:p>
        </w:tc>
        <w:tc>
          <w:tcPr>
            <w:tcW w:w="9498" w:type="dxa"/>
            <w:vAlign w:val="center"/>
          </w:tcPr>
          <w:p w14:paraId="7743D231" w14:textId="53D8A031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Inward Register</w:t>
            </w:r>
          </w:p>
        </w:tc>
      </w:tr>
      <w:tr w:rsidR="004F39F2" w:rsidRPr="00D12FA9" w14:paraId="3D710C7A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A76CD0F" w14:textId="5113F3B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9498" w:type="dxa"/>
            <w:vAlign w:val="center"/>
          </w:tcPr>
          <w:p w14:paraId="7AA595CE" w14:textId="561D4C23" w:rsidR="004F39F2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MSDS</w:t>
            </w:r>
          </w:p>
        </w:tc>
      </w:tr>
      <w:tr w:rsidR="00E91C31" w:rsidRPr="00D12FA9" w14:paraId="5D75A94C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CC34056" w14:textId="04B892CA" w:rsidR="00E91C31" w:rsidRPr="00D12FA9" w:rsidRDefault="00E91C31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11</w:t>
            </w:r>
          </w:p>
        </w:tc>
        <w:tc>
          <w:tcPr>
            <w:tcW w:w="9498" w:type="dxa"/>
            <w:vAlign w:val="center"/>
          </w:tcPr>
          <w:p w14:paraId="2987E555" w14:textId="09A9B192" w:rsidR="00E91C31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Work Instruction</w:t>
            </w:r>
          </w:p>
        </w:tc>
      </w:tr>
      <w:tr w:rsidR="00E91C31" w:rsidRPr="00D12FA9" w14:paraId="06F2DE56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2F22AFDF" w14:textId="3FFE32BA" w:rsidR="00E91C31" w:rsidRPr="00D12FA9" w:rsidRDefault="00E91C31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12</w:t>
            </w:r>
          </w:p>
        </w:tc>
        <w:tc>
          <w:tcPr>
            <w:tcW w:w="9498" w:type="dxa"/>
            <w:vAlign w:val="center"/>
          </w:tcPr>
          <w:p w14:paraId="60C1D41A" w14:textId="04DD1724" w:rsidR="00E91C31" w:rsidRPr="00470EDC" w:rsidRDefault="00470EDC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470EDC">
              <w:rPr>
                <w:rFonts w:ascii="Gill Sans MT" w:hAnsi="Gill Sans MT"/>
                <w:b/>
                <w:bCs/>
                <w:color w:val="000000"/>
                <w:shd w:val="clear" w:color="auto" w:fill="FFFFFF"/>
                <w:lang w:val="en-US"/>
              </w:rPr>
              <w:t>Sample Retention log</w:t>
            </w: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  <w:lang w:val="en-US"/>
        </w:rPr>
      </w:pPr>
    </w:p>
    <w:sectPr w:rsidR="004F40FF" w:rsidRPr="00D12FA9" w:rsidSect="00134890">
      <w:headerReference w:type="default" r:id="rId7"/>
      <w:pgSz w:w="11906" w:h="16838"/>
      <w:pgMar w:top="1440" w:right="1440" w:bottom="562" w:left="12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FC15C" w14:textId="77777777" w:rsidR="00966816" w:rsidRDefault="00966816" w:rsidP="004F40FF">
      <w:r>
        <w:separator/>
      </w:r>
    </w:p>
  </w:endnote>
  <w:endnote w:type="continuationSeparator" w:id="0">
    <w:p w14:paraId="4252E163" w14:textId="77777777" w:rsidR="00966816" w:rsidRDefault="00966816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AEBEDA" w14:textId="77777777" w:rsidR="00966816" w:rsidRDefault="00966816" w:rsidP="004F40FF">
      <w:r>
        <w:separator/>
      </w:r>
    </w:p>
  </w:footnote>
  <w:footnote w:type="continuationSeparator" w:id="0">
    <w:p w14:paraId="139A12B9" w14:textId="77777777" w:rsidR="00966816" w:rsidRDefault="00966816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EB2F2" w14:textId="0CF86611" w:rsidR="004F39F2" w:rsidRPr="004F39F2" w:rsidRDefault="004F39F2" w:rsidP="00D12FA9">
    <w:pPr>
      <w:pStyle w:val="Header"/>
      <w:jc w:val="center"/>
    </w:pPr>
    <w:r>
      <w:rPr>
        <w:noProof/>
      </w:rPr>
      <w:drawing>
        <wp:inline distT="0" distB="0" distL="0" distR="0" wp14:anchorId="307058F8" wp14:editId="6111DDCF">
          <wp:extent cx="2984500" cy="1355090"/>
          <wp:effectExtent l="0" t="0" r="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00" cy="1355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FF"/>
    <w:rsid w:val="00115E3E"/>
    <w:rsid w:val="00134890"/>
    <w:rsid w:val="003B2441"/>
    <w:rsid w:val="00470EDC"/>
    <w:rsid w:val="004F39F2"/>
    <w:rsid w:val="004F40FF"/>
    <w:rsid w:val="00755E94"/>
    <w:rsid w:val="008E1594"/>
    <w:rsid w:val="00966816"/>
    <w:rsid w:val="009D0C37"/>
    <w:rsid w:val="00B239CD"/>
    <w:rsid w:val="00B4293F"/>
    <w:rsid w:val="00C35E6A"/>
    <w:rsid w:val="00C57C76"/>
    <w:rsid w:val="00D0071F"/>
    <w:rsid w:val="00D12FA9"/>
    <w:rsid w:val="00DB5930"/>
    <w:rsid w:val="00E91C31"/>
    <w:rsid w:val="00F13DA1"/>
    <w:rsid w:val="00F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3</cp:revision>
  <cp:lastPrinted>2022-10-20T07:48:00Z</cp:lastPrinted>
  <dcterms:created xsi:type="dcterms:W3CDTF">2023-03-03T08:36:00Z</dcterms:created>
  <dcterms:modified xsi:type="dcterms:W3CDTF">2023-04-10T05:44:00Z</dcterms:modified>
</cp:coreProperties>
</file>