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1710"/>
        <w:gridCol w:w="1710"/>
        <w:gridCol w:w="1800"/>
        <w:gridCol w:w="1620"/>
        <w:gridCol w:w="2509"/>
      </w:tblGrid>
      <w:tr w:rsidR="003611E1" w:rsidRPr="00745A99" w:rsidTr="00143E12">
        <w:trPr>
          <w:cantSplit/>
          <w:trHeight w:val="205"/>
          <w:jc w:val="center"/>
        </w:trPr>
        <w:tc>
          <w:tcPr>
            <w:tcW w:w="2245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Name</w:t>
            </w:r>
          </w:p>
        </w:tc>
        <w:tc>
          <w:tcPr>
            <w:tcW w:w="171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Designation</w:t>
            </w:r>
          </w:p>
        </w:tc>
        <w:tc>
          <w:tcPr>
            <w:tcW w:w="18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Authorization Type</w:t>
            </w:r>
          </w:p>
        </w:tc>
        <w:tc>
          <w:tcPr>
            <w:tcW w:w="2509" w:type="dxa"/>
            <w:vAlign w:val="center"/>
          </w:tcPr>
          <w:p w:rsidR="00A90555" w:rsidRPr="007A16A0" w:rsidRDefault="007A16A0" w:rsidP="00A90555">
            <w:pPr>
              <w:spacing w:after="0"/>
              <w:rPr>
                <w:sz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>
              <w:rPr>
                <w:sz w:val="16"/>
              </w:rPr>
              <w:t xml:space="preserve">  New   </w:t>
            </w:r>
            <w:r w:rsidR="003611E1">
              <w:rPr>
                <w:sz w:val="16"/>
              </w:rPr>
              <w:t xml:space="preserve"> Extension  </w:t>
            </w:r>
            <w:r>
              <w:rPr>
                <w:sz w:val="16"/>
              </w:rPr>
              <w:t xml:space="preserve"> Renewal </w:t>
            </w:r>
          </w:p>
        </w:tc>
      </w:tr>
      <w:tr w:rsidR="003611E1" w:rsidRPr="00745A99" w:rsidTr="00143E12">
        <w:trPr>
          <w:cantSplit/>
          <w:trHeight w:val="245"/>
          <w:jc w:val="center"/>
        </w:trPr>
        <w:tc>
          <w:tcPr>
            <w:tcW w:w="2245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ID</w:t>
            </w:r>
          </w:p>
        </w:tc>
        <w:tc>
          <w:tcPr>
            <w:tcW w:w="171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Department / Section</w:t>
            </w:r>
          </w:p>
        </w:tc>
        <w:tc>
          <w:tcPr>
            <w:tcW w:w="18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Authorization Date</w:t>
            </w:r>
          </w:p>
        </w:tc>
        <w:tc>
          <w:tcPr>
            <w:tcW w:w="2509" w:type="dxa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B270E" w:rsidRPr="00AA01BA">
        <w:rPr>
          <w:rFonts w:ascii="Times New Roman" w:hAnsi="Times New Roman" w:cs="Times New Roman"/>
          <w:sz w:val="16"/>
          <w:szCs w:val="16"/>
        </w:rPr>
        <w:t>A. Personnel Qualification, Experience and Training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92"/>
        <w:gridCol w:w="2160"/>
        <w:gridCol w:w="1710"/>
        <w:gridCol w:w="1890"/>
        <w:gridCol w:w="1808"/>
      </w:tblGrid>
      <w:tr w:rsidR="00745A99" w:rsidRPr="00745A99" w:rsidTr="00143E12">
        <w:trPr>
          <w:cantSplit/>
          <w:trHeight w:val="146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ind w:left="30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Education / Qualification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745A99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Relevant</w:t>
            </w:r>
            <w:r w:rsidR="00FC5794"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Experience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Product/Test Method Training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745A99" w:rsidRPr="00745A99" w:rsidTr="00143E12">
        <w:trPr>
          <w:cantSplit/>
          <w:trHeight w:val="23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Current Competence Level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Minimum criteria verified?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Supervised Period Completed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745A99" w:rsidRPr="00745A99" w:rsidTr="00143E12">
        <w:trPr>
          <w:cantSplit/>
          <w:trHeight w:val="23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Job Description Ref.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Training Records Ref.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Assessment Basis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745A99" w:rsidRPr="00745A99" w:rsidTr="00143E12">
        <w:trPr>
          <w:cantSplit/>
          <w:trHeight w:val="29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ISO/IEC 17025 Training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Ethics &amp; Confidentiality Training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Previous Experience Exemption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745A99" w:rsidRPr="00745A99" w:rsidTr="00143E12">
        <w:trPr>
          <w:cantSplit/>
          <w:trHeight w:val="290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Product/Test Method Training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Equipment Handling Training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 w:themeFill="background1" w:themeFillShade="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Overall Review Result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FC5794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</w:tbl>
    <w:p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B270E" w:rsidRPr="00AA01BA">
        <w:rPr>
          <w:rFonts w:ascii="Times New Roman" w:hAnsi="Times New Roman" w:cs="Times New Roman"/>
          <w:sz w:val="16"/>
          <w:szCs w:val="16"/>
        </w:rPr>
        <w:t>B. Competence Level and Authorization Criteria</w:t>
      </w:r>
    </w:p>
    <w:tbl>
      <w:tblPr>
        <w:tblW w:w="11340" w:type="dxa"/>
        <w:jc w:val="center"/>
        <w:tblLook w:val="04A0" w:firstRow="1" w:lastRow="0" w:firstColumn="1" w:lastColumn="0" w:noHBand="0" w:noVBand="1"/>
      </w:tblPr>
      <w:tblGrid>
        <w:gridCol w:w="1792"/>
        <w:gridCol w:w="1530"/>
        <w:gridCol w:w="1350"/>
        <w:gridCol w:w="3060"/>
        <w:gridCol w:w="3608"/>
      </w:tblGrid>
      <w:tr w:rsidR="00745A99" w:rsidRPr="00745A99" w:rsidTr="00AA4D1F">
        <w:trPr>
          <w:cantSplit/>
          <w:tblHeader/>
          <w:jc w:val="center"/>
        </w:trPr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Level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Competence / Score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Category</w:t>
            </w:r>
          </w:p>
        </w:tc>
        <w:tc>
          <w:tcPr>
            <w:tcW w:w="30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Main Criteria</w:t>
            </w:r>
          </w:p>
        </w:tc>
        <w:tc>
          <w:tcPr>
            <w:tcW w:w="36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Authorization Meaning</w:t>
            </w:r>
          </w:p>
        </w:tc>
      </w:tr>
      <w:tr w:rsidR="00745A99" w:rsidRPr="00745A99" w:rsidTr="00004041">
        <w:trPr>
          <w:cantSplit/>
          <w:jc w:val="center"/>
        </w:trPr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4B270E" w:rsidRPr="005E1963" w:rsidRDefault="002553B2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5E1963">
        <w:rPr>
          <w:rFonts w:ascii="Times New Roman" w:hAnsi="Times New Roman" w:cs="Times New Roman"/>
          <w:sz w:val="16"/>
          <w:szCs w:val="16"/>
        </w:rPr>
        <w:t xml:space="preserve">   </w:t>
      </w:r>
      <w:r w:rsidR="004B270E" w:rsidRPr="005E1963">
        <w:rPr>
          <w:rFonts w:ascii="Times New Roman" w:hAnsi="Times New Roman" w:cs="Times New Roman"/>
          <w:sz w:val="16"/>
          <w:szCs w:val="16"/>
        </w:rPr>
        <w:t>C. Product Authorization Matrix</w:t>
      </w:r>
    </w:p>
    <w:tbl>
      <w:tblPr>
        <w:tblW w:w="11160" w:type="dxa"/>
        <w:jc w:val="center"/>
        <w:tblLayout w:type="fixed"/>
        <w:tblLook w:val="04A0" w:firstRow="1" w:lastRow="0" w:firstColumn="1" w:lastColumn="0" w:noHBand="0" w:noVBand="1"/>
      </w:tblPr>
      <w:tblGrid>
        <w:gridCol w:w="435"/>
        <w:gridCol w:w="1275"/>
        <w:gridCol w:w="1530"/>
        <w:gridCol w:w="1800"/>
        <w:gridCol w:w="2250"/>
        <w:gridCol w:w="1072"/>
        <w:gridCol w:w="810"/>
        <w:gridCol w:w="1088"/>
        <w:gridCol w:w="900"/>
      </w:tblGrid>
      <w:tr w:rsidR="00745A99" w:rsidRPr="00745A99" w:rsidTr="00AA4D1F">
        <w:trPr>
          <w:cantSplit/>
          <w:tblHeader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Sr</w:t>
            </w: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.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Product / Product Group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Applicable Standard / Method / SOP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Test Parameters Authorized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Key Equipment / Technique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Allowed Activity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Competence Level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Remarks</w:t>
            </w: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NPK fertilizers</w:t>
            </w:r>
            <w:r w:rsidR="00940D0E">
              <w:rPr>
                <w:rFonts w:ascii="Times New Roman" w:hAnsi="Times New Roman" w:cs="Times New Roman"/>
                <w:sz w:val="14"/>
                <w:szCs w:val="16"/>
              </w:rPr>
              <w:t xml:space="preserve"> (</w:t>
            </w:r>
            <w:r w:rsidR="00940D0E" w:rsidRPr="00940D0E">
              <w:rPr>
                <w:rFonts w:ascii="Times New Roman" w:hAnsi="Times New Roman" w:cs="Times New Roman"/>
                <w:sz w:val="14"/>
                <w:szCs w:val="16"/>
              </w:rPr>
              <w:t>(DAP/MAP/TSP/SSP</w:t>
            </w:r>
            <w:r w:rsidR="00940D0E">
              <w:rPr>
                <w:rFonts w:ascii="Times New Roman" w:hAnsi="Times New Roman" w:cs="Times New Roman"/>
                <w:sz w:val="14"/>
                <w:szCs w:val="16"/>
              </w:rPr>
              <w:t>/MOP/SOP)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N, P2O5, K2O, pH, moisture, 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ind w:right="160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Kjeldahl, UV/visible, Flame Photometer, Karl Fischer,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Zinc sulfate / micronutrient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Zn, Mg, Cu, Ca, Na, sulfate/sulfur, moisture, pH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Titration, UV/visible, flame photometer, balance, oven/KF, pH meter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Sulfur / sulfate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Sulfur/sulfate, moisture, pH, dis</w:t>
            </w:r>
            <w:r w:rsidR="00076721">
              <w:rPr>
                <w:rFonts w:ascii="Times New Roman" w:hAnsi="Times New Roman" w:cs="Times New Roman"/>
                <w:sz w:val="14"/>
                <w:szCs w:val="16"/>
              </w:rPr>
              <w:t>-</w:t>
            </w: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persibility/physical checks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Titration/gravimetric method, oven/KF, pH meter,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Humic / fulvic / organic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recognized method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Humic acid, organic matter, pH, conductivity, moisture, CEC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Titration/gravimetric, pH/TDS meter, oven/KF,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Raw materials used for fertilizer production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Material specification / supplier CoA 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Identity, relevant nutrients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As per material test method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</w:p>
        </w:tc>
      </w:tr>
      <w:tr w:rsidR="00B56A38" w:rsidRPr="00745A99" w:rsidTr="00A90555">
        <w:trPr>
          <w:cantSplit/>
          <w:trHeight w:val="668"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Reporting, supervision and authorization control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Technical review, CoA approval, analyst authorization, PT/</w:t>
            </w:r>
            <w:r w:rsidR="00A90555">
              <w:rPr>
                <w:rFonts w:ascii="Times New Roman" w:eastAsia="Times New Roman" w:hAnsi="Times New Roman"/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internal sample oversight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QCL-LSP-01 / QCL-FRM-1.01B / 1.04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Lab records, LIMS/PC files, worksheets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940D0E" w:rsidP="00B56A38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Full previous reports &amp; performance data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rFonts w:ascii="Times New Roman" w:eastAsia="Times New Roman" w:hAnsi="Times New Roman"/>
                <w:sz w:val="14"/>
                <w:szCs w:val="16"/>
              </w:rPr>
            </w:pPr>
          </w:p>
        </w:tc>
      </w:tr>
    </w:tbl>
    <w:p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4B270E" w:rsidRPr="00AA01BA">
        <w:rPr>
          <w:rFonts w:ascii="Times New Roman" w:hAnsi="Times New Roman" w:cs="Times New Roman"/>
          <w:sz w:val="16"/>
          <w:szCs w:val="16"/>
        </w:rPr>
        <w:t>D. Product Authorization Evidence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990"/>
        <w:gridCol w:w="1170"/>
        <w:gridCol w:w="1080"/>
        <w:gridCol w:w="1327"/>
        <w:gridCol w:w="1122"/>
        <w:gridCol w:w="1241"/>
        <w:gridCol w:w="1260"/>
        <w:gridCol w:w="900"/>
        <w:gridCol w:w="1170"/>
      </w:tblGrid>
      <w:tr w:rsidR="00745A99" w:rsidRPr="00745A99" w:rsidTr="00AA4D1F">
        <w:trPr>
          <w:cantSplit/>
          <w:tblHeader/>
          <w:jc w:val="center"/>
        </w:trPr>
        <w:tc>
          <w:tcPr>
            <w:tcW w:w="6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Sr.</w:t>
            </w:r>
          </w:p>
        </w:tc>
        <w:tc>
          <w:tcPr>
            <w:tcW w:w="9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Product / Parameter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Training Ref.</w:t>
            </w:r>
          </w:p>
        </w:tc>
        <w:tc>
          <w:tcPr>
            <w:tcW w:w="10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Supervisor / Level 2 Person</w:t>
            </w:r>
          </w:p>
        </w:tc>
        <w:tc>
          <w:tcPr>
            <w:tcW w:w="132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Internal Sample / Blind Sample Ref.</w:t>
            </w:r>
          </w:p>
        </w:tc>
        <w:tc>
          <w:tcPr>
            <w:tcW w:w="11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PT Ref. (if applicable)</w:t>
            </w:r>
          </w:p>
        </w:tc>
        <w:tc>
          <w:tcPr>
            <w:tcW w:w="12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No. of supervised analyses</w:t>
            </w:r>
          </w:p>
        </w:tc>
        <w:tc>
          <w:tcPr>
            <w:tcW w:w="12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Acceptance met?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Effective Date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Review Due Date</w:t>
            </w:r>
          </w:p>
        </w:tc>
      </w:tr>
      <w:tr w:rsidR="00745A99" w:rsidRPr="00745A99" w:rsidTr="003611E1">
        <w:trPr>
          <w:cantSplit/>
          <w:trHeight w:val="290"/>
          <w:jc w:val="center"/>
        </w:trPr>
        <w:tc>
          <w:tcPr>
            <w:tcW w:w="6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2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4B270E" w:rsidRPr="00745A99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</w:t>
      </w:r>
      <w:r w:rsidR="004B270E" w:rsidRPr="00745A99">
        <w:rPr>
          <w:rFonts w:ascii="Times New Roman" w:hAnsi="Times New Roman" w:cs="Times New Roman"/>
          <w:b/>
          <w:sz w:val="16"/>
          <w:szCs w:val="16"/>
        </w:rPr>
        <w:t>E. Acceptance Criteria Reference for Competency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12"/>
        <w:gridCol w:w="3330"/>
        <w:gridCol w:w="3330"/>
      </w:tblGrid>
      <w:tr w:rsidR="00745A99" w:rsidRPr="00A90555" w:rsidTr="00AA4D1F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Test / Instrument Area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Required Demonstration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Statistical / Comparison Criteria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745A99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Decision </w:t>
            </w:r>
          </w:p>
        </w:tc>
      </w:tr>
      <w:tr w:rsidR="00745A99" w:rsidRPr="00A90555" w:rsidTr="00A90555">
        <w:trPr>
          <w:cantSplit/>
          <w:trHeight w:val="209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Flame Photometer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>ree results NMT 1.0%.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Karl Fischer / Moisture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ree results NMT 1.0%; trainee 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TDS / Conductivity</w:t>
            </w:r>
            <w:r w:rsidR="00940D0E">
              <w:rPr>
                <w:rFonts w:ascii="Times New Roman" w:hAnsi="Times New Roman" w:cs="Times New Roman"/>
                <w:sz w:val="14"/>
                <w:szCs w:val="14"/>
              </w:rPr>
              <w:t xml:space="preserve">/ </w:t>
            </w:r>
            <w:r w:rsidR="00940D0E" w:rsidRPr="00A90555">
              <w:rPr>
                <w:rFonts w:ascii="Times New Roman" w:hAnsi="Times New Roman" w:cs="Times New Roman"/>
                <w:sz w:val="14"/>
                <w:szCs w:val="14"/>
              </w:rPr>
              <w:t>pH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Ten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SD of all results NMT 0.1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UV/Visible Spectrophotometer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>ree results NMT 1.0%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Analytical Balance / Pipetting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Weighing practice using pipette and different volumes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Results consistent with volume/weight practice; supervisor observation satisfactory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4B270E" w:rsidRPr="00745A99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</w:t>
      </w:r>
      <w:r w:rsidR="004B270E" w:rsidRPr="00745A99">
        <w:rPr>
          <w:rFonts w:ascii="Times New Roman" w:hAnsi="Times New Roman" w:cs="Times New Roman"/>
          <w:b/>
          <w:sz w:val="16"/>
          <w:szCs w:val="16"/>
        </w:rPr>
        <w:t>F. Defined Authorities, Data Access and Limitations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1170"/>
        <w:gridCol w:w="3870"/>
        <w:gridCol w:w="3644"/>
      </w:tblGrid>
      <w:tr w:rsidR="00745A99" w:rsidRPr="00745A99" w:rsidTr="00AA4D1F">
        <w:trPr>
          <w:cantSplit/>
          <w:tblHeader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Authority Area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Authorized?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Access / Scope Allowed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Restrictions / Remarks</w:t>
            </w:r>
          </w:p>
        </w:tc>
      </w:tr>
      <w:tr w:rsidR="00D617AC" w:rsidRPr="00745A99" w:rsidTr="00662C59">
        <w:trPr>
          <w:cantSplit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Sample handling and preparation for listed products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143E12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Full   [  ] Under supervision   [  ] Read/observe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92EB0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  <w:tr w:rsidR="00D617AC" w:rsidRPr="00745A99" w:rsidTr="00662C59">
        <w:trPr>
          <w:cantSplit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Test performance for listed product parameters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] Full   [  ] Under supervision   [  ] Specific method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A3586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  <w:tr w:rsidR="00D617AC" w:rsidRPr="00745A99" w:rsidTr="00940D0E">
        <w:trPr>
          <w:cantSplit/>
          <w:trHeight w:val="17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Raw data entry and calculation sheets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 ] Enter data   [ ] Calculate only   [  ] Read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  <w:tr w:rsidR="00D617AC" w:rsidRPr="00745A99" w:rsidTr="00940D0E">
        <w:trPr>
          <w:cantSplit/>
          <w:trHeight w:val="35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Review / verification of results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B7719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[ ] Level 3 verify 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[  ] Level 2 re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>view  [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QCM/AQCM review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  <w:tr w:rsidR="00D617AC" w:rsidRPr="00745A99" w:rsidTr="00940D0E">
        <w:trPr>
          <w:cantSplit/>
          <w:trHeight w:val="362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Test reporting / certificate of analysis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A90555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Draft only   [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] Finalize internal CoA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[] Approve external report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  <w:tr w:rsidR="00D617AC" w:rsidRPr="00745A99" w:rsidTr="00940D0E">
        <w:trPr>
          <w:cantSplit/>
          <w:trHeight w:val="44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Data access relevant to authorized products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>]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Product specifications   [</w:t>
            </w:r>
            <w:r w:rsidR="00972261" w:rsidRPr="00A90555">
              <w:rPr>
                <w:rFonts w:ascii="Times New Roman" w:hAnsi="Times New Roman" w:cs="Times New Roman"/>
                <w:sz w:val="12"/>
                <w:szCs w:val="14"/>
              </w:rPr>
              <w:t>]</w:t>
            </w:r>
            <w:r w:rsidR="00A90555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Previous reports/trends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[] Equipment records   [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>] CRM/standard records</w:t>
            </w:r>
            <w:r w:rsidR="00A90555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[] LIMS/PC files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  <w:tr w:rsidR="00D617AC" w:rsidRPr="00745A99" w:rsidTr="00940D0E">
        <w:trPr>
          <w:cantSplit/>
          <w:trHeight w:val="200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Supervision of trainees / Level 1 personnel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6D5A60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>
              <w:rPr>
                <w:rFonts w:ascii="Times New Roman" w:hAnsi="Times New Roman" w:cs="Times New Roman"/>
                <w:sz w:val="12"/>
                <w:szCs w:val="14"/>
              </w:rPr>
              <w:t xml:space="preserve">[ ] Level 2 only   [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QCM/AQCM delegated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</w:p>
        </w:tc>
      </w:tr>
    </w:tbl>
    <w:p w:rsidR="004B270E" w:rsidRPr="002553B2" w:rsidRDefault="004B270E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2553B2">
        <w:rPr>
          <w:rFonts w:ascii="Times New Roman" w:hAnsi="Times New Roman" w:cs="Times New Roman"/>
          <w:sz w:val="16"/>
          <w:szCs w:val="16"/>
        </w:rPr>
        <w:t>G. Monitoring, Renewal, Extension or Withdrawal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2340"/>
        <w:gridCol w:w="2872"/>
        <w:gridCol w:w="3040"/>
      </w:tblGrid>
      <w:tr w:rsidR="00745A99" w:rsidRPr="00745A99" w:rsidTr="00AA4D1F">
        <w:trPr>
          <w:cantSplit/>
          <w:tblHeader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GoBack" w:colFirst="0" w:colLast="3"/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Monitoring Requirement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Record / Evidence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Result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Action Required</w:t>
            </w:r>
          </w:p>
        </w:tc>
      </w:tr>
      <w:bookmarkEnd w:id="0"/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Annual competence monitoring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QCL-FRM-1.04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9722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Satisfactory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Unsatisfactory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PT sample result where applicable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PT Report / z-score / lab result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[] Acceptable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  [] Not acceptable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N/A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Blind/internal sample result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QCL-FRM-1.01 C / raw data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Within criteria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Outside criteria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Client complaint/retesting impact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Complaint / retest record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No impact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Impact found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D92EB0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Change in product, method, equipment or long gap in testing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Change record / training record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Re-evaluation done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Pending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4B270E" w:rsidRPr="00745A99" w:rsidRDefault="004B270E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745A99">
        <w:rPr>
          <w:rFonts w:ascii="Times New Roman" w:hAnsi="Times New Roman" w:cs="Times New Roman"/>
          <w:b/>
          <w:sz w:val="16"/>
          <w:szCs w:val="16"/>
        </w:rPr>
        <w:t>H. Authorization Decision and Signatures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5097"/>
        <w:gridCol w:w="1620"/>
        <w:gridCol w:w="2962"/>
      </w:tblGrid>
      <w:tr w:rsidR="00745A99" w:rsidRPr="00745A99" w:rsidTr="00A90555">
        <w:trPr>
          <w:cantSplit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Final Decision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972261" w:rsidP="009722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sz w:val="14"/>
                <w:szCs w:val="14"/>
              </w:rPr>
              <w:t>[</w:t>
            </w:r>
            <w:r w:rsidR="00A90555" w:rsidRPr="00A90555">
              <w:rPr>
                <w:sz w:val="14"/>
                <w:szCs w:val="14"/>
              </w:rPr>
              <w:t>] Authorized  [</w:t>
            </w:r>
            <w:r w:rsidRPr="00A90555">
              <w:rPr>
                <w:sz w:val="14"/>
                <w:szCs w:val="14"/>
              </w:rPr>
              <w:t>] Au</w:t>
            </w:r>
            <w:r w:rsidR="00A90555" w:rsidRPr="00A90555">
              <w:rPr>
                <w:sz w:val="14"/>
                <w:szCs w:val="14"/>
              </w:rPr>
              <w:t>thorized under supervision  [] Not authorized   [</w:t>
            </w:r>
            <w:r w:rsidRPr="00A90555">
              <w:rPr>
                <w:sz w:val="14"/>
                <w:szCs w:val="14"/>
              </w:rPr>
              <w:t>] Withdrawn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Validity / Review Due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143E12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From: -----------</w:t>
            </w:r>
            <w:r w:rsidR="006D5A60">
              <w:rPr>
                <w:rFonts w:ascii="Times New Roman" w:hAnsi="Times New Roman" w:cs="Times New Roman"/>
                <w:sz w:val="16"/>
                <w:szCs w:val="16"/>
              </w:rPr>
              <w:t xml:space="preserve">--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To: -----------</w:t>
            </w:r>
            <w:r w:rsidR="006D5A60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</w:tr>
      <w:tr w:rsidR="00745A99" w:rsidRPr="00745A99" w:rsidTr="00A90555">
        <w:trPr>
          <w:cantSplit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Employee Declaration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I understand and accept the product-wise authorization, limitations, confidentiality and data access requirements defined above.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45A99" w:rsidRPr="00745A99" w:rsidTr="00940D0E">
        <w:trPr>
          <w:cantSplit/>
          <w:trHeight w:val="344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Evaluated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45A99" w:rsidRPr="00745A99" w:rsidTr="00940D0E">
        <w:trPr>
          <w:cantSplit/>
          <w:trHeight w:val="416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Reviewed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45A99" w:rsidRPr="00745A99" w:rsidTr="00940D0E">
        <w:trPr>
          <w:cantSplit/>
          <w:trHeight w:val="416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Approved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004041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4"/>
              </w:rPr>
              <w:t>Ahmed Umair CEO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38C3" w:rsidRPr="00745A99" w:rsidTr="00A90555">
        <w:trPr>
          <w:cantSplit/>
          <w:trHeight w:val="53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938C3" w:rsidRPr="00A90555" w:rsidRDefault="00C938C3" w:rsidP="00C938C3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6"/>
              </w:rPr>
              <w:t>Remarks</w:t>
            </w:r>
          </w:p>
        </w:tc>
        <w:tc>
          <w:tcPr>
            <w:tcW w:w="96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938C3" w:rsidRPr="00A90555" w:rsidRDefault="00C938C3" w:rsidP="00662C59">
            <w:pPr>
              <w:spacing w:after="0" w:line="240" w:lineRule="auto"/>
              <w:jc w:val="both"/>
              <w:rPr>
                <w:sz w:val="12"/>
                <w:szCs w:val="16"/>
              </w:rPr>
            </w:pPr>
          </w:p>
        </w:tc>
      </w:tr>
    </w:tbl>
    <w:p w:rsidR="001D4FC4" w:rsidRPr="00745A99" w:rsidRDefault="001D4FC4" w:rsidP="00AA01BA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</w:p>
    <w:sectPr w:rsidR="001D4FC4" w:rsidRPr="00745A99" w:rsidSect="00940D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50" w:right="360" w:bottom="1260" w:left="27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4CA" w:rsidRDefault="001874CA" w:rsidP="00B15601">
      <w:pPr>
        <w:spacing w:after="0" w:line="240" w:lineRule="auto"/>
      </w:pPr>
      <w:r>
        <w:separator/>
      </w:r>
    </w:p>
  </w:endnote>
  <w:endnote w:type="continuationSeparator" w:id="0">
    <w:p w:rsidR="001874CA" w:rsidRDefault="001874CA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40D0E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A4D1F">
      <w:rPr>
        <w:noProof/>
      </w:rPr>
      <w:t>1</w: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AA4D1F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40D0E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4CA" w:rsidRDefault="001874CA" w:rsidP="00B15601">
      <w:pPr>
        <w:spacing w:after="0" w:line="240" w:lineRule="auto"/>
      </w:pPr>
      <w:r>
        <w:separator/>
      </w:r>
    </w:p>
  </w:footnote>
  <w:footnote w:type="continuationSeparator" w:id="0">
    <w:p w:rsidR="001874CA" w:rsidRDefault="001874CA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664"/>
      <w:gridCol w:w="2664"/>
      <w:gridCol w:w="2664"/>
      <w:gridCol w:w="2664"/>
    </w:tblGrid>
    <w:tr w:rsidR="00D617AC">
      <w:trPr>
        <w:trHeight w:val="330"/>
        <w:jc w:val="center"/>
      </w:trPr>
      <w:tc>
        <w:tcPr>
          <w:tcW w:w="165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685800" cy="685800"/>
                <wp:effectExtent l="0" t="0" r="0" b="0"/>
                <wp:docPr id="169" name="Pictur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  <w:r>
            <w:rPr>
              <w:rFonts w:ascii="Times New Roman" w:hAnsi="Times New Roman"/>
              <w:b/>
              <w:sz w:val="20"/>
            </w:rPr>
            <w:br/>
            <w:t>ISO/IEC 17025:2017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Doc. No.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QCL-</w:t>
          </w:r>
          <w:r>
            <w:rPr>
              <w:rFonts w:ascii="Times New Roman" w:hAnsi="Times New Roman"/>
              <w:sz w:val="16"/>
            </w:rPr>
            <w:br/>
            <w:t>FRM-6.1.2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Issue Date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___-___-____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01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5"/>
      <w:gridCol w:w="6263"/>
      <w:gridCol w:w="1224"/>
      <w:gridCol w:w="1988"/>
    </w:tblGrid>
    <w:tr w:rsidR="00C938C3" w:rsidTr="00C938C3">
      <w:trPr>
        <w:trHeight w:val="330"/>
        <w:jc w:val="center"/>
      </w:trPr>
      <w:tc>
        <w:tcPr>
          <w:tcW w:w="194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jc w:val="center"/>
          </w:pPr>
          <w:r>
            <w:rPr>
              <w:noProof/>
            </w:rPr>
            <w:drawing>
              <wp:inline distT="0" distB="0" distL="0" distR="0" wp14:anchorId="1824328E" wp14:editId="3FB425D0">
                <wp:extent cx="685065" cy="416689"/>
                <wp:effectExtent l="0" t="0" r="1270" b="2540"/>
                <wp:docPr id="170" name="Picture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567" cy="43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6"/>
            </w:rPr>
            <w:t>Doc. No.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5"/>
            </w:rPr>
            <w:t>QCL-FRM-1.01B</w:t>
          </w:r>
        </w:p>
      </w:tc>
    </w:tr>
    <w:tr w:rsidR="00C938C3" w:rsidTr="00C938C3">
      <w:trPr>
        <w:trHeight w:val="330"/>
        <w:jc w:val="center"/>
      </w:trPr>
      <w:tc>
        <w:tcPr>
          <w:tcW w:w="19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C938C3" w:rsidRDefault="00C938C3" w:rsidP="00C938C3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C938C3" w:rsidRDefault="00C938C3" w:rsidP="00C938C3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6"/>
            </w:rPr>
            <w:t>Issue Date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5"/>
            </w:rPr>
            <w:t>01-02-2026</w:t>
          </w:r>
        </w:p>
      </w:tc>
    </w:tr>
    <w:tr w:rsidR="00D617AC" w:rsidTr="00C938C3">
      <w:trPr>
        <w:trHeight w:val="266"/>
        <w:jc w:val="center"/>
      </w:trPr>
      <w:tc>
        <w:tcPr>
          <w:tcW w:w="19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C938C3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00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664"/>
      <w:gridCol w:w="2664"/>
      <w:gridCol w:w="2664"/>
      <w:gridCol w:w="2664"/>
    </w:tblGrid>
    <w:tr w:rsidR="00D617AC">
      <w:trPr>
        <w:trHeight w:val="330"/>
        <w:jc w:val="center"/>
      </w:trPr>
      <w:tc>
        <w:tcPr>
          <w:tcW w:w="165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685800" cy="685800"/>
                <wp:effectExtent l="0" t="0" r="0" b="0"/>
                <wp:docPr id="171" name="Pictur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  <w:r>
            <w:rPr>
              <w:rFonts w:ascii="Times New Roman" w:hAnsi="Times New Roman"/>
              <w:b/>
              <w:sz w:val="20"/>
            </w:rPr>
            <w:br/>
            <w:t>ISO/IEC 17025:2017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Doc. No.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QCL-</w:t>
          </w:r>
          <w:r>
            <w:rPr>
              <w:rFonts w:ascii="Times New Roman" w:hAnsi="Times New Roman"/>
              <w:sz w:val="16"/>
            </w:rPr>
            <w:br/>
            <w:t>FRM-6.1.2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Issue Date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___-___-____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01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04041"/>
    <w:rsid w:val="000672E2"/>
    <w:rsid w:val="00070CF1"/>
    <w:rsid w:val="00076721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43E12"/>
    <w:rsid w:val="00157FB1"/>
    <w:rsid w:val="00186198"/>
    <w:rsid w:val="001874CA"/>
    <w:rsid w:val="001A1580"/>
    <w:rsid w:val="001B3C46"/>
    <w:rsid w:val="001C4E03"/>
    <w:rsid w:val="001D365C"/>
    <w:rsid w:val="001D4FC4"/>
    <w:rsid w:val="001E1C4A"/>
    <w:rsid w:val="00200D6D"/>
    <w:rsid w:val="00222DE9"/>
    <w:rsid w:val="002455EA"/>
    <w:rsid w:val="00254F75"/>
    <w:rsid w:val="002553B2"/>
    <w:rsid w:val="00255C18"/>
    <w:rsid w:val="00277A0F"/>
    <w:rsid w:val="002F13B2"/>
    <w:rsid w:val="002F5D20"/>
    <w:rsid w:val="003151BC"/>
    <w:rsid w:val="00315CDB"/>
    <w:rsid w:val="00357B99"/>
    <w:rsid w:val="003611E1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B270E"/>
    <w:rsid w:val="004C49B5"/>
    <w:rsid w:val="004D0C60"/>
    <w:rsid w:val="004D4110"/>
    <w:rsid w:val="00504C06"/>
    <w:rsid w:val="00531E10"/>
    <w:rsid w:val="00554304"/>
    <w:rsid w:val="0055538C"/>
    <w:rsid w:val="00567652"/>
    <w:rsid w:val="00596FF2"/>
    <w:rsid w:val="005B1AF1"/>
    <w:rsid w:val="005B302D"/>
    <w:rsid w:val="005B6B82"/>
    <w:rsid w:val="005C54B6"/>
    <w:rsid w:val="005E1963"/>
    <w:rsid w:val="005F14A6"/>
    <w:rsid w:val="00601AE2"/>
    <w:rsid w:val="00614823"/>
    <w:rsid w:val="0064293D"/>
    <w:rsid w:val="00653D43"/>
    <w:rsid w:val="00655649"/>
    <w:rsid w:val="00661119"/>
    <w:rsid w:val="00662C59"/>
    <w:rsid w:val="006D5A60"/>
    <w:rsid w:val="006E2F1D"/>
    <w:rsid w:val="00725F17"/>
    <w:rsid w:val="0074164E"/>
    <w:rsid w:val="00745A99"/>
    <w:rsid w:val="00773B7E"/>
    <w:rsid w:val="007965DE"/>
    <w:rsid w:val="007A16A0"/>
    <w:rsid w:val="007F6F8C"/>
    <w:rsid w:val="00835897"/>
    <w:rsid w:val="00845FED"/>
    <w:rsid w:val="00875A02"/>
    <w:rsid w:val="008943AD"/>
    <w:rsid w:val="008C15CE"/>
    <w:rsid w:val="008F0A4B"/>
    <w:rsid w:val="00940D0E"/>
    <w:rsid w:val="00964A25"/>
    <w:rsid w:val="009717F6"/>
    <w:rsid w:val="00972261"/>
    <w:rsid w:val="00975D8F"/>
    <w:rsid w:val="00990998"/>
    <w:rsid w:val="009965E0"/>
    <w:rsid w:val="009F6D91"/>
    <w:rsid w:val="00A265EA"/>
    <w:rsid w:val="00A33ABB"/>
    <w:rsid w:val="00A3586C"/>
    <w:rsid w:val="00A5202E"/>
    <w:rsid w:val="00A66EEE"/>
    <w:rsid w:val="00A90555"/>
    <w:rsid w:val="00AA01BA"/>
    <w:rsid w:val="00AA4D1F"/>
    <w:rsid w:val="00AB2AEA"/>
    <w:rsid w:val="00B11C94"/>
    <w:rsid w:val="00B15601"/>
    <w:rsid w:val="00B52416"/>
    <w:rsid w:val="00B56A38"/>
    <w:rsid w:val="00B65A0D"/>
    <w:rsid w:val="00B75D1D"/>
    <w:rsid w:val="00B8022D"/>
    <w:rsid w:val="00B84CAC"/>
    <w:rsid w:val="00B90992"/>
    <w:rsid w:val="00B96981"/>
    <w:rsid w:val="00BB26CB"/>
    <w:rsid w:val="00BB4AAE"/>
    <w:rsid w:val="00BD2099"/>
    <w:rsid w:val="00BE280A"/>
    <w:rsid w:val="00C01A54"/>
    <w:rsid w:val="00C13D37"/>
    <w:rsid w:val="00C1580E"/>
    <w:rsid w:val="00C2550D"/>
    <w:rsid w:val="00C860C0"/>
    <w:rsid w:val="00C938C3"/>
    <w:rsid w:val="00C93B06"/>
    <w:rsid w:val="00CD74A8"/>
    <w:rsid w:val="00D617AC"/>
    <w:rsid w:val="00D92214"/>
    <w:rsid w:val="00D92EB0"/>
    <w:rsid w:val="00D95CF5"/>
    <w:rsid w:val="00DA1B8A"/>
    <w:rsid w:val="00DA7E06"/>
    <w:rsid w:val="00DB7719"/>
    <w:rsid w:val="00DC4169"/>
    <w:rsid w:val="00DE7B5F"/>
    <w:rsid w:val="00E805B5"/>
    <w:rsid w:val="00EA2308"/>
    <w:rsid w:val="00EC06EC"/>
    <w:rsid w:val="00EC468C"/>
    <w:rsid w:val="00F162FC"/>
    <w:rsid w:val="00F877D1"/>
    <w:rsid w:val="00FC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070C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5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17</cp:revision>
  <cp:lastPrinted>2023-09-26T07:02:00Z</cp:lastPrinted>
  <dcterms:created xsi:type="dcterms:W3CDTF">2026-06-30T09:46:00Z</dcterms:created>
  <dcterms:modified xsi:type="dcterms:W3CDTF">2026-07-04T11:11:00Z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-2117593863</vt:i4>
  </property>
</Properties>
</file>