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Pr="002A6396" w:rsidRDefault="00645192">
      <w:pPr>
        <w:rPr>
          <w:rFonts w:ascii="Times New Roman" w:hAnsi="Times New Roman"/>
        </w:rPr>
      </w:pPr>
    </w:p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:rsidRPr="002A6396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5AC1A528" w:rsidR="001D1624" w:rsidRPr="002A6396" w:rsidRDefault="001D1624" w:rsidP="001D1624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>Name:</w:t>
            </w:r>
            <w:r w:rsidR="009A589B" w:rsidRPr="002A6396">
              <w:rPr>
                <w:rFonts w:ascii="Times New Roman" w:hAnsi="Times New Roman"/>
                <w:b w:val="0"/>
              </w:rPr>
              <w:t xml:space="preserve"> </w:t>
            </w:r>
            <w:r w:rsidR="00A530A8">
              <w:rPr>
                <w:rFonts w:ascii="Times New Roman" w:hAnsi="Times New Roman"/>
                <w:b w:val="0"/>
                <w:u w:val="single"/>
              </w:rPr>
              <w:t>Mubeen Ahmad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6DA667CF" w:rsidR="001D1624" w:rsidRPr="002A6396" w:rsidRDefault="009A589B" w:rsidP="00A530A8">
            <w:pPr>
              <w:pStyle w:val="Subtitle"/>
              <w:jc w:val="center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Designation: </w:t>
            </w:r>
            <w:r w:rsidRPr="002A6396">
              <w:rPr>
                <w:rFonts w:ascii="Times New Roman" w:hAnsi="Times New Roman"/>
                <w:b w:val="0"/>
                <w:u w:val="single"/>
              </w:rPr>
              <w:t>A</w:t>
            </w:r>
            <w:r w:rsidR="00A530A8">
              <w:rPr>
                <w:rFonts w:ascii="Times New Roman" w:hAnsi="Times New Roman"/>
                <w:b w:val="0"/>
                <w:u w:val="single"/>
              </w:rPr>
              <w:t>ssistant Analyst</w:t>
            </w:r>
          </w:p>
        </w:tc>
      </w:tr>
      <w:tr w:rsidR="001D1624" w:rsidRPr="002A6396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2BDE5005" w:rsidR="001D1624" w:rsidRPr="002A6396" w:rsidRDefault="001D1624" w:rsidP="00273F81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For the Year: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szCs w:val="24"/>
                <w:u w:val="single"/>
              </w:rPr>
              <w:t>2026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2BECB60" w:rsidR="001D1624" w:rsidRPr="002A6396" w:rsidRDefault="001D1624" w:rsidP="00273F81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Amendment No.: 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b w:val="0"/>
                <w:szCs w:val="24"/>
                <w:u w:val="single"/>
              </w:rPr>
              <w:t>00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2A6396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 xml:space="preserve">Remarks </w:t>
            </w:r>
          </w:p>
        </w:tc>
      </w:tr>
      <w:tr w:rsidR="00A530A8" w:rsidRPr="002A6396" w14:paraId="7646FBF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A530A8" w:rsidRPr="00461358" w:rsidRDefault="00A530A8" w:rsidP="00A530A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>Output of Work</w:t>
            </w:r>
          </w:p>
          <w:p w14:paraId="0D4402A1" w14:textId="77777777" w:rsidR="00A530A8" w:rsidRPr="00461358" w:rsidRDefault="00A530A8" w:rsidP="00A530A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Neatness, accuracy, on-time completion</w:t>
            </w:r>
          </w:p>
        </w:tc>
        <w:tc>
          <w:tcPr>
            <w:tcW w:w="1530" w:type="dxa"/>
            <w:vAlign w:val="center"/>
          </w:tcPr>
          <w:p w14:paraId="052580DB" w14:textId="05D62821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Good (65%)</w:t>
            </w:r>
          </w:p>
        </w:tc>
        <w:tc>
          <w:tcPr>
            <w:tcW w:w="4230" w:type="dxa"/>
            <w:vAlign w:val="center"/>
          </w:tcPr>
          <w:p w14:paraId="0ACD050A" w14:textId="166B4EA6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Performs routine work independently with acceptable accuracy and timely completion.</w:t>
            </w:r>
          </w:p>
        </w:tc>
      </w:tr>
      <w:tr w:rsidR="00A530A8" w:rsidRPr="002A6396" w14:paraId="7D73156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A530A8" w:rsidRPr="00461358" w:rsidRDefault="00A530A8" w:rsidP="00A530A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>Initiative</w:t>
            </w:r>
          </w:p>
          <w:p w14:paraId="6C5EE9EA" w14:textId="77777777" w:rsidR="00A530A8" w:rsidRPr="00461358" w:rsidRDefault="00A530A8" w:rsidP="00A530A8">
            <w:pPr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 xml:space="preserve">Corrective and preventive Action, practicable suggestions </w:t>
            </w:r>
          </w:p>
        </w:tc>
        <w:tc>
          <w:tcPr>
            <w:tcW w:w="1530" w:type="dxa"/>
            <w:vAlign w:val="center"/>
          </w:tcPr>
          <w:p w14:paraId="1040A43B" w14:textId="11D25FD0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Good (55%)</w:t>
            </w:r>
          </w:p>
        </w:tc>
        <w:tc>
          <w:tcPr>
            <w:tcW w:w="4230" w:type="dxa"/>
            <w:vAlign w:val="center"/>
          </w:tcPr>
          <w:p w14:paraId="1AE92668" w14:textId="2CF7A4D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Identifies issues and suggests practical actions; CAPA writing still needs review.</w:t>
            </w:r>
          </w:p>
        </w:tc>
      </w:tr>
      <w:tr w:rsidR="00A530A8" w:rsidRPr="002A6396" w14:paraId="0828BCA7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Validation of Analytical Methods and STM</w:t>
            </w:r>
          </w:p>
        </w:tc>
        <w:tc>
          <w:tcPr>
            <w:tcW w:w="1530" w:type="dxa"/>
            <w:vAlign w:val="center"/>
          </w:tcPr>
          <w:p w14:paraId="248D4AB1" w14:textId="27669FF0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Average (45%)</w:t>
            </w:r>
          </w:p>
        </w:tc>
        <w:tc>
          <w:tcPr>
            <w:tcW w:w="4230" w:type="dxa"/>
            <w:vAlign w:val="center"/>
          </w:tcPr>
          <w:p w14:paraId="5B773B3F" w14:textId="0945219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Can assist in verification/validation; not independent for final validation approval.</w:t>
            </w:r>
          </w:p>
        </w:tc>
      </w:tr>
      <w:tr w:rsidR="00A530A8" w:rsidRPr="002A6396" w14:paraId="047F917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>Equipment Operation</w:t>
            </w:r>
          </w:p>
          <w:p w14:paraId="1D006425" w14:textId="70B61FEA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Karl Fischer, pH meter, Conductivity meter, Density Meter, Analytical balance, Flame photometer, Spectrophotometer</w:t>
            </w:r>
          </w:p>
        </w:tc>
        <w:tc>
          <w:tcPr>
            <w:tcW w:w="1530" w:type="dxa"/>
            <w:vAlign w:val="center"/>
          </w:tcPr>
          <w:p w14:paraId="330E94F1" w14:textId="22E31462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Good (65%)</w:t>
            </w:r>
          </w:p>
        </w:tc>
        <w:tc>
          <w:tcPr>
            <w:tcW w:w="4230" w:type="dxa"/>
            <w:vAlign w:val="center"/>
          </w:tcPr>
          <w:p w14:paraId="5174AF8D" w14:textId="7E4A1353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Operates authorized equipment independently as per SOP and calibration status.</w:t>
            </w:r>
          </w:p>
        </w:tc>
      </w:tr>
      <w:tr w:rsidR="00A530A8" w:rsidRPr="002A6396" w14:paraId="70AAAEC2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 xml:space="preserve">Internal Audit </w:t>
            </w:r>
          </w:p>
          <w:p w14:paraId="7F419B09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ISO/IEC 17025:2017 Standard / LSP</w:t>
            </w:r>
          </w:p>
        </w:tc>
        <w:tc>
          <w:tcPr>
            <w:tcW w:w="1530" w:type="dxa"/>
            <w:vAlign w:val="center"/>
          </w:tcPr>
          <w:p w14:paraId="12E5955E" w14:textId="40A37EBC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Average (45%)</w:t>
            </w:r>
          </w:p>
        </w:tc>
        <w:tc>
          <w:tcPr>
            <w:tcW w:w="4230" w:type="dxa"/>
            <w:vAlign w:val="center"/>
          </w:tcPr>
          <w:p w14:paraId="0C9FFC9C" w14:textId="0635ACE8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Can participate as audit team member; not authorized as lead auditor.</w:t>
            </w:r>
          </w:p>
        </w:tc>
      </w:tr>
      <w:tr w:rsidR="00A530A8" w:rsidRPr="002A6396" w14:paraId="11C8C173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>Sample Handling</w:t>
            </w:r>
          </w:p>
          <w:p w14:paraId="211603C1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Sample Receipt, Preparation, Extraction, Storage</w:t>
            </w:r>
          </w:p>
        </w:tc>
        <w:tc>
          <w:tcPr>
            <w:tcW w:w="1530" w:type="dxa"/>
            <w:vAlign w:val="center"/>
          </w:tcPr>
          <w:p w14:paraId="649ACE90" w14:textId="5D994F79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Good (70%)</w:t>
            </w:r>
          </w:p>
        </w:tc>
        <w:tc>
          <w:tcPr>
            <w:tcW w:w="4230" w:type="dxa"/>
            <w:vAlign w:val="center"/>
          </w:tcPr>
          <w:p w14:paraId="21F36725" w14:textId="2C6099C8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Handles samples independently as per SOP with proper traceability.</w:t>
            </w:r>
          </w:p>
        </w:tc>
      </w:tr>
      <w:tr w:rsidR="00A530A8" w:rsidRPr="002A6396" w14:paraId="750540B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461358">
              <w:rPr>
                <w:rFonts w:ascii="Times New Roman" w:hAnsi="Times New Roman"/>
                <w:b/>
                <w:sz w:val="18"/>
                <w:szCs w:val="18"/>
              </w:rPr>
              <w:t>Reporting</w:t>
            </w:r>
          </w:p>
          <w:p w14:paraId="102384DD" w14:textId="77777777" w:rsidR="00A530A8" w:rsidRPr="00461358" w:rsidRDefault="00A530A8" w:rsidP="00A530A8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Opinion and Interpretation</w:t>
            </w:r>
          </w:p>
        </w:tc>
        <w:tc>
          <w:tcPr>
            <w:tcW w:w="1530" w:type="dxa"/>
            <w:vAlign w:val="center"/>
          </w:tcPr>
          <w:p w14:paraId="3DACBE6B" w14:textId="24960596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Average (45%)</w:t>
            </w:r>
          </w:p>
        </w:tc>
        <w:tc>
          <w:tcPr>
            <w:tcW w:w="4230" w:type="dxa"/>
            <w:vAlign w:val="center"/>
          </w:tcPr>
          <w:p w14:paraId="2711E830" w14:textId="69C597DD" w:rsidR="00A530A8" w:rsidRPr="00461358" w:rsidRDefault="00A530A8" w:rsidP="00A530A8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61358">
              <w:rPr>
                <w:rFonts w:ascii="Times New Roman" w:hAnsi="Times New Roman"/>
                <w:sz w:val="18"/>
                <w:szCs w:val="18"/>
              </w:rPr>
              <w:t>Can draft results/worksheets; final review, opinion and approval by QCM/AQCM.</w:t>
            </w:r>
          </w:p>
        </w:tc>
      </w:tr>
    </w:tbl>
    <w:p w14:paraId="658FBC89" w14:textId="77777777" w:rsidR="001D1624" w:rsidRPr="002A6396" w:rsidRDefault="001D1624" w:rsidP="001D1624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A589B" w:rsidRPr="002A6396" w14:paraId="0DF46172" w14:textId="77777777" w:rsidTr="00C6071D">
        <w:tc>
          <w:tcPr>
            <w:tcW w:w="10179" w:type="dxa"/>
            <w:tcBorders>
              <w:bottom w:val="single" w:sz="4" w:space="0" w:color="auto"/>
            </w:tcBorders>
            <w:vAlign w:val="center"/>
          </w:tcPr>
          <w:p w14:paraId="5640C5E2" w14:textId="1D8F8385" w:rsidR="009A589B" w:rsidRPr="002A6396" w:rsidRDefault="009A589B" w:rsidP="009A589B">
            <w:pPr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b/>
                <w:sz w:val="20"/>
              </w:rPr>
              <w:t>Total Marks (%):</w:t>
            </w:r>
            <w:r w:rsidR="00A530A8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A530A8" w:rsidRPr="00A530A8">
              <w:rPr>
                <w:rFonts w:ascii="Times New Roman" w:hAnsi="Times New Roman"/>
                <w:b/>
                <w:sz w:val="20"/>
              </w:rPr>
              <w:t>56% - Good / Level 2 competency; independent routine work within authorized scope.</w:t>
            </w:r>
          </w:p>
        </w:tc>
      </w:tr>
      <w:tr w:rsidR="009A589B" w:rsidRPr="002A6396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9A589B" w:rsidRPr="002A6396" w:rsidRDefault="009A589B" w:rsidP="009A589B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2A6396">
              <w:rPr>
                <w:rFonts w:ascii="Times New Roman" w:hAnsi="Times New Roman"/>
                <w:b/>
                <w:bCs/>
                <w:sz w:val="20"/>
              </w:rPr>
              <w:t>Rating Criteria:</w:t>
            </w:r>
          </w:p>
          <w:p w14:paraId="213C0158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Outstanding</w:t>
            </w:r>
            <w:r w:rsidRPr="002A6396">
              <w:rPr>
                <w:rFonts w:ascii="Times New Roman" w:hAnsi="Times New Roman"/>
                <w:sz w:val="20"/>
              </w:rPr>
              <w:tab/>
              <w:t>75 - 100%</w:t>
            </w:r>
          </w:p>
          <w:p w14:paraId="160C629D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Good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50 - 75 %</w:t>
            </w:r>
          </w:p>
          <w:p w14:paraId="742FEC1C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Average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25 - 50 %</w:t>
            </w:r>
          </w:p>
          <w:p w14:paraId="6D81EE86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  <w:sz w:val="20"/>
              </w:rPr>
              <w:t>Poor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below 25 %</w:t>
            </w:r>
          </w:p>
        </w:tc>
      </w:tr>
    </w:tbl>
    <w:p w14:paraId="540549FA" w14:textId="77777777" w:rsidR="001D1624" w:rsidRPr="002A6396" w:rsidRDefault="001D1624" w:rsidP="001D1624">
      <w:pPr>
        <w:rPr>
          <w:rFonts w:ascii="Times New Roman" w:hAnsi="Times New Roman"/>
        </w:rPr>
      </w:pPr>
    </w:p>
    <w:p w14:paraId="69F3CDA4" w14:textId="77777777" w:rsidR="001D1624" w:rsidRPr="002A6396" w:rsidRDefault="001D1624" w:rsidP="001D1624">
      <w:pPr>
        <w:rPr>
          <w:rFonts w:ascii="Times New Roman" w:hAnsi="Times New Roman"/>
        </w:rPr>
      </w:pPr>
      <w:r w:rsidRPr="002A6396">
        <w:rPr>
          <w:rFonts w:ascii="Times New Roman" w:hAnsi="Times New Roman"/>
        </w:rPr>
        <w:t xml:space="preserve">Trainings Required 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0083"/>
      </w:tblGrid>
      <w:tr w:rsidR="00A21EF4" w:rsidRPr="00461358" w14:paraId="29ADD144" w14:textId="77777777" w:rsidTr="00A21EF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840389" w14:textId="5C962B44" w:rsidR="00A21EF4" w:rsidRPr="00461358" w:rsidRDefault="00A21EF4" w:rsidP="00A21EF4">
            <w:pPr>
              <w:rPr>
                <w:rFonts w:ascii="Times New Roman" w:hAnsi="Times New Roman"/>
                <w:sz w:val="22"/>
              </w:rPr>
            </w:pPr>
            <w:bookmarkStart w:id="0" w:name="_GoBack"/>
            <w:r w:rsidRPr="00461358">
              <w:rPr>
                <w:rFonts w:ascii="Times New Roman" w:hAnsi="Times New Roman"/>
                <w:sz w:val="22"/>
              </w:rPr>
              <w:t>1. Advanced method verification/validation and uncertainty awareness.</w:t>
            </w:r>
          </w:p>
        </w:tc>
      </w:tr>
      <w:tr w:rsidR="00A21EF4" w:rsidRPr="00461358" w14:paraId="57C2B830" w14:textId="77777777" w:rsidTr="00A21EF4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6930D4" w14:textId="0806BF0D" w:rsidR="00A21EF4" w:rsidRPr="00461358" w:rsidRDefault="00A21EF4" w:rsidP="00A21EF4">
            <w:pPr>
              <w:rPr>
                <w:rFonts w:ascii="Times New Roman" w:hAnsi="Times New Roman"/>
                <w:sz w:val="22"/>
              </w:rPr>
            </w:pPr>
            <w:r w:rsidRPr="00461358">
              <w:rPr>
                <w:rFonts w:ascii="Times New Roman" w:hAnsi="Times New Roman"/>
                <w:sz w:val="22"/>
              </w:rPr>
              <w:t>2. Internal audit participation and NC/CAPA documentation.</w:t>
            </w:r>
          </w:p>
        </w:tc>
      </w:tr>
      <w:tr w:rsidR="00A21EF4" w:rsidRPr="00461358" w14:paraId="5D5CE539" w14:textId="77777777" w:rsidTr="00A21EF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2EB823" w14:textId="05DC060E" w:rsidR="00A21EF4" w:rsidRPr="00461358" w:rsidRDefault="00A21EF4" w:rsidP="00A21EF4">
            <w:pPr>
              <w:rPr>
                <w:rFonts w:ascii="Times New Roman" w:hAnsi="Times New Roman"/>
                <w:sz w:val="22"/>
              </w:rPr>
            </w:pPr>
            <w:r w:rsidRPr="00461358">
              <w:rPr>
                <w:rFonts w:ascii="Times New Roman" w:hAnsi="Times New Roman"/>
                <w:sz w:val="22"/>
              </w:rPr>
              <w:t>3. Report review, opinion/interpretation and result authorization awareness.</w:t>
            </w:r>
          </w:p>
        </w:tc>
      </w:tr>
      <w:tr w:rsidR="00A21EF4" w:rsidRPr="00461358" w14:paraId="5C97AF57" w14:textId="77777777" w:rsidTr="00A21EF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99BD6B" w14:textId="64E100A1" w:rsidR="00A21EF4" w:rsidRPr="00461358" w:rsidRDefault="00A21EF4" w:rsidP="00A21EF4">
            <w:pPr>
              <w:rPr>
                <w:rFonts w:ascii="Times New Roman" w:hAnsi="Times New Roman"/>
                <w:sz w:val="22"/>
              </w:rPr>
            </w:pPr>
            <w:r w:rsidRPr="00461358">
              <w:rPr>
                <w:rFonts w:ascii="Times New Roman" w:hAnsi="Times New Roman"/>
                <w:sz w:val="22"/>
              </w:rPr>
              <w:t>4. Equipment troubleshooting, maintenance and calibration record review.</w:t>
            </w:r>
          </w:p>
        </w:tc>
      </w:tr>
      <w:tr w:rsidR="00A21EF4" w:rsidRPr="00461358" w14:paraId="0E572480" w14:textId="77777777" w:rsidTr="00A21EF4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FB131D" w14:textId="26E20D83" w:rsidR="00A21EF4" w:rsidRPr="00461358" w:rsidRDefault="00A21EF4" w:rsidP="00A21EF4">
            <w:pPr>
              <w:rPr>
                <w:rFonts w:ascii="Times New Roman" w:hAnsi="Times New Roman"/>
                <w:sz w:val="22"/>
              </w:rPr>
            </w:pPr>
            <w:r w:rsidRPr="00461358">
              <w:rPr>
                <w:rFonts w:ascii="Times New Roman" w:hAnsi="Times New Roman"/>
                <w:sz w:val="22"/>
              </w:rPr>
              <w:t>5. Risk identification, data integrity and continuous improvement.</w:t>
            </w:r>
          </w:p>
        </w:tc>
      </w:tr>
      <w:bookmarkEnd w:id="0"/>
    </w:tbl>
    <w:p w14:paraId="401FF2D4" w14:textId="77777777" w:rsidR="001D1624" w:rsidRPr="002A6396" w:rsidRDefault="001D1624">
      <w:pPr>
        <w:rPr>
          <w:rFonts w:ascii="Times New Roman" w:hAnsi="Times New Roman"/>
        </w:rPr>
      </w:pPr>
    </w:p>
    <w:p w14:paraId="24B38EED" w14:textId="77777777" w:rsidR="00DF6243" w:rsidRPr="002A6396" w:rsidRDefault="00DF6243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7"/>
        <w:gridCol w:w="5092"/>
      </w:tblGrid>
      <w:tr w:rsidR="00B60BA1" w:rsidRPr="002A6396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086CB576" w:rsidR="00B60BA1" w:rsidRPr="002A6396" w:rsidRDefault="00B60BA1" w:rsidP="001D1624">
            <w:pPr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</w:rPr>
              <w:t>Prepared by</w:t>
            </w:r>
            <w:r w:rsidR="00E801DC" w:rsidRPr="002A6396">
              <w:rPr>
                <w:rFonts w:ascii="Times New Roman" w:hAnsi="Times New Roman"/>
              </w:rPr>
              <w:t xml:space="preserve"> (</w:t>
            </w:r>
            <w:r w:rsidR="00645192" w:rsidRPr="002A6396">
              <w:rPr>
                <w:rFonts w:ascii="Times New Roman" w:hAnsi="Times New Roman"/>
              </w:rPr>
              <w:t>AQCM</w:t>
            </w:r>
            <w:r w:rsidR="003A5288" w:rsidRPr="002A6396">
              <w:rPr>
                <w:rFonts w:ascii="Times New Roman" w:hAnsi="Times New Roman"/>
              </w:rPr>
              <w:t>)</w:t>
            </w:r>
            <w:r w:rsidRPr="002A6396">
              <w:rPr>
                <w:rFonts w:ascii="Times New Roman" w:hAnsi="Times New Roman"/>
              </w:rPr>
              <w:t xml:space="preserve">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2A6396" w:rsidRDefault="00645192" w:rsidP="001D1624">
            <w:pPr>
              <w:rPr>
                <w:rFonts w:ascii="Times New Roman" w:hAnsi="Times New Roman"/>
                <w:szCs w:val="24"/>
                <w:u w:val="single"/>
              </w:rPr>
            </w:pPr>
            <w:r w:rsidRPr="002A6396">
              <w:rPr>
                <w:rFonts w:ascii="Times New Roman" w:hAnsi="Times New Roman"/>
                <w:szCs w:val="24"/>
              </w:rPr>
              <w:t xml:space="preserve">          </w:t>
            </w:r>
            <w:r w:rsidR="00B67B57" w:rsidRPr="002A6396">
              <w:rPr>
                <w:rFonts w:ascii="Times New Roman" w:hAnsi="Times New Roman"/>
                <w:szCs w:val="24"/>
              </w:rPr>
              <w:t>Approved by (</w:t>
            </w:r>
            <w:r w:rsidRPr="002A6396">
              <w:rPr>
                <w:rFonts w:ascii="Times New Roman" w:hAnsi="Times New Roman"/>
                <w:szCs w:val="24"/>
              </w:rPr>
              <w:t>QCM</w:t>
            </w:r>
            <w:r w:rsidR="00B67B57" w:rsidRPr="002A6396">
              <w:rPr>
                <w:rFonts w:ascii="Times New Roman" w:hAnsi="Times New Roman"/>
                <w:szCs w:val="24"/>
              </w:rPr>
              <w:t xml:space="preserve">): </w:t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Pr="002A6396" w:rsidRDefault="00DF6243">
      <w:pPr>
        <w:rPr>
          <w:rFonts w:ascii="Times New Roman" w:hAnsi="Times New Roman"/>
        </w:rPr>
      </w:pPr>
    </w:p>
    <w:p w14:paraId="384A871E" w14:textId="774D8F4A" w:rsidR="00571720" w:rsidRPr="002A6396" w:rsidRDefault="00645192" w:rsidP="00645192">
      <w:pPr>
        <w:spacing w:after="600"/>
        <w:jc w:val="center"/>
        <w:rPr>
          <w:rFonts w:ascii="Times New Roman" w:hAnsi="Times New Roman"/>
          <w:szCs w:val="24"/>
        </w:rPr>
      </w:pPr>
      <w:r w:rsidRPr="002A6396">
        <w:rPr>
          <w:rFonts w:ascii="Times New Roman" w:hAnsi="Times New Roman"/>
          <w:szCs w:val="24"/>
        </w:rPr>
        <w:t xml:space="preserve">                                                                              </w:t>
      </w:r>
      <w:r w:rsidR="00AF14D4" w:rsidRPr="002A6396">
        <w:rPr>
          <w:rFonts w:ascii="Times New Roman" w:hAnsi="Times New Roman"/>
          <w:szCs w:val="24"/>
        </w:rPr>
        <w:t>Approval Date</w:t>
      </w:r>
      <w:r w:rsidR="00571720" w:rsidRPr="002A6396">
        <w:rPr>
          <w:rFonts w:ascii="Times New Roman" w:hAnsi="Times New Roman"/>
          <w:szCs w:val="24"/>
        </w:rPr>
        <w:t xml:space="preserve">: </w:t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Pr="002A6396">
        <w:rPr>
          <w:rFonts w:ascii="Times New Roman" w:hAnsi="Times New Roman"/>
          <w:szCs w:val="24"/>
          <w:u w:val="single"/>
        </w:rPr>
        <w:t>______</w:t>
      </w:r>
    </w:p>
    <w:sectPr w:rsidR="00571720" w:rsidRPr="002A6396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CE6234" w14:textId="77777777" w:rsidR="00254957" w:rsidRDefault="00254957">
      <w:r>
        <w:separator/>
      </w:r>
    </w:p>
  </w:endnote>
  <w:endnote w:type="continuationSeparator" w:id="0">
    <w:p w14:paraId="5D98C442" w14:textId="77777777" w:rsidR="00254957" w:rsidRDefault="0025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18440C3C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61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61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D849C" w14:textId="77777777" w:rsidR="00254957" w:rsidRDefault="00254957">
      <w:r>
        <w:separator/>
      </w:r>
    </w:p>
  </w:footnote>
  <w:footnote w:type="continuationSeparator" w:id="0">
    <w:p w14:paraId="52C639D1" w14:textId="77777777" w:rsidR="00254957" w:rsidRDefault="00254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54957"/>
    <w:rsid w:val="002808F1"/>
    <w:rsid w:val="002908C9"/>
    <w:rsid w:val="002A6396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1358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A589B"/>
    <w:rsid w:val="009D40F8"/>
    <w:rsid w:val="00A103F8"/>
    <w:rsid w:val="00A12F32"/>
    <w:rsid w:val="00A21EF4"/>
    <w:rsid w:val="00A530A8"/>
    <w:rsid w:val="00A93A49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3908"/>
    <w:rsid w:val="00BE6C16"/>
    <w:rsid w:val="00C11EEB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3</cp:revision>
  <cp:lastPrinted>2026-07-08T10:28:00Z</cp:lastPrinted>
  <dcterms:created xsi:type="dcterms:W3CDTF">2026-07-07T06:09:00Z</dcterms:created>
  <dcterms:modified xsi:type="dcterms:W3CDTF">2026-07-08T10:28:00Z</dcterms:modified>
</cp:coreProperties>
</file>