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4EBCEBFC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FD0F25" w:rsidRPr="00FD0F25" w14:paraId="58609D3A" w14:textId="77777777" w:rsidTr="00FD0F25">
        <w:trPr>
          <w:trHeight w:val="576"/>
        </w:trPr>
        <w:tc>
          <w:tcPr>
            <w:tcW w:w="4915" w:type="dxa"/>
            <w:vAlign w:val="center"/>
          </w:tcPr>
          <w:p w14:paraId="6A221F3C" w14:textId="77777777" w:rsidR="00FD0F25" w:rsidRPr="00FD0F25" w:rsidRDefault="00FD0F25" w:rsidP="009D337D">
            <w:pPr>
              <w:rPr>
                <w:sz w:val="22"/>
                <w:szCs w:val="22"/>
                <w:u w:val="single"/>
              </w:rPr>
            </w:pPr>
            <w:r w:rsidRPr="00FD0F25">
              <w:rPr>
                <w:sz w:val="22"/>
                <w:szCs w:val="22"/>
              </w:rPr>
              <w:t xml:space="preserve">Training Date: </w:t>
            </w:r>
            <w:r w:rsidRPr="00FD0F25">
              <w:rPr>
                <w:sz w:val="22"/>
                <w:szCs w:val="22"/>
                <w:u w:val="single"/>
              </w:rPr>
              <w:t>12 February 2025</w:t>
            </w:r>
          </w:p>
        </w:tc>
        <w:tc>
          <w:tcPr>
            <w:tcW w:w="4625" w:type="dxa"/>
            <w:vAlign w:val="center"/>
          </w:tcPr>
          <w:p w14:paraId="3A152607" w14:textId="77777777" w:rsidR="00FD0F25" w:rsidRPr="00FD0F25" w:rsidRDefault="00FD0F25" w:rsidP="009D337D">
            <w:pPr>
              <w:rPr>
                <w:sz w:val="22"/>
                <w:szCs w:val="22"/>
                <w:u w:val="single"/>
              </w:rPr>
            </w:pPr>
            <w:r w:rsidRPr="00FD0F25">
              <w:rPr>
                <w:sz w:val="22"/>
                <w:szCs w:val="22"/>
              </w:rPr>
              <w:t xml:space="preserve">Evaluation Date: </w:t>
            </w:r>
            <w:r w:rsidRPr="00FD0F25">
              <w:rPr>
                <w:sz w:val="22"/>
                <w:szCs w:val="22"/>
                <w:u w:val="single"/>
              </w:rPr>
              <w:t>February 12, 2025</w:t>
            </w:r>
          </w:p>
        </w:tc>
      </w:tr>
    </w:tbl>
    <w:p w14:paraId="0D7CAD3D" w14:textId="77777777" w:rsidR="00FD0F25" w:rsidRPr="00FD0F25" w:rsidRDefault="00FD0F25" w:rsidP="00FD0F25">
      <w:pPr>
        <w:spacing w:line="360" w:lineRule="auto"/>
        <w:rPr>
          <w:sz w:val="22"/>
          <w:szCs w:val="22"/>
        </w:rPr>
      </w:pPr>
    </w:p>
    <w:p w14:paraId="030EB79C" w14:textId="77777777" w:rsidR="00FD0F25" w:rsidRPr="007D2486" w:rsidRDefault="00FD0F25" w:rsidP="00FD0F25">
      <w:pPr>
        <w:spacing w:line="480" w:lineRule="auto"/>
        <w:rPr>
          <w:u w:val="single"/>
        </w:rPr>
      </w:pPr>
      <w:r w:rsidRPr="00FD0F25">
        <w:rPr>
          <w:sz w:val="22"/>
          <w:szCs w:val="22"/>
        </w:rPr>
        <w:t xml:space="preserve">Training Description: </w:t>
      </w:r>
      <w:r w:rsidRPr="00FD0F25">
        <w:rPr>
          <w:sz w:val="22"/>
          <w:u w:val="single"/>
        </w:rPr>
        <w:t>Measurement of Uncertainty Training Course based</w:t>
      </w:r>
      <w:r w:rsidRPr="007D2486">
        <w:rPr>
          <w:sz w:val="22"/>
          <w:u w:val="single"/>
        </w:rPr>
        <w:t xml:space="preserve"> </w:t>
      </w:r>
      <w:bookmarkEnd w:id="0"/>
      <w:r w:rsidRPr="007D2486">
        <w:rPr>
          <w:sz w:val="22"/>
          <w:u w:val="single"/>
        </w:rPr>
        <w:t>on ISO/IEC 17025:2017</w:t>
      </w:r>
    </w:p>
    <w:p w14:paraId="4121EED2" w14:textId="66A682DB" w:rsidR="009C6221" w:rsidRDefault="00FD0F25" w:rsidP="00FD0F25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 w:rsidRPr="007D2486">
        <w:rPr>
          <w:sz w:val="22"/>
          <w:szCs w:val="22"/>
        </w:rPr>
        <w:t>Trainer/ Institute</w:t>
      </w:r>
      <w:r w:rsidRPr="007D2486">
        <w:t xml:space="preserve">: </w:t>
      </w:r>
      <w:r>
        <w:rPr>
          <w:u w:val="single"/>
        </w:rPr>
        <w:t>Himayat Hussain</w:t>
      </w:r>
      <w:r w:rsidRPr="007D2486">
        <w:rPr>
          <w:u w:val="single"/>
        </w:rPr>
        <w:t>/ Vital Agri Nutrients (Pvt) Limited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7CC53" w14:textId="77777777" w:rsidR="00DC5A87" w:rsidRDefault="00DC5A87">
      <w:r>
        <w:separator/>
      </w:r>
    </w:p>
  </w:endnote>
  <w:endnote w:type="continuationSeparator" w:id="0">
    <w:p w14:paraId="739D6BA1" w14:textId="77777777" w:rsidR="00DC5A87" w:rsidRDefault="00DC5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256AB" w14:textId="77777777" w:rsidR="00DC5A87" w:rsidRDefault="00DC5A87">
      <w:r>
        <w:separator/>
      </w:r>
    </w:p>
  </w:footnote>
  <w:footnote w:type="continuationSeparator" w:id="0">
    <w:p w14:paraId="4E23A459" w14:textId="77777777" w:rsidR="00DC5A87" w:rsidRDefault="00DC5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4</cp:revision>
  <cp:lastPrinted>2020-09-22T07:05:00Z</cp:lastPrinted>
  <dcterms:created xsi:type="dcterms:W3CDTF">2026-05-04T09:34:00Z</dcterms:created>
  <dcterms:modified xsi:type="dcterms:W3CDTF">2026-05-04T13:46:00Z</dcterms:modified>
</cp:coreProperties>
</file>