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color w:val="C9211E"/>
          <w:sz w:val="32"/>
          <w:szCs w:val="32"/>
        </w:rPr>
        <w:t>POSTGRESQL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color w:val="1C1C1C"/>
          <w:sz w:val="32"/>
          <w:szCs w:val="32"/>
        </w:rPr>
        <w:t>install the Postgres package along with a -contrib package that adds some additional utilities and functionality: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 install postgresql postgresql-contrib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systemctl start postgresql.service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/>
          <w:bCs/>
          <w:sz w:val="30"/>
          <w:szCs w:val="30"/>
        </w:rPr>
        <w:t>using postgresql roles and databases: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sz w:val="21"/>
          <w:szCs w:val="21"/>
        </w:rPr>
        <w:t>By default, Postgres uses a concept called “roles” to handle authentication and authorization. These are, in some ways, similar to regular Unix-style users and groups.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  <w:sz w:val="21"/>
          <w:szCs w:val="21"/>
        </w:rPr>
        <w:t xml:space="preserve">Upon installation, </w:t>
      </w:r>
      <w:r>
        <w:rPr>
          <w:sz w:val="21"/>
          <w:szCs w:val="21"/>
        </w:rPr>
        <w:t xml:space="preserve">Postgres is set up to use </w:t>
      </w:r>
      <w:r>
        <w:rPr>
          <w:rStyle w:val="Emphasis"/>
          <w:sz w:val="21"/>
          <w:szCs w:val="21"/>
        </w:rPr>
        <w:t>ident</w:t>
      </w:r>
      <w:r>
        <w:rPr>
          <w:sz w:val="21"/>
          <w:szCs w:val="21"/>
        </w:rPr>
        <w:t xml:space="preserve"> authentication, meaning that it associates Postgres roles with a matching Unix/Linux system account. If a role exists within Postgres, a Unix/Linux username with the same name is able to sign in as that role.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The installation procedure created a user account called </w:t>
      </w:r>
      <w:r>
        <w:rPr>
          <w:rStyle w:val="StrongEmphasis"/>
        </w:rPr>
        <w:t>postgres</w:t>
      </w:r>
      <w:r>
        <w:rPr/>
        <w:t xml:space="preserve"> that is associated with the default Postgres role. There are a few ways to utilize this account to access Postgres. One way is to switch over to the </w:t>
      </w:r>
      <w:r>
        <w:rPr>
          <w:rStyle w:val="StrongEmphasis"/>
        </w:rPr>
        <w:t>postgres</w:t>
      </w:r>
      <w:r>
        <w:rPr/>
        <w:t xml:space="preserve"> account on your server by running the following command: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sudo -i -u postgres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sudo -i -u postgres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psql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LibreOffice/7.3.7.2$Linux_X86_64 LibreOffice_project/30$Build-2</Application>
  <AppVersion>15.0000</AppVersion>
  <Pages>1</Pages>
  <Words>155</Words>
  <Characters>849</Characters>
  <CharactersWithSpaces>993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2023-07-05T01:51:19Z</dcterms:created>
  <dc:creator/>
  <dc:description/>
  <dc:language>en-US</dc:language>
  <cp:lastModifiedBy/>
  <dcterms:modified xsi:type="dcterms:W3CDTF">2023-07-15T14:44:39Z</dcterms:modified>
  <cp:revision>4</cp:revision>
  <dc:subject/>
  <dc:title/>
</cp:coreProperties>
</file>