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AC38" w14:textId="556C249F" w:rsidR="00803E6E" w:rsidRDefault="00803E6E" w:rsidP="00803E6E">
      <w:pPr>
        <w:jc w:val="center"/>
        <w:rPr>
          <w:rFonts w:asciiTheme="majorHAnsi" w:hAnsiTheme="majorHAnsi"/>
          <w:sz w:val="28"/>
          <w:szCs w:val="28"/>
        </w:rPr>
      </w:pPr>
      <w:r>
        <w:rPr>
          <w:noProof/>
        </w:rPr>
        <w:drawing>
          <wp:inline distT="0" distB="0" distL="0" distR="0" wp14:anchorId="6554E085" wp14:editId="75F719A5">
            <wp:extent cx="3784600" cy="2286000"/>
            <wp:effectExtent l="0" t="0" r="0" b="0"/>
            <wp:docPr id="5066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17139" name="Picture 1"/>
                    <pic:cNvPicPr/>
                  </pic:nvPicPr>
                  <pic:blipFill>
                    <a:blip r:embed="rId8"/>
                    <a:srcRect t="6861" b="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ED39" w14:textId="77777777" w:rsidR="002D5887" w:rsidRDefault="002D5887" w:rsidP="00803E6E">
      <w:pPr>
        <w:jc w:val="center"/>
        <w:rPr>
          <w:rFonts w:asciiTheme="majorHAnsi" w:hAnsiTheme="majorHAnsi"/>
          <w:sz w:val="36"/>
          <w:szCs w:val="44"/>
        </w:rPr>
      </w:pPr>
    </w:p>
    <w:p w14:paraId="3D66BCF5" w14:textId="67866C18" w:rsidR="00803E6E" w:rsidRPr="00803E6E" w:rsidRDefault="00803E6E" w:rsidP="00803E6E">
      <w:pPr>
        <w:jc w:val="center"/>
        <w:rPr>
          <w:rFonts w:asciiTheme="majorHAnsi" w:hAnsiTheme="majorHAnsi"/>
          <w:sz w:val="36"/>
          <w:szCs w:val="44"/>
        </w:rPr>
      </w:pPr>
      <w:r w:rsidRPr="00803E6E">
        <w:rPr>
          <w:rFonts w:asciiTheme="majorHAnsi" w:hAnsiTheme="majorHAnsi"/>
          <w:sz w:val="36"/>
          <w:szCs w:val="44"/>
        </w:rPr>
        <w:t>Bangladesh Mathematics and Science Olympiad</w:t>
      </w:r>
    </w:p>
    <w:p w14:paraId="272FBCBC" w14:textId="77777777" w:rsidR="00803E6E" w:rsidRDefault="00803E6E" w:rsidP="00803E6E">
      <w:pPr>
        <w:spacing w:after="0"/>
        <w:jc w:val="center"/>
      </w:pPr>
    </w:p>
    <w:p w14:paraId="17EA820F" w14:textId="77777777" w:rsidR="00803E6E" w:rsidRDefault="00803E6E" w:rsidP="00803E6E">
      <w:pPr>
        <w:spacing w:after="0"/>
        <w:jc w:val="center"/>
      </w:pPr>
    </w:p>
    <w:p w14:paraId="1A8C2C8E" w14:textId="77777777" w:rsidR="00803E6E" w:rsidRDefault="00803E6E" w:rsidP="00803E6E">
      <w:pPr>
        <w:spacing w:after="0"/>
        <w:jc w:val="center"/>
      </w:pPr>
    </w:p>
    <w:p w14:paraId="0E95F26B" w14:textId="77777777" w:rsidR="00803E6E" w:rsidRDefault="00803E6E" w:rsidP="00803E6E">
      <w:pPr>
        <w:spacing w:after="0"/>
        <w:jc w:val="center"/>
      </w:pPr>
    </w:p>
    <w:p w14:paraId="2981BA81" w14:textId="44873403" w:rsidR="00803E6E" w:rsidRPr="00682511" w:rsidRDefault="00803E6E" w:rsidP="00803E6E">
      <w:pPr>
        <w:spacing w:after="0"/>
        <w:jc w:val="center"/>
        <w:rPr>
          <w:b/>
          <w:bCs/>
        </w:rPr>
      </w:pPr>
      <w:r w:rsidRPr="00682511">
        <w:rPr>
          <w:rFonts w:asciiTheme="majorHAnsi" w:hAnsiTheme="majorHAnsi"/>
          <w:b/>
          <w:bCs/>
          <w:sz w:val="36"/>
          <w:szCs w:val="44"/>
        </w:rPr>
        <w:t xml:space="preserve">BdMSO </w:t>
      </w:r>
      <w:r>
        <w:rPr>
          <w:rFonts w:asciiTheme="majorHAnsi" w:hAnsiTheme="majorHAnsi"/>
          <w:b/>
          <w:bCs/>
          <w:sz w:val="36"/>
          <w:szCs w:val="44"/>
        </w:rPr>
        <w:t>Syllabus 202</w:t>
      </w:r>
      <w:r w:rsidR="002D5887">
        <w:rPr>
          <w:rFonts w:asciiTheme="majorHAnsi" w:hAnsiTheme="majorHAnsi"/>
          <w:b/>
          <w:bCs/>
          <w:sz w:val="36"/>
          <w:szCs w:val="44"/>
        </w:rPr>
        <w:t>6</w:t>
      </w:r>
    </w:p>
    <w:p w14:paraId="70DCB336" w14:textId="77777777" w:rsidR="00803E6E" w:rsidRDefault="00803E6E" w:rsidP="00803E6E">
      <w:pPr>
        <w:spacing w:after="0"/>
        <w:jc w:val="center"/>
      </w:pPr>
    </w:p>
    <w:p w14:paraId="5DD42257" w14:textId="77777777" w:rsidR="00803E6E" w:rsidRDefault="00803E6E" w:rsidP="00803E6E">
      <w:pPr>
        <w:spacing w:after="0"/>
        <w:jc w:val="center"/>
      </w:pPr>
    </w:p>
    <w:p w14:paraId="2E364A09" w14:textId="77777777" w:rsidR="00803E6E" w:rsidRDefault="00803E6E" w:rsidP="00803E6E">
      <w:pPr>
        <w:spacing w:after="0"/>
        <w:jc w:val="center"/>
      </w:pPr>
    </w:p>
    <w:p w14:paraId="73C2FA5B" w14:textId="77777777" w:rsidR="00803E6E" w:rsidRDefault="00803E6E" w:rsidP="00803E6E">
      <w:pPr>
        <w:spacing w:after="0"/>
        <w:jc w:val="center"/>
      </w:pPr>
    </w:p>
    <w:p w14:paraId="1A0B7304" w14:textId="77777777" w:rsidR="00803E6E" w:rsidRDefault="00803E6E" w:rsidP="00803E6E">
      <w:pPr>
        <w:spacing w:after="0"/>
        <w:jc w:val="center"/>
      </w:pPr>
    </w:p>
    <w:p w14:paraId="444820F7" w14:textId="77777777" w:rsidR="00803E6E" w:rsidRDefault="00803E6E" w:rsidP="00803E6E">
      <w:pPr>
        <w:spacing w:after="0"/>
        <w:jc w:val="center"/>
      </w:pPr>
    </w:p>
    <w:p w14:paraId="1E258CA2" w14:textId="77777777" w:rsidR="00803E6E" w:rsidRDefault="00803E6E" w:rsidP="00803E6E">
      <w:pPr>
        <w:spacing w:after="0"/>
        <w:jc w:val="center"/>
      </w:pPr>
    </w:p>
    <w:p w14:paraId="2190E1B8" w14:textId="77777777" w:rsidR="00803E6E" w:rsidRDefault="00803E6E" w:rsidP="00803E6E">
      <w:pPr>
        <w:spacing w:after="0"/>
        <w:jc w:val="center"/>
      </w:pPr>
    </w:p>
    <w:p w14:paraId="2543B836" w14:textId="164F138E" w:rsidR="00803E6E" w:rsidRPr="002D5887" w:rsidRDefault="00803E6E" w:rsidP="002D5887">
      <w:pPr>
        <w:spacing w:after="0"/>
        <w:jc w:val="center"/>
        <w:rPr>
          <w:b/>
          <w:bCs/>
        </w:rPr>
      </w:pPr>
      <w:r w:rsidRPr="00682511">
        <w:rPr>
          <w:b/>
          <w:bCs/>
        </w:rPr>
        <w:t>Organizer</w:t>
      </w:r>
    </w:p>
    <w:p w14:paraId="31FEAA10" w14:textId="72ADE3DB" w:rsidR="00803E6E" w:rsidRDefault="00803E6E" w:rsidP="00803E6E">
      <w:pPr>
        <w:spacing w:after="0"/>
        <w:jc w:val="center"/>
      </w:pPr>
      <w:r>
        <w:t>Society for the Popularization of Science, Bangladesh (SPSB)</w:t>
      </w:r>
    </w:p>
    <w:p w14:paraId="140B4E62" w14:textId="10CAC8F7" w:rsidR="002D5887" w:rsidRDefault="002D5887" w:rsidP="00803E6E">
      <w:pPr>
        <w:spacing w:after="0"/>
        <w:jc w:val="center"/>
      </w:pPr>
      <w:r>
        <w:t xml:space="preserve">Bangladesh </w:t>
      </w:r>
      <w:proofErr w:type="gramStart"/>
      <w:r>
        <w:t>Open Source</w:t>
      </w:r>
      <w:proofErr w:type="gramEnd"/>
      <w:r>
        <w:t xml:space="preserve"> Network (BdOSN)</w:t>
      </w:r>
    </w:p>
    <w:p w14:paraId="11CEF55E" w14:textId="77777777" w:rsidR="00803E6E" w:rsidRDefault="00803E6E" w:rsidP="00803E6E">
      <w:pPr>
        <w:spacing w:after="0"/>
        <w:jc w:val="center"/>
      </w:pPr>
    </w:p>
    <w:p w14:paraId="4BA7CA8D" w14:textId="77777777" w:rsidR="00803E6E" w:rsidRDefault="00803E6E" w:rsidP="00803E6E">
      <w:pPr>
        <w:spacing w:after="0" w:line="240" w:lineRule="auto"/>
        <w:jc w:val="center"/>
      </w:pPr>
      <w:r>
        <w:t xml:space="preserve">Building# 758, Green City Centre, Sat Masjid Road, Dhanmondi, Dhaka 1209 </w:t>
      </w:r>
    </w:p>
    <w:p w14:paraId="7F124DEC" w14:textId="77777777" w:rsidR="00803E6E" w:rsidRDefault="002D116D" w:rsidP="00803E6E">
      <w:pPr>
        <w:spacing w:after="0" w:line="240" w:lineRule="auto"/>
        <w:jc w:val="center"/>
      </w:pPr>
      <w:hyperlink r:id="rId9" w:history="1">
        <w:r w:rsidR="00803E6E">
          <w:rPr>
            <w:rStyle w:val="Hyperlink"/>
          </w:rPr>
          <w:t>info.bdmso@gmail.com</w:t>
        </w:r>
      </w:hyperlink>
      <w:r w:rsidR="00803E6E">
        <w:t xml:space="preserve"> | </w:t>
      </w:r>
      <w:hyperlink r:id="rId10" w:history="1">
        <w:r w:rsidR="00803E6E" w:rsidRPr="00C255F1">
          <w:rPr>
            <w:rStyle w:val="Hyperlink"/>
          </w:rPr>
          <w:t>facebook.com/imsobd</w:t>
        </w:r>
      </w:hyperlink>
      <w:r w:rsidR="00803E6E">
        <w:t xml:space="preserve"> | </w:t>
      </w:r>
      <w:hyperlink r:id="rId11" w:history="1">
        <w:r w:rsidR="00803E6E" w:rsidRPr="007305DB">
          <w:rPr>
            <w:rStyle w:val="Hyperlink"/>
          </w:rPr>
          <w:t>www.bdmso.org</w:t>
        </w:r>
      </w:hyperlink>
    </w:p>
    <w:p w14:paraId="527674EB" w14:textId="7451F664" w:rsidR="00803E6E" w:rsidRDefault="00803E6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54F7AC16" w14:textId="0EE1F9D9" w:rsidR="00DB40A1" w:rsidRDefault="00E72A60" w:rsidP="00B043E1">
      <w:pPr>
        <w:pStyle w:val="Heading1"/>
        <w:pBdr>
          <w:bottom w:val="single" w:sz="6" w:space="1" w:color="auto"/>
        </w:pBdr>
      </w:pPr>
      <w:r>
        <w:lastRenderedPageBreak/>
        <w:t>BdMSO</w:t>
      </w:r>
      <w:r w:rsidRPr="006856A0">
        <w:t xml:space="preserve"> SYLLABUS</w:t>
      </w:r>
      <w:r w:rsidR="005A7709">
        <w:t>: MATH</w:t>
      </w:r>
      <w:r w:rsidR="0098419E">
        <w:t>E</w:t>
      </w:r>
      <w:r w:rsidR="005A7709">
        <w:t>MATICS</w:t>
      </w:r>
    </w:p>
    <w:p w14:paraId="516F356F" w14:textId="77777777" w:rsidR="0000632E" w:rsidRDefault="0000632E" w:rsidP="00A45B59">
      <w:pPr>
        <w:spacing w:after="0"/>
      </w:pPr>
    </w:p>
    <w:tbl>
      <w:tblPr>
        <w:tblStyle w:val="PlainTable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22"/>
        <w:gridCol w:w="425"/>
        <w:gridCol w:w="2715"/>
        <w:gridCol w:w="7320"/>
      </w:tblGrid>
      <w:tr w:rsidR="0000632E" w:rsidRPr="0000632E" w14:paraId="1FAEB64F" w14:textId="77777777" w:rsidTr="002958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6CF21F7B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1. Arithmetic and Number Theory</w:t>
            </w:r>
          </w:p>
        </w:tc>
      </w:tr>
      <w:tr w:rsidR="00B4279A" w:rsidRPr="00DC3F5E" w14:paraId="44D67260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nil"/>
              <w:bottom w:val="nil"/>
            </w:tcBorders>
            <w:shd w:val="clear" w:color="auto" w:fill="FFFFFF" w:themeFill="background1"/>
            <w:noWrap/>
            <w:hideMark/>
          </w:tcPr>
          <w:p w14:paraId="0C94BBA9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40EFF665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0CC5CC7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Whole &amp; Rational Numbers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4B102133" w14:textId="5B6032C8" w:rsidR="0000632E" w:rsidRPr="0000632E" w:rsidRDefault="00FB3BE8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Absolute Value, u</w:t>
            </w:r>
            <w:r w:rsidR="0000632E" w:rsidRPr="0000632E">
              <w:rPr>
                <w:rFonts w:eastAsia="Times New Roman" w:cs="Calibri"/>
                <w:color w:val="000000"/>
                <w:sz w:val="24"/>
                <w:szCs w:val="24"/>
              </w:rPr>
              <w:t>nderstanding fractions, decimals, and percentages, and converting between them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 xml:space="preserve">, </w:t>
            </w:r>
          </w:p>
        </w:tc>
      </w:tr>
      <w:tr w:rsidR="00B4279A" w:rsidRPr="00DC3F5E" w14:paraId="50C32004" w14:textId="77777777" w:rsidTr="0029585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71EEA656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6B702CCC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49737C2E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Properties of Numbers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6E6FC41B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Even and odd integers, prime and composite numbers.</w:t>
            </w:r>
          </w:p>
        </w:tc>
      </w:tr>
      <w:tr w:rsidR="00B4279A" w:rsidRPr="00DC3F5E" w14:paraId="0798D2BC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68B01BFB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472E66EB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A2F0D14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Factors and Multiples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A158B96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Greatest Common Divisor (GCD) and Least Common Multiple (LCM).</w:t>
            </w:r>
          </w:p>
        </w:tc>
      </w:tr>
      <w:tr w:rsidR="00B4279A" w:rsidRPr="00DC3F5E" w14:paraId="169DEF86" w14:textId="77777777" w:rsidTr="0029585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0CD93697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040FEC7E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D.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71F042A3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Divisibility &amp; Sequences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29394F24" w14:textId="3C9D0644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Divisibility rules, remainders, cyclic patterns, ordering of numbers, and evaluating complex arithmetic</w:t>
            </w:r>
            <w:r w:rsidR="00FB3BE8">
              <w:rPr>
                <w:rFonts w:eastAsia="Times New Roman" w:cs="Calibri"/>
                <w:color w:val="000000"/>
                <w:sz w:val="24"/>
                <w:szCs w:val="24"/>
              </w:rPr>
              <w:t xml:space="preserve"> &amp; geometric</w:t>
            </w: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 xml:space="preserve"> sequences</w:t>
            </w:r>
            <w:r w:rsidR="00FB3BE8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</w:tr>
      <w:tr w:rsidR="002C7150" w:rsidRPr="00DC3F5E" w14:paraId="572F228E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43FA9A2E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7FF9C0E1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E.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2B6986B4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Ratio and Proportion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0A6170C0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Solving real-world problems using ratios and direct/inverse proportions.</w:t>
            </w:r>
          </w:p>
        </w:tc>
      </w:tr>
      <w:tr w:rsidR="0000632E" w:rsidRPr="0000632E" w14:paraId="2916ED25" w14:textId="77777777" w:rsidTr="0029585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464D9341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00632E" w:rsidRPr="0000632E" w14:paraId="2DC06D36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nil"/>
            </w:tcBorders>
            <w:hideMark/>
          </w:tcPr>
          <w:p w14:paraId="6F9477AF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2. Geometry and Spatial Sense</w:t>
            </w:r>
          </w:p>
        </w:tc>
      </w:tr>
      <w:tr w:rsidR="00B4279A" w:rsidRPr="00DC3F5E" w14:paraId="71757E6B" w14:textId="77777777" w:rsidTr="0029585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nil"/>
              <w:bottom w:val="nil"/>
            </w:tcBorders>
            <w:shd w:val="clear" w:color="auto" w:fill="FFFFFF" w:themeFill="background1"/>
            <w:noWrap/>
            <w:hideMark/>
          </w:tcPr>
          <w:p w14:paraId="4A2A752D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9DE20E7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39A12ACA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Polygons &amp; Circles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76F35E4C" w14:textId="62E39128" w:rsidR="0000632E" w:rsidRPr="0000632E" w:rsidRDefault="00FB3BE8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Angle relationships, p</w:t>
            </w:r>
            <w:r w:rsidR="0000632E" w:rsidRPr="0000632E">
              <w:rPr>
                <w:rFonts w:eastAsia="Times New Roman" w:cs="Calibri"/>
                <w:color w:val="000000"/>
                <w:sz w:val="24"/>
                <w:szCs w:val="24"/>
              </w:rPr>
              <w:t>roperties of triangles, quadrilaterals, parallelograms, trapeziums, and circles.</w:t>
            </w:r>
          </w:p>
        </w:tc>
      </w:tr>
      <w:tr w:rsidR="00B4279A" w:rsidRPr="00DC3F5E" w14:paraId="40F6B85C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437FD5F8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1A4051C1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08D179B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Measurements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2FCF5B85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Calculating angles, area, and perimeter of various 2D shapes.</w:t>
            </w:r>
          </w:p>
        </w:tc>
      </w:tr>
      <w:tr w:rsidR="00B4279A" w:rsidRPr="00DC3F5E" w14:paraId="70E51A7C" w14:textId="77777777" w:rsidTr="0029585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40B805B" w14:textId="77777777" w:rsidR="00BF441F" w:rsidRPr="0000632E" w:rsidRDefault="00BF441F" w:rsidP="00BF441F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8480237" w14:textId="77777777" w:rsidR="00BF441F" w:rsidRPr="0000632E" w:rsidRDefault="00BF441F" w:rsidP="00BF4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D89EC0B" w14:textId="25A6DD68" w:rsidR="00BF441F" w:rsidRPr="0000632E" w:rsidRDefault="00BF441F" w:rsidP="00BF4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DC3F5E">
              <w:rPr>
                <w:sz w:val="24"/>
                <w:szCs w:val="24"/>
              </w:rPr>
              <w:t>Coordinate &amp; Transformational Geometry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0F3149B3" w14:textId="2C83E3B8" w:rsidR="00BF441F" w:rsidRPr="0000632E" w:rsidRDefault="00BF441F" w:rsidP="00BF4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DC3F5E">
              <w:rPr>
                <w:sz w:val="24"/>
                <w:szCs w:val="24"/>
              </w:rPr>
              <w:t>Basics of the Cartesian plane, plotting points, grid distances, and spatial transformations: symmetry, reflection, rotation, similarity, and proportion.</w:t>
            </w:r>
          </w:p>
        </w:tc>
      </w:tr>
      <w:tr w:rsidR="00B4279A" w:rsidRPr="00DC3F5E" w14:paraId="70EFCA91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4706C579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9D28C6B" w14:textId="504BEE14" w:rsidR="0000632E" w:rsidRPr="0000632E" w:rsidRDefault="00BF441F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DC3F5E">
              <w:rPr>
                <w:rFonts w:eastAsia="Times New Roman" w:cs="Calibri"/>
                <w:color w:val="000000"/>
                <w:sz w:val="24"/>
                <w:szCs w:val="24"/>
              </w:rPr>
              <w:t>D</w:t>
            </w:r>
            <w:r w:rsidR="0000632E" w:rsidRPr="0000632E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4D61E06D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3D Geometry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3EEBA398" w14:textId="5D467A00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Properties of solid figures</w:t>
            </w:r>
            <w:r w:rsidR="00C92F32" w:rsidRPr="00DC3F5E">
              <w:rPr>
                <w:rFonts w:eastAsia="Times New Roman" w:cs="Calibri"/>
                <w:color w:val="000000"/>
                <w:sz w:val="24"/>
                <w:szCs w:val="24"/>
              </w:rPr>
              <w:t xml:space="preserve">, </w:t>
            </w: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cubes, parallelepipeds.</w:t>
            </w:r>
          </w:p>
        </w:tc>
      </w:tr>
      <w:tr w:rsidR="00B4279A" w:rsidRPr="00DC3F5E" w14:paraId="55F59423" w14:textId="77777777" w:rsidTr="0029585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3A3B2067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0956CF7C" w14:textId="78D7D3E5" w:rsidR="0000632E" w:rsidRPr="0000632E" w:rsidRDefault="00BF441F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DC3F5E">
              <w:rPr>
                <w:rFonts w:eastAsia="Times New Roman" w:cs="Calibri"/>
                <w:color w:val="000000"/>
                <w:sz w:val="24"/>
                <w:szCs w:val="24"/>
              </w:rPr>
              <w:t>E</w:t>
            </w:r>
            <w:r w:rsidR="0000632E" w:rsidRPr="0000632E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62628722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Spatial Visualization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78E7214E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Understanding and solving problems involving the nets of 3D shapes.</w:t>
            </w:r>
          </w:p>
        </w:tc>
      </w:tr>
      <w:tr w:rsidR="0000632E" w:rsidRPr="0000632E" w14:paraId="5990774A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4940E4A5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00632E" w:rsidRPr="0000632E" w14:paraId="45FC5046" w14:textId="77777777" w:rsidTr="002958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163D3A8F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3. Algebra and Pattern Recognition</w:t>
            </w:r>
          </w:p>
        </w:tc>
      </w:tr>
      <w:tr w:rsidR="009E7EFC" w:rsidRPr="00DC3F5E" w14:paraId="3D090FAD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nil"/>
              <w:bottom w:val="nil"/>
            </w:tcBorders>
            <w:shd w:val="clear" w:color="auto" w:fill="FFFFFF" w:themeFill="background1"/>
            <w:noWrap/>
            <w:hideMark/>
          </w:tcPr>
          <w:p w14:paraId="7BA05C7A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5208A65C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30E302F2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Pattern Recognition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0FF4CA7E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Identifying and predicting terms in numeric and geometric sequences.</w:t>
            </w:r>
          </w:p>
        </w:tc>
      </w:tr>
      <w:tr w:rsidR="002C7150" w:rsidRPr="00DC3F5E" w14:paraId="73F50EC0" w14:textId="77777777" w:rsidTr="0029585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1FAB39C4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06D3C67C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057231F5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Basic Algebra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08F32C3E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Evaluating algebraic expressions, variables as unknowns, and solving simple linear equations.</w:t>
            </w:r>
          </w:p>
        </w:tc>
      </w:tr>
      <w:tr w:rsidR="00B4279A" w:rsidRPr="00DC3F5E" w14:paraId="64B21C4A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1B43DFDA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15EF6AAA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1CDBC5A4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Advanced Expressions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3639DBCD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Introduction to quadratic expressions and basic factorization</w:t>
            </w:r>
          </w:p>
        </w:tc>
      </w:tr>
      <w:tr w:rsidR="0000632E" w:rsidRPr="0000632E" w14:paraId="768B0E02" w14:textId="77777777" w:rsidTr="0029585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1FF43467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00632E" w:rsidRPr="0000632E" w14:paraId="1710535E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nil"/>
            </w:tcBorders>
            <w:hideMark/>
          </w:tcPr>
          <w:p w14:paraId="4FA56494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 xml:space="preserve"> 4. Data Analysis, Statistics, and Measurement</w:t>
            </w:r>
          </w:p>
        </w:tc>
      </w:tr>
      <w:tr w:rsidR="002C7150" w:rsidRPr="00DC3F5E" w14:paraId="3D2FEECC" w14:textId="77777777" w:rsidTr="0029585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nil"/>
              <w:bottom w:val="nil"/>
            </w:tcBorders>
            <w:shd w:val="clear" w:color="auto" w:fill="FFFFFF" w:themeFill="background1"/>
            <w:noWrap/>
            <w:hideMark/>
          </w:tcPr>
          <w:p w14:paraId="685AE934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02B1689B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6B06A752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Data Representation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794DEAA7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Reading and interpreting tables, bar charts, pie charts, line graphs, and scatter plots.</w:t>
            </w:r>
          </w:p>
        </w:tc>
      </w:tr>
      <w:tr w:rsidR="00B4279A" w:rsidRPr="00DC3F5E" w14:paraId="6814A729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72E8D1C3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68C414E2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4562036F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Statistical Averages</w:t>
            </w:r>
          </w:p>
        </w:tc>
        <w:tc>
          <w:tcPr>
            <w:tcW w:w="0" w:type="auto"/>
            <w:tcBorders>
              <w:top w:val="nil"/>
              <w:bottom w:val="nil"/>
            </w:tcBorders>
            <w:hideMark/>
          </w:tcPr>
          <w:p w14:paraId="5C2A914A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Mean, Median, and Mode.</w:t>
            </w:r>
          </w:p>
        </w:tc>
      </w:tr>
      <w:tr w:rsidR="002C7150" w:rsidRPr="00DC3F5E" w14:paraId="199F2D61" w14:textId="77777777" w:rsidTr="0029585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7B5DC395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5725165A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44D751D6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Advanced Averages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136B621A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Understanding how changing individual values in a dataset affects the overall average</w:t>
            </w:r>
          </w:p>
        </w:tc>
      </w:tr>
      <w:tr w:rsidR="0000632E" w:rsidRPr="0000632E" w14:paraId="36252843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0A9CA2FB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00632E" w:rsidRPr="0000632E" w14:paraId="21CB9411" w14:textId="77777777" w:rsidTr="002958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4A866B34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5. Combinatorics and Probability</w:t>
            </w:r>
          </w:p>
        </w:tc>
      </w:tr>
      <w:tr w:rsidR="009E7EFC" w:rsidRPr="00DC3F5E" w14:paraId="46B6F679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nil"/>
              <w:bottom w:val="nil"/>
            </w:tcBorders>
            <w:shd w:val="clear" w:color="auto" w:fill="FFFFFF" w:themeFill="background1"/>
            <w:noWrap/>
            <w:hideMark/>
          </w:tcPr>
          <w:p w14:paraId="19FC126A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765B35DC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242E3275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Counting Techniques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 w:themeFill="background1"/>
            <w:hideMark/>
          </w:tcPr>
          <w:p w14:paraId="1B527DF6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Systematic counting, finding the number of possible ordered pairs, and basic permutations/combinations, and the Inclusion-Exclusion principle.</w:t>
            </w:r>
          </w:p>
        </w:tc>
      </w:tr>
      <w:tr w:rsidR="0019035D" w:rsidRPr="00DC3F5E" w14:paraId="23121F30" w14:textId="77777777" w:rsidTr="0029585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nil"/>
              <w:bottom w:val="single" w:sz="2" w:space="0" w:color="auto"/>
            </w:tcBorders>
            <w:shd w:val="clear" w:color="auto" w:fill="FFFFFF" w:themeFill="background1"/>
            <w:hideMark/>
          </w:tcPr>
          <w:p w14:paraId="741A4AF5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2FBA9264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238EC3B2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36F65470" w14:textId="77777777" w:rsidR="0000632E" w:rsidRPr="0000632E" w:rsidRDefault="0000632E" w:rsidP="00006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Calculating the likelihood of specific outcomes in random events, understanding independent and dependent events.</w:t>
            </w:r>
          </w:p>
        </w:tc>
      </w:tr>
      <w:tr w:rsidR="0000632E" w:rsidRPr="0000632E" w14:paraId="704AEE95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noWrap/>
            <w:hideMark/>
          </w:tcPr>
          <w:p w14:paraId="09432764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00632E" w:rsidRPr="0000632E" w14:paraId="4273A1E7" w14:textId="77777777" w:rsidTr="002958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05AFC05F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 xml:space="preserve"> 6. Recreational Mathematics</w:t>
            </w:r>
          </w:p>
        </w:tc>
      </w:tr>
      <w:tr w:rsidR="009E7EFC" w:rsidRPr="00DC3F5E" w14:paraId="07908BD2" w14:textId="77777777" w:rsidTr="0029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shd w:val="clear" w:color="auto" w:fill="FFFFFF" w:themeFill="background1"/>
            <w:noWrap/>
            <w:hideMark/>
          </w:tcPr>
          <w:p w14:paraId="6916E6E5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hideMark/>
          </w:tcPr>
          <w:p w14:paraId="2EA4C013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hideMark/>
          </w:tcPr>
          <w:p w14:paraId="01696D6D" w14:textId="77777777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Mathematical Puzzles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hideMark/>
          </w:tcPr>
          <w:p w14:paraId="44979DE1" w14:textId="67D76A68" w:rsidR="0000632E" w:rsidRPr="0000632E" w:rsidRDefault="0000632E" w:rsidP="00006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>Logic grids,</w:t>
            </w:r>
            <w:r w:rsidR="00FB3BE8">
              <w:rPr>
                <w:rFonts w:eastAsia="Times New Roman" w:cs="Calibri"/>
                <w:color w:val="000000"/>
                <w:sz w:val="24"/>
                <w:szCs w:val="24"/>
              </w:rPr>
              <w:t xml:space="preserve"> </w:t>
            </w:r>
            <w:r w:rsidR="00E94052">
              <w:rPr>
                <w:rFonts w:eastAsia="Times New Roman" w:cs="Calibri"/>
                <w:color w:val="000000"/>
                <w:sz w:val="24"/>
                <w:szCs w:val="24"/>
              </w:rPr>
              <w:t>p</w:t>
            </w:r>
            <w:r w:rsidR="00FB3BE8">
              <w:rPr>
                <w:rFonts w:eastAsia="Times New Roman" w:cs="Calibri"/>
                <w:color w:val="000000"/>
                <w:sz w:val="24"/>
                <w:szCs w:val="24"/>
              </w:rPr>
              <w:t>arity,</w:t>
            </w:r>
            <w:r w:rsidRPr="0000632E">
              <w:rPr>
                <w:rFonts w:eastAsia="Times New Roman" w:cs="Calibri"/>
                <w:color w:val="000000"/>
                <w:sz w:val="24"/>
                <w:szCs w:val="24"/>
              </w:rPr>
              <w:t xml:space="preserve"> magic squares, and critical thinking brainteasers.</w:t>
            </w:r>
          </w:p>
        </w:tc>
      </w:tr>
      <w:tr w:rsidR="0000632E" w:rsidRPr="0000632E" w14:paraId="66717ED4" w14:textId="77777777" w:rsidTr="0029585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shd w:val="clear" w:color="auto" w:fill="FFFFFF" w:themeFill="background1"/>
            <w:noWrap/>
            <w:hideMark/>
          </w:tcPr>
          <w:p w14:paraId="4F50B661" w14:textId="77777777" w:rsidR="0000632E" w:rsidRPr="0000632E" w:rsidRDefault="0000632E" w:rsidP="0000632E">
            <w:pPr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15076F0" w14:textId="10222018" w:rsidR="005A7709" w:rsidRDefault="005A7709" w:rsidP="005A7709">
      <w:pPr>
        <w:pStyle w:val="Heading1"/>
        <w:pBdr>
          <w:bottom w:val="single" w:sz="6" w:space="1" w:color="auto"/>
        </w:pBdr>
      </w:pPr>
      <w:r>
        <w:lastRenderedPageBreak/>
        <w:t>BdMSO</w:t>
      </w:r>
      <w:r w:rsidRPr="006856A0">
        <w:t xml:space="preserve"> SYLLABUS</w:t>
      </w:r>
      <w:r>
        <w:t>: SCIENCE</w:t>
      </w:r>
    </w:p>
    <w:p w14:paraId="66EFCDBF" w14:textId="09D23958" w:rsidR="005A7709" w:rsidRDefault="005A7709" w:rsidP="00A45B59">
      <w:pPr>
        <w:spacing w:after="0"/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22"/>
        <w:gridCol w:w="425"/>
        <w:gridCol w:w="2593"/>
        <w:gridCol w:w="7334"/>
      </w:tblGrid>
      <w:tr w:rsidR="009E7EFC" w:rsidRPr="009E7EFC" w14:paraId="22DE8ED4" w14:textId="77777777" w:rsidTr="0042112E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4005356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1. Scientific Method and Experimental Reasoning</w:t>
            </w:r>
          </w:p>
        </w:tc>
      </w:tr>
      <w:tr w:rsidR="0019035D" w:rsidRPr="009E7EFC" w14:paraId="0E245D67" w14:textId="77777777" w:rsidTr="00987FE6">
        <w:trPr>
          <w:trHeight w:val="600"/>
        </w:trPr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noWrap/>
            <w:hideMark/>
          </w:tcPr>
          <w:p w14:paraId="4F1A2FC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3AA7100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361E9B4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Scientific Thinking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4F370E1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Observation, forming hypotheses, and drawing conclusions based on evidence.</w:t>
            </w:r>
          </w:p>
        </w:tc>
      </w:tr>
      <w:tr w:rsidR="0019035D" w:rsidRPr="009E7EFC" w14:paraId="0392DB5C" w14:textId="77777777" w:rsidTr="0042112E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241FF21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7898172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593" w:type="dxa"/>
            <w:vMerge w:val="restart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7DBC299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Measurements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3694BFE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Understanding units, length, mass, time, temperature, volume</w:t>
            </w:r>
          </w:p>
        </w:tc>
      </w:tr>
      <w:tr w:rsidR="0019035D" w:rsidRPr="009E7EFC" w14:paraId="3A0520DD" w14:textId="77777777" w:rsidTr="0042112E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33F6151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  <w:hideMark/>
          </w:tcPr>
          <w:p w14:paraId="0294D85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  <w:hideMark/>
          </w:tcPr>
          <w:p w14:paraId="233B930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3F83B00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Using scientific instruments, Accuracy, precision, and estimation.</w:t>
            </w:r>
          </w:p>
        </w:tc>
      </w:tr>
      <w:tr w:rsidR="0019035D" w:rsidRPr="009E7EFC" w14:paraId="4538A417" w14:textId="77777777" w:rsidTr="00987FE6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71CA7EB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hideMark/>
          </w:tcPr>
          <w:p w14:paraId="006C612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593" w:type="dxa"/>
            <w:vMerge w:val="restart"/>
            <w:tcBorders>
              <w:top w:val="nil"/>
              <w:bottom w:val="nil"/>
            </w:tcBorders>
            <w:shd w:val="clear" w:color="auto" w:fill="auto"/>
            <w:hideMark/>
          </w:tcPr>
          <w:p w14:paraId="58D7652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Experimental Design &amp; Data Interpretation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5A4FDF5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Fair testing, identifying variables, independent, dependent, controlled.</w:t>
            </w:r>
          </w:p>
        </w:tc>
      </w:tr>
      <w:tr w:rsidR="0019035D" w:rsidRPr="009E7EFC" w14:paraId="5DDB80BE" w14:textId="77777777" w:rsidTr="00987FE6">
        <w:trPr>
          <w:trHeight w:val="600"/>
        </w:trPr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28FBCDC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5F118FA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3FC0BD0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single" w:sz="2" w:space="0" w:color="auto"/>
            </w:tcBorders>
            <w:shd w:val="clear" w:color="auto" w:fill="auto"/>
            <w:hideMark/>
          </w:tcPr>
          <w:p w14:paraId="60209AB2" w14:textId="6A7CC9FB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Organizing data in tables, interpreting experimental diagrams</w:t>
            </w:r>
            <w:r w:rsidR="00E56A32">
              <w:rPr>
                <w:rFonts w:eastAsia="Times New Roman" w:cs="Calibri"/>
                <w:color w:val="000000"/>
                <w:sz w:val="24"/>
                <w:szCs w:val="24"/>
              </w:rPr>
              <w:t>. A</w:t>
            </w: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nalyzing graph-based reasoning problems.</w:t>
            </w:r>
            <w:r w:rsidR="002D370B">
              <w:rPr>
                <w:rFonts w:eastAsia="Times New Roman" w:cs="Calibri"/>
                <w:color w:val="000000"/>
                <w:sz w:val="24"/>
                <w:szCs w:val="24"/>
              </w:rPr>
              <w:t xml:space="preserve">            </w:t>
            </w:r>
          </w:p>
        </w:tc>
      </w:tr>
      <w:tr w:rsidR="009E7EFC" w:rsidRPr="009E7EFC" w14:paraId="5E9DE721" w14:textId="77777777" w:rsidTr="00987FE6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hideMark/>
          </w:tcPr>
          <w:p w14:paraId="48E6F04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9E7EFC" w:rsidRPr="009E7EFC" w14:paraId="4FBA219A" w14:textId="77777777" w:rsidTr="0042112E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6AB8D46C" w14:textId="23FF6E55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2. Life Science</w:t>
            </w:r>
          </w:p>
        </w:tc>
      </w:tr>
      <w:tr w:rsidR="0019035D" w:rsidRPr="009E7EFC" w14:paraId="01975FC8" w14:textId="77777777" w:rsidTr="00987FE6">
        <w:trPr>
          <w:trHeight w:val="600"/>
        </w:trPr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noWrap/>
            <w:hideMark/>
          </w:tcPr>
          <w:p w14:paraId="32A8002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721A2DD5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715D2C8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The Basics of Life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1E82237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Characteristics of living vs. non-living things, The cell as the basic unit of life, movement of materials in/out.</w:t>
            </w:r>
          </w:p>
        </w:tc>
      </w:tr>
      <w:tr w:rsidR="0019035D" w:rsidRPr="009E7EFC" w14:paraId="556135BE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27421D1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2E623C3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09AC046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Plant Science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2732728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Photosynthesis, respiration, seed germination, pollination, tissue systems, and basic hormone regulation.</w:t>
            </w:r>
          </w:p>
        </w:tc>
      </w:tr>
      <w:tr w:rsidR="0019035D" w:rsidRPr="009E7EFC" w14:paraId="5905415F" w14:textId="77777777" w:rsidTr="00987FE6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0D57AA2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hideMark/>
          </w:tcPr>
          <w:p w14:paraId="7727808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593" w:type="dxa"/>
            <w:vMerge w:val="restart"/>
            <w:tcBorders>
              <w:top w:val="nil"/>
              <w:bottom w:val="nil"/>
            </w:tcBorders>
            <w:shd w:val="clear" w:color="auto" w:fill="auto"/>
            <w:hideMark/>
          </w:tcPr>
          <w:p w14:paraId="417A4CC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Human Anatomy &amp; Organ Systems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0BE1304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Support &amp; Movement, Skeleton, joints, and muscles. </w:t>
            </w:r>
          </w:p>
        </w:tc>
      </w:tr>
      <w:tr w:rsidR="0019035D" w:rsidRPr="009E7EFC" w14:paraId="1A1D1214" w14:textId="77777777" w:rsidTr="00987FE6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39A9BAD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3F71C86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nil"/>
            </w:tcBorders>
            <w:vAlign w:val="center"/>
            <w:hideMark/>
          </w:tcPr>
          <w:p w14:paraId="0B232D9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5F9960A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Control &amp; Coordination, Brain, spinal cord, nerves, reflex actions.</w:t>
            </w:r>
          </w:p>
        </w:tc>
      </w:tr>
      <w:tr w:rsidR="0019035D" w:rsidRPr="009E7EFC" w14:paraId="5CB23729" w14:textId="77777777" w:rsidTr="00987FE6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684B39F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28FBBB7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nil"/>
            </w:tcBorders>
            <w:vAlign w:val="center"/>
            <w:hideMark/>
          </w:tcPr>
          <w:p w14:paraId="5C54361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25AC43D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Sense Organs, Eyes, Ears, Nose.</w:t>
            </w:r>
          </w:p>
        </w:tc>
      </w:tr>
      <w:tr w:rsidR="0019035D" w:rsidRPr="009E7EFC" w14:paraId="10D13FDD" w14:textId="77777777" w:rsidTr="00987FE6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3BFB0D5E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293C911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nil"/>
            </w:tcBorders>
            <w:vAlign w:val="center"/>
            <w:hideMark/>
          </w:tcPr>
          <w:p w14:paraId="1396CCD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1B3D1166" w14:textId="25E19654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Circulation &amp; Respiration, Blood components, heart, lung function, gas exchange</w:t>
            </w:r>
            <w:r w:rsidR="0019035D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</w:tr>
      <w:tr w:rsidR="0019035D" w:rsidRPr="009E7EFC" w14:paraId="12FEE9C6" w14:textId="77777777" w:rsidTr="00987FE6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468BB18A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7826D41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nil"/>
            </w:tcBorders>
            <w:vAlign w:val="center"/>
            <w:hideMark/>
          </w:tcPr>
          <w:p w14:paraId="04A2A7A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6F07A2D6" w14:textId="5A50E1C4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Digestion &amp; Excretion, Nutrient absorption, renal system, kidneys, waste removal</w:t>
            </w:r>
            <w:r w:rsidR="0019035D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</w:tr>
      <w:tr w:rsidR="0019035D" w:rsidRPr="009E7EFC" w14:paraId="52CA367E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585B187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39C738C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D.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2ADAA53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Health &amp; Metabolism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210187FA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General health, nutrition, release of energy from food, common diseases, prevention, and hygiene.</w:t>
            </w:r>
          </w:p>
        </w:tc>
      </w:tr>
      <w:tr w:rsidR="0019035D" w:rsidRPr="009E7EFC" w14:paraId="0DBF4ADF" w14:textId="77777777" w:rsidTr="00987FE6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3299743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440C1FC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E.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202CA955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Microbiology &amp; Genetics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6C68DBA5" w14:textId="0763BBA2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Beneficial vs. harmful bacteria, viruses, antibiotic resistance, microbes</w:t>
            </w:r>
            <w:r w:rsidR="0019035D">
              <w:rPr>
                <w:rFonts w:eastAsia="Times New Roman" w:cs="Calibri"/>
                <w:color w:val="000000"/>
                <w:sz w:val="24"/>
                <w:szCs w:val="24"/>
              </w:rPr>
              <w:t xml:space="preserve">, </w:t>
            </w:r>
            <w:r w:rsidR="0019035D" w:rsidRPr="009E7EFC">
              <w:rPr>
                <w:rFonts w:eastAsia="Times New Roman" w:cs="Calibri"/>
                <w:color w:val="000000"/>
                <w:sz w:val="24"/>
                <w:szCs w:val="24"/>
              </w:rPr>
              <w:t>Basic DNA structure, inheritance, family traits, and an introduction to Punnett Squares, evolution.</w:t>
            </w:r>
          </w:p>
        </w:tc>
      </w:tr>
      <w:tr w:rsidR="0019035D" w:rsidRPr="009E7EFC" w14:paraId="56F25BF3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116AA6A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438750B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F.</w:t>
            </w:r>
          </w:p>
        </w:tc>
        <w:tc>
          <w:tcPr>
            <w:tcW w:w="2593" w:type="dxa"/>
            <w:vMerge w:val="restart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393081B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Ecology &amp; Animal Behavior 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694937B0" w14:textId="77777777" w:rsidR="00D40DEF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Habitats, food chains, food webs, ecosystems. </w:t>
            </w:r>
          </w:p>
          <w:p w14:paraId="14ECAE96" w14:textId="27CBA80E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Animal behavior</w:t>
            </w:r>
            <w:r w:rsidR="00D40DEF">
              <w:rPr>
                <w:rFonts w:eastAsia="Times New Roman" w:cs="Calibri"/>
                <w:color w:val="000000"/>
                <w:sz w:val="24"/>
                <w:szCs w:val="24"/>
              </w:rPr>
              <w:t xml:space="preserve">, </w:t>
            </w: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migration, hibernation, fixed action patterns.</w:t>
            </w:r>
          </w:p>
        </w:tc>
      </w:tr>
      <w:tr w:rsidR="0019035D" w:rsidRPr="009E7EFC" w14:paraId="04FEAA9D" w14:textId="77777777" w:rsidTr="0042112E">
        <w:trPr>
          <w:trHeight w:val="300"/>
        </w:trPr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2ABE609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8CE04A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8569C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1836AFB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Classifying organisms based on anatomy, diet, and reproduction.</w:t>
            </w:r>
          </w:p>
        </w:tc>
      </w:tr>
      <w:tr w:rsidR="009E7EFC" w:rsidRPr="009E7EFC" w14:paraId="1D1EA1FB" w14:textId="77777777" w:rsidTr="00987FE6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hideMark/>
          </w:tcPr>
          <w:p w14:paraId="38E3FAF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9E7EFC" w:rsidRPr="009E7EFC" w14:paraId="0E9DEDE7" w14:textId="77777777" w:rsidTr="0042112E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3B38D707" w14:textId="19386A41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3. Physical Science</w:t>
            </w:r>
          </w:p>
        </w:tc>
      </w:tr>
      <w:tr w:rsidR="0019035D" w:rsidRPr="009E7EFC" w14:paraId="39674122" w14:textId="77777777" w:rsidTr="00987FE6">
        <w:trPr>
          <w:trHeight w:val="657"/>
        </w:trPr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hideMark/>
          </w:tcPr>
          <w:p w14:paraId="5BBC7FE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6983713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729C5DC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Chemistry Fundamentals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73C721C4" w14:textId="56597563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Atoms and molecules, mole, common elements, simple chemical formulas, carbon as the building block of life, and chemical reactions in everyday life.</w:t>
            </w:r>
          </w:p>
        </w:tc>
      </w:tr>
      <w:tr w:rsidR="0019035D" w:rsidRPr="009E7EFC" w14:paraId="35D296B6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493A829A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64B1323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7CDFA9B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Matter &amp; Fluids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07184BFC" w14:textId="03F28BFB" w:rsidR="00987FE6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States of matter, physical &amp; chemical</w:t>
            </w:r>
            <w:r w:rsidR="00D40DEF">
              <w:rPr>
                <w:rFonts w:eastAsia="Times New Roman" w:cs="Calibri"/>
                <w:color w:val="000000"/>
                <w:sz w:val="24"/>
                <w:szCs w:val="24"/>
              </w:rPr>
              <w:t xml:space="preserve"> transformation</w:t>
            </w: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  <w:p w14:paraId="548D8FB4" w14:textId="77777777" w:rsidR="00987FE6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Motion, speed, density.</w:t>
            </w:r>
          </w:p>
          <w:p w14:paraId="2B7EAD7E" w14:textId="791C7A52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Properties of static fluids and gases.</w:t>
            </w:r>
          </w:p>
        </w:tc>
      </w:tr>
      <w:tr w:rsidR="0019035D" w:rsidRPr="009E7EFC" w14:paraId="0F9E91A0" w14:textId="77777777" w:rsidTr="00987FE6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6AEC9915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11B9BA1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1D24906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Forces &amp; Motions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5D889C74" w14:textId="77777777" w:rsidR="00987FE6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Gravitational, magnetic, elastic, and frictional forces.</w:t>
            </w:r>
          </w:p>
          <w:p w14:paraId="1EC53C14" w14:textId="7DDE8B08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Changes in shape due to force.</w:t>
            </w:r>
          </w:p>
        </w:tc>
      </w:tr>
      <w:tr w:rsidR="0019035D" w:rsidRPr="009E7EFC" w14:paraId="5FF8AF53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5145701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6FEA927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D.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1503186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Energy &amp; Thermal Properties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4975736A" w14:textId="77777777" w:rsidR="00987FE6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Kinetic/potential energy, energy conversion.</w:t>
            </w:r>
          </w:p>
          <w:p w14:paraId="32CC3ACE" w14:textId="28AC5123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Temperature, heat transfer</w:t>
            </w:r>
            <w:r w:rsidR="00987FE6">
              <w:rPr>
                <w:rFonts w:eastAsia="Times New Roman" w:cs="Calibri"/>
                <w:color w:val="000000"/>
                <w:sz w:val="24"/>
                <w:szCs w:val="24"/>
              </w:rPr>
              <w:t xml:space="preserve">, </w:t>
            </w: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conduction, convection, radiation</w:t>
            </w:r>
            <w:r w:rsidR="00987FE6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</w:tr>
      <w:tr w:rsidR="0019035D" w:rsidRPr="009E7EFC" w14:paraId="604F3E50" w14:textId="77777777" w:rsidTr="00987FE6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626AEFB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3B7B6D9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E.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0928FEF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Light &amp; Sound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36289AAD" w14:textId="77777777" w:rsidR="00987FE6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Properties of light, color, vision</w:t>
            </w:r>
            <w:r w:rsidR="00987FE6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  <w:p w14:paraId="04CA4F42" w14:textId="1B5A15F8" w:rsidR="009E7EFC" w:rsidRPr="009E7EFC" w:rsidRDefault="00987FE6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</w:rPr>
              <w:t>T</w:t>
            </w:r>
            <w:r w:rsidR="009E7EFC" w:rsidRPr="009E7EFC">
              <w:rPr>
                <w:rFonts w:eastAsia="Times New Roman" w:cs="Calibri"/>
                <w:color w:val="000000"/>
                <w:sz w:val="24"/>
                <w:szCs w:val="24"/>
              </w:rPr>
              <w:t>he mechanics of sound/vibration.</w:t>
            </w:r>
          </w:p>
        </w:tc>
      </w:tr>
      <w:tr w:rsidR="0019035D" w:rsidRPr="009E7EFC" w14:paraId="7F92BB8C" w14:textId="77777777" w:rsidTr="0042112E">
        <w:trPr>
          <w:trHeight w:val="375"/>
        </w:trPr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5B166AC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060AA3A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F.</w:t>
            </w:r>
          </w:p>
        </w:tc>
        <w:tc>
          <w:tcPr>
            <w:tcW w:w="2593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61358F0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Electricity &amp; Magnetism</w:t>
            </w:r>
          </w:p>
        </w:tc>
        <w:tc>
          <w:tcPr>
            <w:tcW w:w="7334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5EBC799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Basic applications and models.</w:t>
            </w:r>
          </w:p>
        </w:tc>
      </w:tr>
      <w:tr w:rsidR="009E7EFC" w:rsidRPr="009E7EFC" w14:paraId="067FA775" w14:textId="77777777" w:rsidTr="00987FE6">
        <w:trPr>
          <w:trHeight w:val="375"/>
        </w:trPr>
        <w:tc>
          <w:tcPr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hideMark/>
          </w:tcPr>
          <w:p w14:paraId="3B31F48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9E7EFC" w:rsidRPr="009E7EFC" w14:paraId="64359430" w14:textId="77777777" w:rsidTr="0042112E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6A47EBFF" w14:textId="2450FC02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4. Earth and Space Science</w:t>
            </w:r>
          </w:p>
        </w:tc>
      </w:tr>
      <w:tr w:rsidR="0019035D" w:rsidRPr="009E7EFC" w14:paraId="21A03B26" w14:textId="77777777" w:rsidTr="00987FE6">
        <w:trPr>
          <w:trHeight w:val="600"/>
        </w:trPr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noWrap/>
            <w:hideMark/>
          </w:tcPr>
          <w:p w14:paraId="7682ED9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17E2D41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73EF3C6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The Solar System &amp; Earth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3BED81F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The Sun, planets, asteroids, comets. Earth's rotation/revolution, Earth-Moon system, phases of the moon, eclipses. Natural and artificial satellites.</w:t>
            </w:r>
          </w:p>
        </w:tc>
      </w:tr>
      <w:tr w:rsidR="0019035D" w:rsidRPr="009E7EFC" w14:paraId="79F3619F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1B09E6CA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65E79FE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01ED8C67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Earth System &amp; Weather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1130031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Structure of the Earth: crust, mantle, core. Composition of air, weather, climate, wind formation, and the water cycle.</w:t>
            </w:r>
          </w:p>
        </w:tc>
      </w:tr>
      <w:tr w:rsidR="0019035D" w:rsidRPr="009E7EFC" w14:paraId="21024B9E" w14:textId="77777777" w:rsidTr="00987FE6">
        <w:trPr>
          <w:trHeight w:val="600"/>
        </w:trPr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08F5008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auto"/>
            <w:hideMark/>
          </w:tcPr>
          <w:p w14:paraId="3A2321BA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593" w:type="dxa"/>
            <w:tcBorders>
              <w:top w:val="nil"/>
              <w:bottom w:val="single" w:sz="2" w:space="0" w:color="auto"/>
            </w:tcBorders>
            <w:shd w:val="clear" w:color="auto" w:fill="auto"/>
            <w:hideMark/>
          </w:tcPr>
          <w:p w14:paraId="70D1A3C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Natural Calamities</w:t>
            </w:r>
          </w:p>
        </w:tc>
        <w:tc>
          <w:tcPr>
            <w:tcW w:w="7334" w:type="dxa"/>
            <w:tcBorders>
              <w:top w:val="nil"/>
              <w:bottom w:val="single" w:sz="2" w:space="0" w:color="auto"/>
            </w:tcBorders>
            <w:shd w:val="clear" w:color="auto" w:fill="auto"/>
            <w:hideMark/>
          </w:tcPr>
          <w:p w14:paraId="3583EC05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Understanding extreme natural events including Earthquakes, Tsunamis, and weather patterns like El Niño and La Niña.</w:t>
            </w:r>
          </w:p>
        </w:tc>
      </w:tr>
      <w:tr w:rsidR="009E7EFC" w:rsidRPr="009E7EFC" w14:paraId="7163686E" w14:textId="77777777" w:rsidTr="00987FE6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hideMark/>
          </w:tcPr>
          <w:p w14:paraId="701BB10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9E7EFC" w:rsidRPr="009E7EFC" w14:paraId="5484F95A" w14:textId="77777777" w:rsidTr="0042112E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0DAA2CCA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5. Geography and Environmental Science</w:t>
            </w:r>
          </w:p>
        </w:tc>
      </w:tr>
      <w:tr w:rsidR="0019035D" w:rsidRPr="009E7EFC" w14:paraId="01C3E311" w14:textId="77777777" w:rsidTr="00987FE6">
        <w:trPr>
          <w:trHeight w:val="300"/>
        </w:trPr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noWrap/>
            <w:hideMark/>
          </w:tcPr>
          <w:p w14:paraId="0C5EE5D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hideMark/>
          </w:tcPr>
          <w:p w14:paraId="2FA40B0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593" w:type="dxa"/>
            <w:vMerge w:val="restart"/>
            <w:tcBorders>
              <w:top w:val="nil"/>
              <w:bottom w:val="nil"/>
            </w:tcBorders>
            <w:shd w:val="clear" w:color="auto" w:fill="auto"/>
            <w:hideMark/>
          </w:tcPr>
          <w:p w14:paraId="4348B01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Global Geography &amp; Biomes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5697347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Continents, oceans, major biomes, deserts, rainforests, </w:t>
            </w:r>
            <w:proofErr w:type="spellStart"/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tundras</w:t>
            </w:r>
            <w:proofErr w:type="spellEnd"/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.</w:t>
            </w:r>
          </w:p>
        </w:tc>
      </w:tr>
      <w:tr w:rsidR="0019035D" w:rsidRPr="009E7EFC" w14:paraId="50B265DF" w14:textId="77777777" w:rsidTr="00987FE6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52EABAF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1214AED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nil"/>
            </w:tcBorders>
            <w:vAlign w:val="center"/>
            <w:hideMark/>
          </w:tcPr>
          <w:p w14:paraId="3E8455A8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75D6E8E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understanding basic maps, latitude, and longitude.</w:t>
            </w:r>
          </w:p>
        </w:tc>
      </w:tr>
      <w:tr w:rsidR="0019035D" w:rsidRPr="009E7EFC" w14:paraId="30325F30" w14:textId="77777777" w:rsidTr="0042112E">
        <w:trPr>
          <w:trHeight w:val="72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66FB086E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477F5DC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7C3E1BE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Geography &amp; Bangladesh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75C20B2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Understanding the Bengal Delta and how it was formed, the major river networks, the </w:t>
            </w:r>
            <w:proofErr w:type="spellStart"/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Haor</w:t>
            </w:r>
            <w:proofErr w:type="spellEnd"/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 basin, the Sundarbans, and the significance of monsoons.</w:t>
            </w:r>
          </w:p>
        </w:tc>
      </w:tr>
      <w:tr w:rsidR="0019035D" w:rsidRPr="009E7EFC" w14:paraId="3A0EBD65" w14:textId="77777777" w:rsidTr="00987FE6">
        <w:trPr>
          <w:trHeight w:val="6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177A78B3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hideMark/>
          </w:tcPr>
          <w:p w14:paraId="507530B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3ADA8D1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Environmental Chemistry &amp; Issues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6D644096" w14:textId="4A337C9D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Greenhouse </w:t>
            </w:r>
            <w:r w:rsidR="00987FE6" w:rsidRPr="009E7EFC">
              <w:rPr>
                <w:rFonts w:eastAsia="Times New Roman" w:cs="Calibri"/>
                <w:color w:val="000000"/>
                <w:sz w:val="24"/>
                <w:szCs w:val="24"/>
              </w:rPr>
              <w:t>gases, the</w:t>
            </w: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 xml:space="preserve"> science of the ozone layer, acid rain, methods of water purification and pollution management.</w:t>
            </w:r>
          </w:p>
        </w:tc>
      </w:tr>
      <w:tr w:rsidR="0019035D" w:rsidRPr="009E7EFC" w14:paraId="3A17C3CC" w14:textId="77777777" w:rsidTr="0042112E">
        <w:trPr>
          <w:trHeight w:val="300"/>
        </w:trPr>
        <w:tc>
          <w:tcPr>
            <w:tcW w:w="0" w:type="auto"/>
            <w:vMerge/>
            <w:tcBorders>
              <w:top w:val="nil"/>
              <w:bottom w:val="nil"/>
            </w:tcBorders>
            <w:vAlign w:val="center"/>
            <w:hideMark/>
          </w:tcPr>
          <w:p w14:paraId="62848BC1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hideMark/>
          </w:tcPr>
          <w:p w14:paraId="11F25092" w14:textId="77777777" w:rsidR="009E7EFC" w:rsidRPr="009E7EFC" w:rsidRDefault="009E7EFC" w:rsidP="009E7EF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D.</w:t>
            </w:r>
          </w:p>
        </w:tc>
        <w:tc>
          <w:tcPr>
            <w:tcW w:w="2593" w:type="dxa"/>
            <w:vMerge w:val="restart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1809A245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Conservation &amp; Climate Action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F2F2F2" w:themeFill="background1" w:themeFillShade="F2"/>
            <w:hideMark/>
          </w:tcPr>
          <w:p w14:paraId="44A2F181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Protecting local ecosystems, human-wildlife relations and conflict.</w:t>
            </w:r>
          </w:p>
        </w:tc>
      </w:tr>
      <w:tr w:rsidR="0019035D" w:rsidRPr="009E7EFC" w14:paraId="66A9248A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3CBF2C1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0B7D66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593" w:type="dxa"/>
            <w:vMerge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D65C05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334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1694D481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Deforestation, Climate Change, saving Bangladesh's rivers, wetlands and forests.</w:t>
            </w:r>
          </w:p>
        </w:tc>
      </w:tr>
      <w:tr w:rsidR="009E7EFC" w:rsidRPr="009E7EFC" w14:paraId="496C12DE" w14:textId="77777777" w:rsidTr="00987FE6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noWrap/>
            <w:hideMark/>
          </w:tcPr>
          <w:p w14:paraId="01EBAD82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9E7EFC" w:rsidRPr="009E7EFC" w14:paraId="2F9E35EA" w14:textId="77777777" w:rsidTr="0042112E">
        <w:trPr>
          <w:trHeight w:val="300"/>
        </w:trPr>
        <w:tc>
          <w:tcPr>
            <w:tcW w:w="0" w:type="auto"/>
            <w:gridSpan w:val="4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hideMark/>
          </w:tcPr>
          <w:p w14:paraId="521CA2CB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6. Biotechnology</w:t>
            </w:r>
          </w:p>
        </w:tc>
      </w:tr>
      <w:tr w:rsidR="0019035D" w:rsidRPr="009E7EFC" w14:paraId="66EF3CFD" w14:textId="77777777" w:rsidTr="00987FE6">
        <w:trPr>
          <w:trHeight w:val="600"/>
        </w:trPr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  <w:noWrap/>
            <w:hideMark/>
          </w:tcPr>
          <w:p w14:paraId="638728A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hideMark/>
          </w:tcPr>
          <w:p w14:paraId="532E5B10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A.</w:t>
            </w:r>
          </w:p>
        </w:tc>
        <w:tc>
          <w:tcPr>
            <w:tcW w:w="2593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346865F5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Biotechnology Basics</w:t>
            </w:r>
          </w:p>
        </w:tc>
        <w:tc>
          <w:tcPr>
            <w:tcW w:w="7334" w:type="dxa"/>
            <w:tcBorders>
              <w:top w:val="nil"/>
              <w:bottom w:val="nil"/>
            </w:tcBorders>
            <w:shd w:val="clear" w:color="auto" w:fill="auto"/>
            <w:hideMark/>
          </w:tcPr>
          <w:p w14:paraId="241C261F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Simple fermentation, basics of genetic engineering/cloning, and the role of GMOs in food security.</w:t>
            </w:r>
          </w:p>
        </w:tc>
      </w:tr>
      <w:tr w:rsidR="0019035D" w:rsidRPr="009E7EFC" w14:paraId="1CC1B57D" w14:textId="77777777" w:rsidTr="0042112E">
        <w:trPr>
          <w:trHeight w:val="600"/>
        </w:trPr>
        <w:tc>
          <w:tcPr>
            <w:tcW w:w="0" w:type="auto"/>
            <w:vMerge/>
            <w:tcBorders>
              <w:top w:val="nil"/>
              <w:bottom w:val="single" w:sz="2" w:space="0" w:color="auto"/>
            </w:tcBorders>
            <w:vAlign w:val="center"/>
            <w:hideMark/>
          </w:tcPr>
          <w:p w14:paraId="0303ABED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3EE759CC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B.</w:t>
            </w:r>
          </w:p>
        </w:tc>
        <w:tc>
          <w:tcPr>
            <w:tcW w:w="2593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4C6CB184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Modern Application</w:t>
            </w:r>
          </w:p>
        </w:tc>
        <w:tc>
          <w:tcPr>
            <w:tcW w:w="7334" w:type="dxa"/>
            <w:tcBorders>
              <w:top w:val="nil"/>
              <w:bottom w:val="single" w:sz="2" w:space="0" w:color="auto"/>
            </w:tcBorders>
            <w:shd w:val="clear" w:color="auto" w:fill="F2F2F2" w:themeFill="background1" w:themeFillShade="F2"/>
            <w:hideMark/>
          </w:tcPr>
          <w:p w14:paraId="00E2ED99" w14:textId="77777777" w:rsidR="009E7EFC" w:rsidRPr="009E7EFC" w:rsidRDefault="009E7EFC" w:rsidP="009E7EFC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9E7EFC">
              <w:rPr>
                <w:rFonts w:eastAsia="Times New Roman" w:cs="Calibri"/>
                <w:color w:val="000000"/>
                <w:sz w:val="24"/>
                <w:szCs w:val="24"/>
              </w:rPr>
              <w:t>Understanding how emerging scientific fields impact the world and environment</w:t>
            </w:r>
          </w:p>
        </w:tc>
      </w:tr>
    </w:tbl>
    <w:p w14:paraId="60EEA6E7" w14:textId="083B1834" w:rsidR="00145963" w:rsidRDefault="00145963" w:rsidP="00A45B59">
      <w:pPr>
        <w:spacing w:after="0"/>
      </w:pPr>
    </w:p>
    <w:p w14:paraId="5E1C4760" w14:textId="77777777" w:rsidR="00E232FE" w:rsidRDefault="00E232FE" w:rsidP="00A45B59">
      <w:pPr>
        <w:spacing w:after="0"/>
      </w:pPr>
    </w:p>
    <w:sectPr w:rsidR="00E232FE" w:rsidSect="0011402E">
      <w:footerReference w:type="default" r:id="rId12"/>
      <w:pgSz w:w="11906" w:h="16838" w:code="9"/>
      <w:pgMar w:top="1080" w:right="720" w:bottom="108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3D6B4" w14:textId="77777777" w:rsidR="002D116D" w:rsidRDefault="002D116D" w:rsidP="00AE7456">
      <w:pPr>
        <w:spacing w:after="0" w:line="240" w:lineRule="auto"/>
      </w:pPr>
      <w:r>
        <w:separator/>
      </w:r>
    </w:p>
  </w:endnote>
  <w:endnote w:type="continuationSeparator" w:id="0">
    <w:p w14:paraId="70FF8708" w14:textId="77777777" w:rsidR="002D116D" w:rsidRDefault="002D116D" w:rsidP="00AE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30543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993CA8C" w14:textId="124C0BC1" w:rsidR="001F75D9" w:rsidRDefault="001F75D9">
            <w:pPr>
              <w:pStyle w:val="Footer"/>
              <w:jc w:val="center"/>
            </w:pPr>
            <w:r w:rsidRPr="001F75D9">
              <w:rPr>
                <w:sz w:val="16"/>
                <w:szCs w:val="16"/>
              </w:rPr>
              <w:t xml:space="preserve">Page </w:t>
            </w:r>
            <w:r w:rsidRPr="001F75D9">
              <w:rPr>
                <w:b/>
                <w:bCs/>
                <w:sz w:val="16"/>
                <w:szCs w:val="16"/>
              </w:rPr>
              <w:fldChar w:fldCharType="begin"/>
            </w:r>
            <w:r w:rsidRPr="001F75D9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1F75D9">
              <w:rPr>
                <w:b/>
                <w:bCs/>
                <w:sz w:val="16"/>
                <w:szCs w:val="16"/>
              </w:rPr>
              <w:fldChar w:fldCharType="separate"/>
            </w:r>
            <w:r w:rsidRPr="001F75D9">
              <w:rPr>
                <w:b/>
                <w:bCs/>
                <w:noProof/>
                <w:sz w:val="16"/>
                <w:szCs w:val="16"/>
              </w:rPr>
              <w:t>2</w:t>
            </w:r>
            <w:r w:rsidRPr="001F75D9">
              <w:rPr>
                <w:b/>
                <w:bCs/>
                <w:sz w:val="16"/>
                <w:szCs w:val="16"/>
              </w:rPr>
              <w:fldChar w:fldCharType="end"/>
            </w:r>
            <w:r w:rsidRPr="001F75D9">
              <w:rPr>
                <w:sz w:val="16"/>
                <w:szCs w:val="16"/>
              </w:rPr>
              <w:t xml:space="preserve"> of </w:t>
            </w:r>
            <w:r w:rsidRPr="001F75D9">
              <w:rPr>
                <w:b/>
                <w:bCs/>
                <w:sz w:val="16"/>
                <w:szCs w:val="16"/>
              </w:rPr>
              <w:fldChar w:fldCharType="begin"/>
            </w:r>
            <w:r w:rsidRPr="001F75D9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1F75D9">
              <w:rPr>
                <w:b/>
                <w:bCs/>
                <w:sz w:val="16"/>
                <w:szCs w:val="16"/>
              </w:rPr>
              <w:fldChar w:fldCharType="separate"/>
            </w:r>
            <w:r w:rsidRPr="001F75D9">
              <w:rPr>
                <w:b/>
                <w:bCs/>
                <w:noProof/>
                <w:sz w:val="16"/>
                <w:szCs w:val="16"/>
              </w:rPr>
              <w:t>2</w:t>
            </w:r>
            <w:r w:rsidRPr="001F75D9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91160A0" w14:textId="77777777" w:rsidR="00AE7456" w:rsidRDefault="00AE74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80314" w14:textId="77777777" w:rsidR="002D116D" w:rsidRDefault="002D116D" w:rsidP="00AE7456">
      <w:pPr>
        <w:spacing w:after="0" w:line="240" w:lineRule="auto"/>
      </w:pPr>
      <w:r>
        <w:separator/>
      </w:r>
    </w:p>
  </w:footnote>
  <w:footnote w:type="continuationSeparator" w:id="0">
    <w:p w14:paraId="58762A73" w14:textId="77777777" w:rsidR="002D116D" w:rsidRDefault="002D116D" w:rsidP="00AE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96A63"/>
    <w:multiLevelType w:val="hybridMultilevel"/>
    <w:tmpl w:val="AEEAF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B797D"/>
    <w:multiLevelType w:val="multilevel"/>
    <w:tmpl w:val="F5FC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F5A69"/>
    <w:multiLevelType w:val="multilevel"/>
    <w:tmpl w:val="71D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32F0C"/>
    <w:multiLevelType w:val="multilevel"/>
    <w:tmpl w:val="467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71EE0"/>
    <w:multiLevelType w:val="multilevel"/>
    <w:tmpl w:val="62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D3762"/>
    <w:multiLevelType w:val="hybridMultilevel"/>
    <w:tmpl w:val="BF76C0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974B7"/>
    <w:multiLevelType w:val="hybridMultilevel"/>
    <w:tmpl w:val="CACEB7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ECE2499"/>
    <w:multiLevelType w:val="multilevel"/>
    <w:tmpl w:val="5CA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A7DA8"/>
    <w:multiLevelType w:val="multilevel"/>
    <w:tmpl w:val="D55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50AF1"/>
    <w:multiLevelType w:val="multilevel"/>
    <w:tmpl w:val="F18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C4C00"/>
    <w:multiLevelType w:val="multilevel"/>
    <w:tmpl w:val="ADF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D2B7B"/>
    <w:multiLevelType w:val="multilevel"/>
    <w:tmpl w:val="75A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11678"/>
    <w:multiLevelType w:val="hybridMultilevel"/>
    <w:tmpl w:val="56DCD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57AEB"/>
    <w:multiLevelType w:val="multilevel"/>
    <w:tmpl w:val="D01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94E2D"/>
    <w:multiLevelType w:val="hybridMultilevel"/>
    <w:tmpl w:val="AD32D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178B0"/>
    <w:multiLevelType w:val="multilevel"/>
    <w:tmpl w:val="729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9"/>
  </w:num>
  <w:num w:numId="12">
    <w:abstractNumId w:val="21"/>
  </w:num>
  <w:num w:numId="13">
    <w:abstractNumId w:val="14"/>
  </w:num>
  <w:num w:numId="14">
    <w:abstractNumId w:val="17"/>
  </w:num>
  <w:num w:numId="15">
    <w:abstractNumId w:val="22"/>
  </w:num>
  <w:num w:numId="16">
    <w:abstractNumId w:val="19"/>
  </w:num>
  <w:num w:numId="17">
    <w:abstractNumId w:val="24"/>
  </w:num>
  <w:num w:numId="18">
    <w:abstractNumId w:val="12"/>
  </w:num>
  <w:num w:numId="19">
    <w:abstractNumId w:val="16"/>
  </w:num>
  <w:num w:numId="20">
    <w:abstractNumId w:val="18"/>
  </w:num>
  <w:num w:numId="21">
    <w:abstractNumId w:val="10"/>
  </w:num>
  <w:num w:numId="22">
    <w:abstractNumId w:val="20"/>
  </w:num>
  <w:num w:numId="23">
    <w:abstractNumId w:val="11"/>
  </w:num>
  <w:num w:numId="24">
    <w:abstractNumId w:val="1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2E"/>
    <w:rsid w:val="00015EC1"/>
    <w:rsid w:val="000338F9"/>
    <w:rsid w:val="00034616"/>
    <w:rsid w:val="0006063C"/>
    <w:rsid w:val="00060842"/>
    <w:rsid w:val="000A68C7"/>
    <w:rsid w:val="000D36B5"/>
    <w:rsid w:val="0011402E"/>
    <w:rsid w:val="00130028"/>
    <w:rsid w:val="00145963"/>
    <w:rsid w:val="0015074B"/>
    <w:rsid w:val="001644FD"/>
    <w:rsid w:val="00173A16"/>
    <w:rsid w:val="0019035D"/>
    <w:rsid w:val="001C6188"/>
    <w:rsid w:val="001F75D9"/>
    <w:rsid w:val="00291732"/>
    <w:rsid w:val="00295851"/>
    <w:rsid w:val="0029639D"/>
    <w:rsid w:val="002C3136"/>
    <w:rsid w:val="002C7150"/>
    <w:rsid w:val="002D116D"/>
    <w:rsid w:val="002D370B"/>
    <w:rsid w:val="002D5887"/>
    <w:rsid w:val="002E0EDD"/>
    <w:rsid w:val="002F00C3"/>
    <w:rsid w:val="00326F90"/>
    <w:rsid w:val="0036055E"/>
    <w:rsid w:val="003D3E28"/>
    <w:rsid w:val="003D6D86"/>
    <w:rsid w:val="003F76F4"/>
    <w:rsid w:val="0042112E"/>
    <w:rsid w:val="00461514"/>
    <w:rsid w:val="00491C3D"/>
    <w:rsid w:val="00540A14"/>
    <w:rsid w:val="00565337"/>
    <w:rsid w:val="005A7709"/>
    <w:rsid w:val="005E64B6"/>
    <w:rsid w:val="00611FD6"/>
    <w:rsid w:val="00627CD1"/>
    <w:rsid w:val="00630FE6"/>
    <w:rsid w:val="00663940"/>
    <w:rsid w:val="00695C23"/>
    <w:rsid w:val="006B67B0"/>
    <w:rsid w:val="006C0FFA"/>
    <w:rsid w:val="006C7A82"/>
    <w:rsid w:val="00713CC0"/>
    <w:rsid w:val="00757029"/>
    <w:rsid w:val="007743C1"/>
    <w:rsid w:val="0078074F"/>
    <w:rsid w:val="007814F8"/>
    <w:rsid w:val="007A5887"/>
    <w:rsid w:val="00803E6E"/>
    <w:rsid w:val="00832414"/>
    <w:rsid w:val="008746E4"/>
    <w:rsid w:val="0091507D"/>
    <w:rsid w:val="00937F07"/>
    <w:rsid w:val="0098419E"/>
    <w:rsid w:val="00987FE6"/>
    <w:rsid w:val="009A39F8"/>
    <w:rsid w:val="009E7EFC"/>
    <w:rsid w:val="00A0791F"/>
    <w:rsid w:val="00A45B59"/>
    <w:rsid w:val="00AA1D8D"/>
    <w:rsid w:val="00AC20B7"/>
    <w:rsid w:val="00AE7456"/>
    <w:rsid w:val="00B0170F"/>
    <w:rsid w:val="00B043E1"/>
    <w:rsid w:val="00B239EB"/>
    <w:rsid w:val="00B4279A"/>
    <w:rsid w:val="00B474BC"/>
    <w:rsid w:val="00B47730"/>
    <w:rsid w:val="00B736D0"/>
    <w:rsid w:val="00B91415"/>
    <w:rsid w:val="00BC306D"/>
    <w:rsid w:val="00BF441F"/>
    <w:rsid w:val="00C1571C"/>
    <w:rsid w:val="00C309CB"/>
    <w:rsid w:val="00C32716"/>
    <w:rsid w:val="00C67C27"/>
    <w:rsid w:val="00C767DA"/>
    <w:rsid w:val="00C92F32"/>
    <w:rsid w:val="00C96CAD"/>
    <w:rsid w:val="00CB0664"/>
    <w:rsid w:val="00CB60E3"/>
    <w:rsid w:val="00D40DEF"/>
    <w:rsid w:val="00DB40A1"/>
    <w:rsid w:val="00DB51AD"/>
    <w:rsid w:val="00DC3F5E"/>
    <w:rsid w:val="00DE2F41"/>
    <w:rsid w:val="00E232FE"/>
    <w:rsid w:val="00E33C87"/>
    <w:rsid w:val="00E537BF"/>
    <w:rsid w:val="00E56A32"/>
    <w:rsid w:val="00E72A60"/>
    <w:rsid w:val="00E94052"/>
    <w:rsid w:val="00E95A7E"/>
    <w:rsid w:val="00EF3CED"/>
    <w:rsid w:val="00F12590"/>
    <w:rsid w:val="00F35E1C"/>
    <w:rsid w:val="00FB3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B9F8E"/>
  <w14:defaultImageDpi w14:val="300"/>
  <w15:docId w15:val="{60230B8C-FA95-4AAD-B3D1-85738EA8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E6E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695C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491C3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611F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611F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dmso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cebook.com/imsob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.bdmso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63721E-7519-4B1F-9EB4-1E43172EE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4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Tanvir Rivnat</cp:lastModifiedBy>
  <cp:revision>53</cp:revision>
  <cp:lastPrinted>2026-04-25T04:47:00Z</cp:lastPrinted>
  <dcterms:created xsi:type="dcterms:W3CDTF">2013-12-23T23:15:00Z</dcterms:created>
  <dcterms:modified xsi:type="dcterms:W3CDTF">2026-04-25T07:18:00Z</dcterms:modified>
  <cp:category/>
</cp:coreProperties>
</file>