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w:t>
        <w:tab/>
        <w:tab/>
        <w:tab/>
        <w:t xml:space="preserve">: Muhamad Yanuar Fahmi al Haqi</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w:t>
        <w:tab/>
        <w:tab/>
        <w:tab/>
        <w:t xml:space="preserve">: 12030123130129</w:t>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w:t>
        <w:tab/>
        <w:tab/>
        <w:tab/>
        <w:t xml:space="preserve">: Analisis dan Desain Sistem / C</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Pengampu </w:t>
        <w:tab/>
        <w:t xml:space="preserve">: Dr. Totok Dewayanto, S.E., M.Si., Akt.</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UJIAN TENGAH SEMESTER</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Analisis dan Desain Sistem</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Instruksi: </w:t>
      </w:r>
    </w:p>
    <w:p w:rsidR="00000000" w:rsidDel="00000000" w:rsidP="00000000" w:rsidRDefault="00000000" w:rsidRPr="00000000" w14:paraId="0000000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Lihat dari buku Systems Analysis and Design dari Chapter tentang DFD, Relasi Data, dan UML, buatlah contoh kasus sistem dengan penyelesaian dengan DFD, ERD, dan UML Diagram(class, sequent, use case dsb) dengan menggunakan Draw.io.</w:t>
      </w:r>
    </w:p>
    <w:p w:rsidR="00000000" w:rsidDel="00000000" w:rsidP="00000000" w:rsidRDefault="00000000" w:rsidRPr="00000000" w14:paraId="0000000B">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w:t>
      </w:r>
    </w:p>
    <w:p w:rsidR="00000000" w:rsidDel="00000000" w:rsidP="00000000" w:rsidRDefault="00000000" w:rsidRPr="00000000" w14:paraId="0000000C">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2225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translation:</w:t>
      </w:r>
    </w:p>
    <w:p w:rsidR="00000000" w:rsidDel="00000000" w:rsidP="00000000" w:rsidRDefault="00000000" w:rsidRPr="00000000" w14:paraId="0000000E">
      <w:pPr>
        <w:spacing w:after="240" w:before="24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River College adalah sekolah dua tahun yang terletak di California Selatan. Setiap dua kali dalam setahun, kantor penggalangan dana di Deep River mengirimkan surat permohonan donasi kepada para alumni. Untuk membuat surat-surat ini, staf menggunakan program pengolah kata dan basis data pribadi. Namun, data mengenai sumbangan sebelumnya dan informasi alumni lainnya masih disimpan secara manual. Dekan, Alexandra Ali, baru-baru ini meminta departemen TI untuk membuat sistem informasi alumni yang sudah terkomputerisasi. Kampus ini tidak memiliki komite khusus untuk meninjau sistem, dan setiap departemen memiliki anggaran sendiri untuk layanan informasi.</w:t>
      </w:r>
    </w:p>
    <w:p w:rsidR="00000000" w:rsidDel="00000000" w:rsidP="00000000" w:rsidRDefault="00000000" w:rsidRPr="00000000" w14:paraId="0000000F">
      <w:pPr>
        <w:spacing w:after="240" w:before="24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Bateman, seorang analis sistem, sudah melakukan penyelidikan awal dan menyimpulkan bahwa proyek ini layak dilanjutkan. Setelah membaca laporannya, Alexandra meminta Eddie untuk melanjutkan ke tahap analisis sistem. Eddie telah menjadwalkan pertemuan dengan Alexandra, dan dia meminta bantuanmu untuk mempersiapkan wawancara tersebut. Eddie ingin kamu membuat daftar topik yang perlu dibahas dalam pertemuan itu. Dia juga meminta kamu membuat daftar pertanyaan yang bisa diajukan, termasuk pertanyaan terbuka, tertutup, dan pertanyaan dengan pilihan jawaban.</w:t>
      </w:r>
    </w:p>
    <w:p w:rsidR="00000000" w:rsidDel="00000000" w:rsidP="00000000" w:rsidRDefault="00000000" w:rsidRPr="00000000" w14:paraId="00000010">
      <w:pPr>
        <w:spacing w:after="240" w:before="240"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11">
      <w:pPr>
        <w:numPr>
          <w:ilvl w:val="0"/>
          <w:numId w:val="2"/>
        </w:numPr>
        <w:spacing w:after="240" w:before="240"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Penggunaan DFD Level 0, DFD Level 1, dan DFD Level 2</w:t>
      </w:r>
    </w:p>
    <w:p w:rsidR="00000000" w:rsidDel="00000000" w:rsidP="00000000" w:rsidRDefault="00000000" w:rsidRPr="00000000" w14:paraId="00000012">
      <w:pPr>
        <w:pStyle w:val="Heading3"/>
        <w:keepNext w:val="0"/>
        <w:keepLines w:val="0"/>
        <w:spacing w:before="280" w:line="259" w:lineRule="auto"/>
        <w:ind w:left="0" w:firstLine="0"/>
        <w:jc w:val="both"/>
        <w:rPr>
          <w:rFonts w:ascii="Times New Roman" w:cs="Times New Roman" w:eastAsia="Times New Roman" w:hAnsi="Times New Roman"/>
          <w:b w:val="1"/>
          <w:color w:val="000000"/>
          <w:sz w:val="24"/>
          <w:szCs w:val="24"/>
        </w:rPr>
      </w:pPr>
      <w:bookmarkStart w:colFirst="0" w:colLast="0" w:name="_7r1jrhiv5h0r" w:id="0"/>
      <w:bookmarkEnd w:id="0"/>
      <w:r w:rsidDel="00000000" w:rsidR="00000000" w:rsidRPr="00000000">
        <w:rPr>
          <w:rFonts w:ascii="Times New Roman" w:cs="Times New Roman" w:eastAsia="Times New Roman" w:hAnsi="Times New Roman"/>
          <w:b w:val="1"/>
          <w:color w:val="000000"/>
          <w:sz w:val="24"/>
          <w:szCs w:val="24"/>
          <w:rtl w:val="0"/>
        </w:rPr>
        <w:t xml:space="preserve">DFD Level 0 (Context Diagram)</w:t>
      </w:r>
    </w:p>
    <w:p w:rsidR="00000000" w:rsidDel="00000000" w:rsidP="00000000" w:rsidRDefault="00000000" w:rsidRPr="00000000" w14:paraId="00000013">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Level 0</w:t>
      </w:r>
      <w:r w:rsidDel="00000000" w:rsidR="00000000" w:rsidRPr="00000000">
        <w:rPr>
          <w:rFonts w:ascii="Times New Roman" w:cs="Times New Roman" w:eastAsia="Times New Roman" w:hAnsi="Times New Roman"/>
          <w:sz w:val="24"/>
          <w:szCs w:val="24"/>
          <w:rtl w:val="0"/>
        </w:rPr>
        <w:t xml:space="preserve"> atau </w:t>
      </w:r>
      <w:r w:rsidDel="00000000" w:rsidR="00000000" w:rsidRPr="00000000">
        <w:rPr>
          <w:rFonts w:ascii="Times New Roman" w:cs="Times New Roman" w:eastAsia="Times New Roman" w:hAnsi="Times New Roman"/>
          <w:b w:val="1"/>
          <w:sz w:val="24"/>
          <w:szCs w:val="24"/>
          <w:rtl w:val="0"/>
        </w:rPr>
        <w:t xml:space="preserve">Context Diagram</w:t>
      </w:r>
      <w:r w:rsidDel="00000000" w:rsidR="00000000" w:rsidRPr="00000000">
        <w:rPr>
          <w:rFonts w:ascii="Times New Roman" w:cs="Times New Roman" w:eastAsia="Times New Roman" w:hAnsi="Times New Roman"/>
          <w:sz w:val="24"/>
          <w:szCs w:val="24"/>
          <w:rtl w:val="0"/>
        </w:rPr>
        <w:t xml:space="preserve"> adalah representasi paling sederhana dari sistem. Ini menampilkan sistem secara keseluruhan dan menunjukkan bagaimana sistem tersebut berinteraksi dengan entitas eksternal melalui aliran data masuk dan keluar.</w:t>
      </w:r>
    </w:p>
    <w:p w:rsidR="00000000" w:rsidDel="00000000" w:rsidP="00000000" w:rsidRDefault="00000000" w:rsidRPr="00000000" w14:paraId="00000014">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kasus ini, sistem yang akan dibuat adalah </w:t>
      </w:r>
      <w:r w:rsidDel="00000000" w:rsidR="00000000" w:rsidRPr="00000000">
        <w:rPr>
          <w:rFonts w:ascii="Times New Roman" w:cs="Times New Roman" w:eastAsia="Times New Roman" w:hAnsi="Times New Roman"/>
          <w:b w:val="1"/>
          <w:sz w:val="24"/>
          <w:szCs w:val="24"/>
          <w:rtl w:val="0"/>
        </w:rPr>
        <w:t xml:space="preserve">Sistem Informasi Alumni</w:t>
      </w:r>
      <w:r w:rsidDel="00000000" w:rsidR="00000000" w:rsidRPr="00000000">
        <w:rPr>
          <w:rFonts w:ascii="Times New Roman" w:cs="Times New Roman" w:eastAsia="Times New Roman" w:hAnsi="Times New Roman"/>
          <w:sz w:val="24"/>
          <w:szCs w:val="24"/>
          <w:rtl w:val="0"/>
        </w:rPr>
        <w:t xml:space="preserve"> untuk membantu kampus Deep River mengelola data alumni dan donasi secara terkomputerisasi. Sistem ini berfungsi sebagai pusat pengolahan data yang menerima informasi dari entitas eksternal, memprosesnya, dan menghasilkan output (laporan dan data terstruktur) yang dikirimkan kembali ke entitas terkait.</w:t>
      </w:r>
    </w:p>
    <w:p w:rsidR="00000000" w:rsidDel="00000000" w:rsidP="00000000" w:rsidRDefault="00000000" w:rsidRPr="00000000" w14:paraId="00000015">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rincian entitas, proses, dan aliran data pada DFD Level 0:</w:t>
      </w:r>
    </w:p>
    <w:p w:rsidR="00000000" w:rsidDel="00000000" w:rsidP="00000000" w:rsidRDefault="00000000" w:rsidRPr="00000000" w14:paraId="00000016">
      <w:pPr>
        <w:spacing w:after="240" w:before="240" w:line="259" w:lineRule="auto"/>
        <w:ind w:left="72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259" w:lineRule="auto"/>
        <w:ind w:left="720" w:firstLine="0"/>
        <w:jc w:val="both"/>
        <w:rPr>
          <w:rFonts w:ascii="Times New Roman" w:cs="Times New Roman" w:eastAsia="Times New Roman" w:hAnsi="Times New Roman"/>
          <w:b w:val="1"/>
          <w:color w:val="000000"/>
          <w:sz w:val="24"/>
          <w:szCs w:val="24"/>
        </w:rPr>
      </w:pPr>
      <w:bookmarkStart w:colFirst="0" w:colLast="0" w:name="_te0sxsqe3lpp" w:id="1"/>
      <w:bookmarkEnd w:id="1"/>
      <w:r w:rsidDel="00000000" w:rsidR="00000000" w:rsidRPr="00000000">
        <w:rPr>
          <w:rFonts w:ascii="Times New Roman" w:cs="Times New Roman" w:eastAsia="Times New Roman" w:hAnsi="Times New Roman"/>
          <w:b w:val="1"/>
          <w:color w:val="000000"/>
          <w:sz w:val="24"/>
          <w:szCs w:val="24"/>
          <w:rtl w:val="0"/>
        </w:rPr>
        <w:t xml:space="preserve">1. Entitas Eksternal:</w:t>
      </w:r>
    </w:p>
    <w:p w:rsidR="00000000" w:rsidDel="00000000" w:rsidP="00000000" w:rsidRDefault="00000000" w:rsidRPr="00000000" w14:paraId="00000018">
      <w:pPr>
        <w:numPr>
          <w:ilvl w:val="0"/>
          <w:numId w:val="3"/>
        </w:numPr>
        <w:spacing w:after="0" w:afterAutospacing="0" w:before="24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Alumni</w:t>
      </w:r>
      <w:r w:rsidDel="00000000" w:rsidR="00000000" w:rsidRPr="00000000">
        <w:rPr>
          <w:rFonts w:ascii="Times New Roman" w:cs="Times New Roman" w:eastAsia="Times New Roman" w:hAnsi="Times New Roman"/>
          <w:sz w:val="24"/>
          <w:szCs w:val="24"/>
          <w:rtl w:val="0"/>
        </w:rPr>
        <w:t xml:space="preserve">: Alumni adalah sumber data untuk sistem, memberikan informasi pribadi dan donasi. Alumni ini juga menjadi pihak yang menerima informasi dan konfirmasi dari sistem, terutama terkait status donasi atau pembaruan data pribadi mereka.</w:t>
      </w:r>
    </w:p>
    <w:p w:rsidR="00000000" w:rsidDel="00000000" w:rsidP="00000000" w:rsidRDefault="00000000" w:rsidRPr="00000000" w14:paraId="00000019">
      <w:pPr>
        <w:numPr>
          <w:ilvl w:val="0"/>
          <w:numId w:val="3"/>
        </w:numPr>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Kantor Penggalangan Dana</w:t>
      </w:r>
      <w:r w:rsidDel="00000000" w:rsidR="00000000" w:rsidRPr="00000000">
        <w:rPr>
          <w:rFonts w:ascii="Times New Roman" w:cs="Times New Roman" w:eastAsia="Times New Roman" w:hAnsi="Times New Roman"/>
          <w:sz w:val="24"/>
          <w:szCs w:val="24"/>
          <w:rtl w:val="0"/>
        </w:rPr>
        <w:t xml:space="preserve">: Kantor penggalangan dana kampus berperan dalam mengumpulkan donasi dari alumni. Mereka menerima laporan terkait kontribusi dari alumni dan informasi mengenai riwayat donasi, yang memungkinkan mereka melacak kontribusi alumni secara efektif.</w:t>
      </w:r>
    </w:p>
    <w:p w:rsidR="00000000" w:rsidDel="00000000" w:rsidP="00000000" w:rsidRDefault="00000000" w:rsidRPr="00000000" w14:paraId="0000001A">
      <w:pPr>
        <w:numPr>
          <w:ilvl w:val="0"/>
          <w:numId w:val="3"/>
        </w:numPr>
        <w:spacing w:after="24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Dekan Alexandra Ali</w:t>
      </w:r>
      <w:r w:rsidDel="00000000" w:rsidR="00000000" w:rsidRPr="00000000">
        <w:rPr>
          <w:rFonts w:ascii="Times New Roman" w:cs="Times New Roman" w:eastAsia="Times New Roman" w:hAnsi="Times New Roman"/>
          <w:sz w:val="24"/>
          <w:szCs w:val="24"/>
          <w:rtl w:val="0"/>
        </w:rPr>
        <w:t xml:space="preserve">: Sebagai pemimpin yang mengajukan permintaan untuk sistem ini, Dekan Alexandra Ali menerima laporan dan hasil analisis terkait donasi dan data alumni. Informasi ini digunakan untuk pengambilan keputusan dan strategi penggalangan dana di masa depan.</w:t>
      </w:r>
    </w:p>
    <w:p w:rsidR="00000000" w:rsidDel="00000000" w:rsidP="00000000" w:rsidRDefault="00000000" w:rsidRPr="00000000" w14:paraId="0000001B">
      <w:pPr>
        <w:spacing w:after="240" w:before="240" w:line="259" w:lineRule="auto"/>
        <w:ind w:left="72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259" w:lineRule="auto"/>
        <w:ind w:left="720" w:firstLine="0"/>
        <w:jc w:val="both"/>
        <w:rPr>
          <w:rFonts w:ascii="Times New Roman" w:cs="Times New Roman" w:eastAsia="Times New Roman" w:hAnsi="Times New Roman"/>
          <w:b w:val="1"/>
          <w:color w:val="000000"/>
          <w:sz w:val="24"/>
          <w:szCs w:val="24"/>
        </w:rPr>
      </w:pPr>
      <w:bookmarkStart w:colFirst="0" w:colLast="0" w:name="_17a1lxsw18oj" w:id="2"/>
      <w:bookmarkEnd w:id="2"/>
      <w:r w:rsidDel="00000000" w:rsidR="00000000" w:rsidRPr="00000000">
        <w:rPr>
          <w:rFonts w:ascii="Times New Roman" w:cs="Times New Roman" w:eastAsia="Times New Roman" w:hAnsi="Times New Roman"/>
          <w:b w:val="1"/>
          <w:color w:val="000000"/>
          <w:sz w:val="24"/>
          <w:szCs w:val="24"/>
          <w:rtl w:val="0"/>
        </w:rPr>
        <w:t xml:space="preserve">2. Sistem Utama:</w:t>
      </w:r>
    </w:p>
    <w:p w:rsidR="00000000" w:rsidDel="00000000" w:rsidP="00000000" w:rsidRDefault="00000000" w:rsidRPr="00000000" w14:paraId="0000001D">
      <w:pPr>
        <w:numPr>
          <w:ilvl w:val="0"/>
          <w:numId w:val="5"/>
        </w:numPr>
        <w:spacing w:after="240" w:before="24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 Informasi Alumni</w:t>
      </w:r>
      <w:r w:rsidDel="00000000" w:rsidR="00000000" w:rsidRPr="00000000">
        <w:rPr>
          <w:rFonts w:ascii="Times New Roman" w:cs="Times New Roman" w:eastAsia="Times New Roman" w:hAnsi="Times New Roman"/>
          <w:sz w:val="24"/>
          <w:szCs w:val="24"/>
          <w:rtl w:val="0"/>
        </w:rPr>
        <w:t xml:space="preserve">: Sistem ini berfungsi sebagai pusat yang menangani seluruh informasi alumni dan donasi secara digital. Proses dalam sistem ini mencakup pengumpulan, penyimpanan, pengolahan data alumni, dan pembuatan laporan untuk berbagai keperluan.</w:t>
      </w:r>
    </w:p>
    <w:p w:rsidR="00000000" w:rsidDel="00000000" w:rsidP="00000000" w:rsidRDefault="00000000" w:rsidRPr="00000000" w14:paraId="0000001E">
      <w:pPr>
        <w:spacing w:after="240" w:before="240" w:line="259" w:lineRule="auto"/>
        <w:ind w:left="72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259" w:lineRule="auto"/>
        <w:ind w:left="720" w:firstLine="0"/>
        <w:jc w:val="both"/>
        <w:rPr>
          <w:rFonts w:ascii="Times New Roman" w:cs="Times New Roman" w:eastAsia="Times New Roman" w:hAnsi="Times New Roman"/>
          <w:b w:val="1"/>
          <w:color w:val="000000"/>
          <w:sz w:val="24"/>
          <w:szCs w:val="24"/>
        </w:rPr>
      </w:pPr>
      <w:bookmarkStart w:colFirst="0" w:colLast="0" w:name="_nbst7f35pdri" w:id="3"/>
      <w:bookmarkEnd w:id="3"/>
      <w:r w:rsidDel="00000000" w:rsidR="00000000" w:rsidRPr="00000000">
        <w:rPr>
          <w:rFonts w:ascii="Times New Roman" w:cs="Times New Roman" w:eastAsia="Times New Roman" w:hAnsi="Times New Roman"/>
          <w:b w:val="1"/>
          <w:color w:val="000000"/>
          <w:sz w:val="24"/>
          <w:szCs w:val="24"/>
          <w:rtl w:val="0"/>
        </w:rPr>
        <w:t xml:space="preserve">3. Aliran Data:</w:t>
      </w:r>
    </w:p>
    <w:p w:rsidR="00000000" w:rsidDel="00000000" w:rsidP="00000000" w:rsidRDefault="00000000" w:rsidRPr="00000000" w14:paraId="00000020">
      <w:pPr>
        <w:numPr>
          <w:ilvl w:val="0"/>
          <w:numId w:val="7"/>
        </w:numPr>
        <w:spacing w:after="0" w:afterAutospacing="0" w:before="24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 Alumni ke Sistem</w:t>
      </w:r>
      <w:r w:rsidDel="00000000" w:rsidR="00000000" w:rsidRPr="00000000">
        <w:rPr>
          <w:rFonts w:ascii="Times New Roman" w:cs="Times New Roman" w:eastAsia="Times New Roman" w:hAnsi="Times New Roman"/>
          <w:sz w:val="24"/>
          <w:szCs w:val="24"/>
          <w:rtl w:val="0"/>
        </w:rPr>
        <w:t xml:space="preserve">: Alumni memberikan </w:t>
      </w:r>
      <w:r w:rsidDel="00000000" w:rsidR="00000000" w:rsidRPr="00000000">
        <w:rPr>
          <w:rFonts w:ascii="Times New Roman" w:cs="Times New Roman" w:eastAsia="Times New Roman" w:hAnsi="Times New Roman"/>
          <w:b w:val="1"/>
          <w:sz w:val="24"/>
          <w:szCs w:val="24"/>
          <w:rtl w:val="0"/>
        </w:rPr>
        <w:t xml:space="preserve">informasi pribadi</w:t>
      </w:r>
      <w:r w:rsidDel="00000000" w:rsidR="00000000" w:rsidRPr="00000000">
        <w:rPr>
          <w:rFonts w:ascii="Times New Roman" w:cs="Times New Roman" w:eastAsia="Times New Roman" w:hAnsi="Times New Roman"/>
          <w:sz w:val="24"/>
          <w:szCs w:val="24"/>
          <w:rtl w:val="0"/>
        </w:rPr>
        <w:t xml:space="preserve"> (misalnya, nama, alamat, kontak) serta </w:t>
      </w:r>
      <w:r w:rsidDel="00000000" w:rsidR="00000000" w:rsidRPr="00000000">
        <w:rPr>
          <w:rFonts w:ascii="Times New Roman" w:cs="Times New Roman" w:eastAsia="Times New Roman" w:hAnsi="Times New Roman"/>
          <w:b w:val="1"/>
          <w:sz w:val="24"/>
          <w:szCs w:val="24"/>
          <w:rtl w:val="0"/>
        </w:rPr>
        <w:t xml:space="preserve">informasi donasi</w:t>
      </w:r>
      <w:r w:rsidDel="00000000" w:rsidR="00000000" w:rsidRPr="00000000">
        <w:rPr>
          <w:rFonts w:ascii="Times New Roman" w:cs="Times New Roman" w:eastAsia="Times New Roman" w:hAnsi="Times New Roman"/>
          <w:sz w:val="24"/>
          <w:szCs w:val="24"/>
          <w:rtl w:val="0"/>
        </w:rPr>
        <w:t xml:space="preserve"> (misalnya, jumlah donasi, frekuensi donasi) ke sistem. Sistem menyimpan dan mengolah informasi ini untuk kepentingan kampus.</w:t>
      </w:r>
    </w:p>
    <w:p w:rsidR="00000000" w:rsidDel="00000000" w:rsidP="00000000" w:rsidRDefault="00000000" w:rsidRPr="00000000" w14:paraId="00000021">
      <w:pPr>
        <w:numPr>
          <w:ilvl w:val="0"/>
          <w:numId w:val="7"/>
        </w:numPr>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 Sistem ke Kantor Penggalangan Dana</w:t>
      </w:r>
      <w:r w:rsidDel="00000000" w:rsidR="00000000" w:rsidRPr="00000000">
        <w:rPr>
          <w:rFonts w:ascii="Times New Roman" w:cs="Times New Roman" w:eastAsia="Times New Roman" w:hAnsi="Times New Roman"/>
          <w:sz w:val="24"/>
          <w:szCs w:val="24"/>
          <w:rtl w:val="0"/>
        </w:rPr>
        <w:t xml:space="preserve">: Sistem memberikan </w:t>
      </w:r>
      <w:r w:rsidDel="00000000" w:rsidR="00000000" w:rsidRPr="00000000">
        <w:rPr>
          <w:rFonts w:ascii="Times New Roman" w:cs="Times New Roman" w:eastAsia="Times New Roman" w:hAnsi="Times New Roman"/>
          <w:b w:val="1"/>
          <w:sz w:val="24"/>
          <w:szCs w:val="24"/>
          <w:rtl w:val="0"/>
        </w:rPr>
        <w:t xml:space="preserve">laporan</w:t>
      </w:r>
      <w:r w:rsidDel="00000000" w:rsidR="00000000" w:rsidRPr="00000000">
        <w:rPr>
          <w:rFonts w:ascii="Times New Roman" w:cs="Times New Roman" w:eastAsia="Times New Roman" w:hAnsi="Times New Roman"/>
          <w:sz w:val="24"/>
          <w:szCs w:val="24"/>
          <w:rtl w:val="0"/>
        </w:rPr>
        <w:t xml:space="preserve"> ke kantor penggalangan dana yang berisi data alumni yang telah memberikan donasi, informasi riwayat kontribusi, serta analisis terkait pola donasi alumni. Ini membantu kantor dalam merencanakan dan melacak penggalangan dana.</w:t>
      </w:r>
    </w:p>
    <w:p w:rsidR="00000000" w:rsidDel="00000000" w:rsidP="00000000" w:rsidRDefault="00000000" w:rsidRPr="00000000" w14:paraId="00000022">
      <w:pPr>
        <w:numPr>
          <w:ilvl w:val="0"/>
          <w:numId w:val="7"/>
        </w:numPr>
        <w:spacing w:after="24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 Sistem ke Dekan</w:t>
      </w:r>
      <w:r w:rsidDel="00000000" w:rsidR="00000000" w:rsidRPr="00000000">
        <w:rPr>
          <w:rFonts w:ascii="Times New Roman" w:cs="Times New Roman" w:eastAsia="Times New Roman" w:hAnsi="Times New Roman"/>
          <w:sz w:val="24"/>
          <w:szCs w:val="24"/>
          <w:rtl w:val="0"/>
        </w:rPr>
        <w:t xml:space="preserve">: Sistem juga menghasilkan </w:t>
      </w:r>
      <w:r w:rsidDel="00000000" w:rsidR="00000000" w:rsidRPr="00000000">
        <w:rPr>
          <w:rFonts w:ascii="Times New Roman" w:cs="Times New Roman" w:eastAsia="Times New Roman" w:hAnsi="Times New Roman"/>
          <w:b w:val="1"/>
          <w:sz w:val="24"/>
          <w:szCs w:val="24"/>
          <w:rtl w:val="0"/>
        </w:rPr>
        <w:t xml:space="preserve">laporan dan hasil analisis</w:t>
      </w:r>
      <w:r w:rsidDel="00000000" w:rsidR="00000000" w:rsidRPr="00000000">
        <w:rPr>
          <w:rFonts w:ascii="Times New Roman" w:cs="Times New Roman" w:eastAsia="Times New Roman" w:hAnsi="Times New Roman"/>
          <w:sz w:val="24"/>
          <w:szCs w:val="24"/>
          <w:rtl w:val="0"/>
        </w:rPr>
        <w:t xml:space="preserve"> terkait donasi dan data alumni, yang diserahkan kepada Dekan Alexandra Ali. Ini memberikan wawasan bagi dekan dalam mengelola strategi penggalangan dana secara keseluruhan.</w:t>
      </w:r>
    </w:p>
    <w:p w:rsidR="00000000" w:rsidDel="00000000" w:rsidP="00000000" w:rsidRDefault="00000000" w:rsidRPr="00000000" w14:paraId="00000023">
      <w:pPr>
        <w:spacing w:after="240" w:before="24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8450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259" w:lineRule="auto"/>
        <w:ind w:left="720" w:firstLine="0"/>
        <w:jc w:val="both"/>
        <w:rPr>
          <w:rFonts w:ascii="Times New Roman" w:cs="Times New Roman" w:eastAsia="Times New Roman" w:hAnsi="Times New Roman"/>
          <w:b w:val="1"/>
          <w:color w:val="000000"/>
          <w:sz w:val="24"/>
          <w:szCs w:val="24"/>
        </w:rPr>
      </w:pPr>
      <w:bookmarkStart w:colFirst="0" w:colLast="0" w:name="_lwif6waos1lv" w:id="4"/>
      <w:bookmarkEnd w:id="4"/>
      <w:r w:rsidDel="00000000" w:rsidR="00000000" w:rsidRPr="00000000">
        <w:rPr>
          <w:rFonts w:ascii="Times New Roman" w:cs="Times New Roman" w:eastAsia="Times New Roman" w:hAnsi="Times New Roman"/>
          <w:b w:val="1"/>
          <w:color w:val="000000"/>
          <w:sz w:val="24"/>
          <w:szCs w:val="24"/>
          <w:rtl w:val="0"/>
        </w:rPr>
        <w:t xml:space="preserve">Penjelasan Aliran Data:</w:t>
      </w:r>
    </w:p>
    <w:p w:rsidR="00000000" w:rsidDel="00000000" w:rsidP="00000000" w:rsidRDefault="00000000" w:rsidRPr="00000000" w14:paraId="00000026">
      <w:pPr>
        <w:numPr>
          <w:ilvl w:val="0"/>
          <w:numId w:val="10"/>
        </w:numPr>
        <w:spacing w:after="0" w:afterAutospacing="0" w:before="24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Alumni memberikan data pribadi dan donasi</w:t>
      </w:r>
      <w:r w:rsidDel="00000000" w:rsidR="00000000" w:rsidRPr="00000000">
        <w:rPr>
          <w:rFonts w:ascii="Times New Roman" w:cs="Times New Roman" w:eastAsia="Times New Roman" w:hAnsi="Times New Roman"/>
          <w:sz w:val="24"/>
          <w:szCs w:val="24"/>
          <w:rtl w:val="0"/>
        </w:rPr>
        <w:t xml:space="preserve">: Alumni mengirimkan data pribadi mereka (seperti alamat, nomor telepon, email) dan informasi donasi (jumlah donasi, tanggal donasi) ke </w:t>
      </w:r>
      <w:r w:rsidDel="00000000" w:rsidR="00000000" w:rsidRPr="00000000">
        <w:rPr>
          <w:rFonts w:ascii="Times New Roman" w:cs="Times New Roman" w:eastAsia="Times New Roman" w:hAnsi="Times New Roman"/>
          <w:b w:val="1"/>
          <w:sz w:val="24"/>
          <w:szCs w:val="24"/>
          <w:rtl w:val="0"/>
        </w:rPr>
        <w:t xml:space="preserve">Sistem Informasi Alumni</w:t>
      </w:r>
      <w:r w:rsidDel="00000000" w:rsidR="00000000" w:rsidRPr="00000000">
        <w:rPr>
          <w:rFonts w:ascii="Times New Roman" w:cs="Times New Roman" w:eastAsia="Times New Roman" w:hAnsi="Times New Roman"/>
          <w:sz w:val="24"/>
          <w:szCs w:val="24"/>
          <w:rtl w:val="0"/>
        </w:rPr>
        <w:t xml:space="preserve">. Ini menciptakan hubungan langsung antara alumni dan sistem, di mana sistem mencatat dan menyimpan data yang dikirimkan.</w:t>
      </w:r>
    </w:p>
    <w:p w:rsidR="00000000" w:rsidDel="00000000" w:rsidP="00000000" w:rsidRDefault="00000000" w:rsidRPr="00000000" w14:paraId="00000027">
      <w:pPr>
        <w:numPr>
          <w:ilvl w:val="0"/>
          <w:numId w:val="10"/>
        </w:numPr>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 memberikan laporan ke kantor penggalangan dana</w:t>
      </w:r>
      <w:r w:rsidDel="00000000" w:rsidR="00000000" w:rsidRPr="00000000">
        <w:rPr>
          <w:rFonts w:ascii="Times New Roman" w:cs="Times New Roman" w:eastAsia="Times New Roman" w:hAnsi="Times New Roman"/>
          <w:sz w:val="24"/>
          <w:szCs w:val="24"/>
          <w:rtl w:val="0"/>
        </w:rPr>
        <w:t xml:space="preserve">: Sistem mengirimkan laporan tentang </w:t>
      </w:r>
      <w:r w:rsidDel="00000000" w:rsidR="00000000" w:rsidRPr="00000000">
        <w:rPr>
          <w:rFonts w:ascii="Times New Roman" w:cs="Times New Roman" w:eastAsia="Times New Roman" w:hAnsi="Times New Roman"/>
          <w:b w:val="1"/>
          <w:sz w:val="24"/>
          <w:szCs w:val="24"/>
          <w:rtl w:val="0"/>
        </w:rPr>
        <w:t xml:space="preserve">status donasi alumni</w:t>
      </w:r>
      <w:r w:rsidDel="00000000" w:rsidR="00000000" w:rsidRPr="00000000">
        <w:rPr>
          <w:rFonts w:ascii="Times New Roman" w:cs="Times New Roman" w:eastAsia="Times New Roman" w:hAnsi="Times New Roman"/>
          <w:sz w:val="24"/>
          <w:szCs w:val="24"/>
          <w:rtl w:val="0"/>
        </w:rPr>
        <w:t xml:space="preserve"> ke kantor penggalangan dana. Laporan ini mencakup informasi mengenai kontribusi yang sudah diterima, alumni yang belum memberikan donasi, serta data yang dibutuhkan untuk melacak riwayat donasi.</w:t>
      </w:r>
    </w:p>
    <w:p w:rsidR="00000000" w:rsidDel="00000000" w:rsidP="00000000" w:rsidRDefault="00000000" w:rsidRPr="00000000" w14:paraId="00000028">
      <w:pPr>
        <w:numPr>
          <w:ilvl w:val="0"/>
          <w:numId w:val="10"/>
        </w:numPr>
        <w:spacing w:after="24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 memberikan laporan dan analisis kepada dekan</w:t>
      </w:r>
      <w:r w:rsidDel="00000000" w:rsidR="00000000" w:rsidRPr="00000000">
        <w:rPr>
          <w:rFonts w:ascii="Times New Roman" w:cs="Times New Roman" w:eastAsia="Times New Roman" w:hAnsi="Times New Roman"/>
          <w:sz w:val="24"/>
          <w:szCs w:val="24"/>
          <w:rtl w:val="0"/>
        </w:rPr>
        <w:t xml:space="preserve">: Sistem juga menyediakan laporan yang berisi data donasi yang telah dikumpulkan, hasil analisis kontribusi alumni, serta berbagai data lainnya yang bisa digunakan dekan untuk perencanaan strategis penggalangan dana kampus.</w:t>
      </w:r>
    </w:p>
    <w:p w:rsidR="00000000" w:rsidDel="00000000" w:rsidP="00000000" w:rsidRDefault="00000000" w:rsidRPr="00000000" w14:paraId="00000029">
      <w:pPr>
        <w:pStyle w:val="Heading3"/>
        <w:keepNext w:val="0"/>
        <w:keepLines w:val="0"/>
        <w:spacing w:before="280" w:line="259" w:lineRule="auto"/>
        <w:ind w:left="0" w:firstLine="0"/>
        <w:jc w:val="both"/>
        <w:rPr>
          <w:rFonts w:ascii="Times New Roman" w:cs="Times New Roman" w:eastAsia="Times New Roman" w:hAnsi="Times New Roman"/>
          <w:b w:val="1"/>
          <w:color w:val="000000"/>
          <w:sz w:val="24"/>
          <w:szCs w:val="24"/>
        </w:rPr>
      </w:pPr>
      <w:bookmarkStart w:colFirst="0" w:colLast="0" w:name="_xxzlh3yt9e6b" w:id="5"/>
      <w:bookmarkEnd w:id="5"/>
      <w:r w:rsidDel="00000000" w:rsidR="00000000" w:rsidRPr="00000000">
        <w:rPr>
          <w:rFonts w:ascii="Times New Roman" w:cs="Times New Roman" w:eastAsia="Times New Roman" w:hAnsi="Times New Roman"/>
          <w:b w:val="1"/>
          <w:color w:val="000000"/>
          <w:sz w:val="24"/>
          <w:szCs w:val="24"/>
          <w:rtl w:val="0"/>
        </w:rPr>
        <w:t xml:space="preserve">DFD Level 1 (Decomposing the Main Process)</w:t>
      </w:r>
    </w:p>
    <w:p w:rsidR="00000000" w:rsidDel="00000000" w:rsidP="00000000" w:rsidRDefault="00000000" w:rsidRPr="00000000" w14:paraId="0000002A">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Penjelasan</w:t>
      </w:r>
      <w:r w:rsidDel="00000000" w:rsidR="00000000" w:rsidRPr="00000000">
        <w:rPr>
          <w:rFonts w:ascii="Times New Roman" w:cs="Times New Roman" w:eastAsia="Times New Roman" w:hAnsi="Times New Roman"/>
          <w:sz w:val="24"/>
          <w:szCs w:val="24"/>
          <w:rtl w:val="0"/>
        </w:rPr>
        <w:t xml:space="preserve">: Pada DFD Level 1, sistem informasi alumni dipecah menjadi beberapa sub-proses utama. Ini membantu menggambarkan fungsi-fungsi spesifik yang dilakukan oleh sistem.</w:t>
      </w:r>
    </w:p>
    <w:p w:rsidR="00000000" w:rsidDel="00000000" w:rsidP="00000000" w:rsidRDefault="00000000" w:rsidRPr="00000000" w14:paraId="0000002B">
      <w:pPr>
        <w:pStyle w:val="Heading4"/>
        <w:keepNext w:val="0"/>
        <w:keepLines w:val="0"/>
        <w:spacing w:after="40" w:before="240" w:line="259" w:lineRule="auto"/>
        <w:ind w:left="0" w:firstLine="0"/>
        <w:jc w:val="both"/>
        <w:rPr>
          <w:rFonts w:ascii="Times New Roman" w:cs="Times New Roman" w:eastAsia="Times New Roman" w:hAnsi="Times New Roman"/>
          <w:b w:val="1"/>
          <w:color w:val="000000"/>
        </w:rPr>
      </w:pPr>
      <w:bookmarkStart w:colFirst="0" w:colLast="0" w:name="_4ehi42brs8wv" w:id="6"/>
      <w:bookmarkEnd w:id="6"/>
      <w:r w:rsidDel="00000000" w:rsidR="00000000" w:rsidRPr="00000000">
        <w:rPr>
          <w:rFonts w:ascii="Times New Roman" w:cs="Times New Roman" w:eastAsia="Times New Roman" w:hAnsi="Times New Roman"/>
          <w:b w:val="1"/>
          <w:color w:val="000000"/>
          <w:rtl w:val="0"/>
        </w:rPr>
        <w:t xml:space="preserve">Sub-proses Utama:</w:t>
      </w:r>
    </w:p>
    <w:p w:rsidR="00000000" w:rsidDel="00000000" w:rsidP="00000000" w:rsidRDefault="00000000" w:rsidRPr="00000000" w14:paraId="0000002C">
      <w:pPr>
        <w:numPr>
          <w:ilvl w:val="0"/>
          <w:numId w:val="6"/>
        </w:numPr>
        <w:spacing w:after="0" w:afterAutospacing="0" w:before="24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Pengumpulan Data Alumni (1.0)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numPr>
          <w:ilvl w:val="1"/>
          <w:numId w:val="6"/>
        </w:numPr>
        <w:spacing w:after="0" w:afterAutospacing="0" w:before="0" w:before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di mana sistem mengumpulkan dan mencatat data dari alumni.</w:t>
      </w:r>
    </w:p>
    <w:p w:rsidR="00000000" w:rsidDel="00000000" w:rsidP="00000000" w:rsidRDefault="00000000" w:rsidRPr="00000000" w14:paraId="0000002E">
      <w:pPr>
        <w:numPr>
          <w:ilvl w:val="0"/>
          <w:numId w:val="6"/>
        </w:numPr>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Pengolahan Data Donasi (2.0)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1"/>
          <w:numId w:val="6"/>
        </w:numPr>
        <w:spacing w:after="0" w:afterAutospacing="0" w:before="0" w:before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Mengelola informasi donasi yang diberikan oleh alumni, termasuk mencatat dan memperbarui data donasi.</w:t>
      </w:r>
    </w:p>
    <w:p w:rsidR="00000000" w:rsidDel="00000000" w:rsidP="00000000" w:rsidRDefault="00000000" w:rsidRPr="00000000" w14:paraId="00000030">
      <w:pPr>
        <w:numPr>
          <w:ilvl w:val="0"/>
          <w:numId w:val="6"/>
        </w:numPr>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Pembuatan Laporan (3.0)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numPr>
          <w:ilvl w:val="1"/>
          <w:numId w:val="6"/>
        </w:numPr>
        <w:spacing w:after="240" w:before="0" w:before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Menghasilkan laporan dan analisis yang dikirimkan ke dekan dan kantor penggalangan dana.</w:t>
      </w:r>
    </w:p>
    <w:p w:rsidR="00000000" w:rsidDel="00000000" w:rsidP="00000000" w:rsidRDefault="00000000" w:rsidRPr="00000000" w14:paraId="00000032">
      <w:pPr>
        <w:spacing w:after="240" w:before="24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70100"/>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keepNext w:val="0"/>
        <w:keepLines w:val="0"/>
        <w:spacing w:before="280" w:line="259" w:lineRule="auto"/>
        <w:jc w:val="both"/>
        <w:rPr>
          <w:rFonts w:ascii="Times New Roman" w:cs="Times New Roman" w:eastAsia="Times New Roman" w:hAnsi="Times New Roman"/>
          <w:b w:val="1"/>
          <w:color w:val="000000"/>
          <w:sz w:val="26"/>
          <w:szCs w:val="26"/>
        </w:rPr>
      </w:pPr>
      <w:bookmarkStart w:colFirst="0" w:colLast="0" w:name="_prpjgxe71a0n" w:id="7"/>
      <w:bookmarkEnd w:id="7"/>
      <w:r w:rsidDel="00000000" w:rsidR="00000000" w:rsidRPr="00000000">
        <w:rPr>
          <w:rFonts w:ascii="Times New Roman" w:cs="Times New Roman" w:eastAsia="Times New Roman" w:hAnsi="Times New Roman"/>
          <w:b w:val="1"/>
          <w:color w:val="000000"/>
          <w:sz w:val="26"/>
          <w:szCs w:val="26"/>
          <w:rtl w:val="0"/>
        </w:rPr>
        <w:t xml:space="preserve">DFD Level 2 (Detailing a Sub-process)</w:t>
      </w:r>
    </w:p>
    <w:p w:rsidR="00000000" w:rsidDel="00000000" w:rsidP="00000000" w:rsidRDefault="00000000" w:rsidRPr="00000000" w14:paraId="00000034">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Penjelasan</w:t>
      </w:r>
      <w:r w:rsidDel="00000000" w:rsidR="00000000" w:rsidRPr="00000000">
        <w:rPr>
          <w:rFonts w:ascii="Times New Roman" w:cs="Times New Roman" w:eastAsia="Times New Roman" w:hAnsi="Times New Roman"/>
          <w:sz w:val="24"/>
          <w:szCs w:val="24"/>
          <w:rtl w:val="0"/>
        </w:rPr>
        <w:t xml:space="preserve">: Pada DFD Level 2, kita mendetailkan salah satu sub-proses dari DFD Level 1. Dalam hal ini, kita akan memperinci </w:t>
      </w:r>
      <w:r w:rsidDel="00000000" w:rsidR="00000000" w:rsidRPr="00000000">
        <w:rPr>
          <w:rFonts w:ascii="Times New Roman" w:cs="Times New Roman" w:eastAsia="Times New Roman" w:hAnsi="Times New Roman"/>
          <w:b w:val="1"/>
          <w:sz w:val="24"/>
          <w:szCs w:val="24"/>
          <w:rtl w:val="0"/>
        </w:rPr>
        <w:t xml:space="preserve">Pengolahan Data Donasi (2.0)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pStyle w:val="Heading4"/>
        <w:keepNext w:val="0"/>
        <w:keepLines w:val="0"/>
        <w:spacing w:after="40" w:before="240" w:line="259" w:lineRule="auto"/>
        <w:jc w:val="both"/>
        <w:rPr>
          <w:rFonts w:ascii="Times New Roman" w:cs="Times New Roman" w:eastAsia="Times New Roman" w:hAnsi="Times New Roman"/>
          <w:b w:val="1"/>
          <w:color w:val="000000"/>
          <w:sz w:val="22"/>
          <w:szCs w:val="22"/>
        </w:rPr>
      </w:pPr>
      <w:bookmarkStart w:colFirst="0" w:colLast="0" w:name="_z155fkg1b4qp" w:id="8"/>
      <w:bookmarkEnd w:id="8"/>
      <w:r w:rsidDel="00000000" w:rsidR="00000000" w:rsidRPr="00000000">
        <w:rPr>
          <w:rFonts w:ascii="Times New Roman" w:cs="Times New Roman" w:eastAsia="Times New Roman" w:hAnsi="Times New Roman"/>
          <w:b w:val="1"/>
          <w:color w:val="000000"/>
          <w:sz w:val="22"/>
          <w:szCs w:val="22"/>
          <w:rtl w:val="0"/>
        </w:rPr>
        <w:t xml:space="preserve">Sub-proses Detail:</w:t>
      </w:r>
    </w:p>
    <w:p w:rsidR="00000000" w:rsidDel="00000000" w:rsidP="00000000" w:rsidRDefault="00000000" w:rsidRPr="00000000" w14:paraId="00000036">
      <w:pPr>
        <w:numPr>
          <w:ilvl w:val="0"/>
          <w:numId w:val="1"/>
        </w:numPr>
        <w:spacing w:after="0" w:afterAutospacing="0" w:before="24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Mencatat Donasi Baru (2.1)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numPr>
          <w:ilvl w:val="1"/>
          <w:numId w:val="1"/>
        </w:numPr>
        <w:spacing w:after="0" w:afterAutospacing="0" w:before="0" w:before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mencatat setiap donasi yang diterima dari alumni.</w:t>
      </w:r>
    </w:p>
    <w:p w:rsidR="00000000" w:rsidDel="00000000" w:rsidP="00000000" w:rsidRDefault="00000000" w:rsidRPr="00000000" w14:paraId="00000038">
      <w:pPr>
        <w:numPr>
          <w:ilvl w:val="0"/>
          <w:numId w:val="1"/>
        </w:numPr>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Memperbarui Data Donasi Alumni (2.2)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1"/>
          <w:numId w:val="1"/>
        </w:numPr>
        <w:spacing w:after="0" w:afterAutospacing="0" w:before="0" w:before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Memperbarui informasi data alumni dengan donasi terbaru yang telah dicatat.</w:t>
      </w:r>
    </w:p>
    <w:p w:rsidR="00000000" w:rsidDel="00000000" w:rsidP="00000000" w:rsidRDefault="00000000" w:rsidRPr="00000000" w14:paraId="0000003A">
      <w:pPr>
        <w:numPr>
          <w:ilvl w:val="0"/>
          <w:numId w:val="1"/>
        </w:numPr>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Mengirim Konfirmasi Donasi (2.3)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numPr>
          <w:ilvl w:val="1"/>
          <w:numId w:val="1"/>
        </w:numPr>
        <w:spacing w:after="240" w:before="0" w:before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Mengirimkan surat terima kasih dan konfirmasi kepada alumni yang telah berdonasi.</w:t>
      </w:r>
    </w:p>
    <w:p w:rsidR="00000000" w:rsidDel="00000000" w:rsidP="00000000" w:rsidRDefault="00000000" w:rsidRPr="00000000" w14:paraId="0000003C">
      <w:pPr>
        <w:spacing w:after="240" w:before="24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0062" cy="370998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20062"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Penggunaan ERD</w:t>
      </w:r>
    </w:p>
    <w:p w:rsidR="00000000" w:rsidDel="00000000" w:rsidP="00000000" w:rsidRDefault="00000000" w:rsidRPr="00000000" w14:paraId="0000003E">
      <w:pPr>
        <w:pStyle w:val="Heading3"/>
        <w:keepNext w:val="0"/>
        <w:keepLines w:val="0"/>
        <w:spacing w:before="280" w:line="259" w:lineRule="auto"/>
        <w:jc w:val="both"/>
        <w:rPr>
          <w:rFonts w:ascii="Times New Roman" w:cs="Times New Roman" w:eastAsia="Times New Roman" w:hAnsi="Times New Roman"/>
          <w:color w:val="000000"/>
          <w:sz w:val="26"/>
          <w:szCs w:val="26"/>
        </w:rPr>
      </w:pPr>
      <w:bookmarkStart w:colFirst="0" w:colLast="0" w:name="_ssky2uy6t6bi" w:id="9"/>
      <w:bookmarkEnd w:id="9"/>
      <w:r w:rsidDel="00000000" w:rsidR="00000000" w:rsidRPr="00000000">
        <w:rPr>
          <w:rFonts w:ascii="Times New Roman" w:cs="Times New Roman" w:eastAsia="Times New Roman" w:hAnsi="Times New Roman"/>
          <w:color w:val="000000"/>
          <w:sz w:val="26"/>
          <w:szCs w:val="26"/>
          <w:rtl w:val="0"/>
        </w:rPr>
        <w:t xml:space="preserve">1. Identifikasi Entitas</w:t>
      </w:r>
    </w:p>
    <w:p w:rsidR="00000000" w:rsidDel="00000000" w:rsidP="00000000" w:rsidRDefault="00000000" w:rsidRPr="00000000" w14:paraId="0000003F">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kasus, kita dapat mengidentifikasi beberapa entitas utama:</w:t>
      </w:r>
    </w:p>
    <w:p w:rsidR="00000000" w:rsidDel="00000000" w:rsidP="00000000" w:rsidRDefault="00000000" w:rsidRPr="00000000" w14:paraId="00000040">
      <w:pPr>
        <w:numPr>
          <w:ilvl w:val="0"/>
          <w:numId w:val="4"/>
        </w:numPr>
        <w:spacing w:after="0" w:afterAutospacing="0" w:before="24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w:t>
      </w:r>
    </w:p>
    <w:p w:rsidR="00000000" w:rsidDel="00000000" w:rsidP="00000000" w:rsidRDefault="00000000" w:rsidRPr="00000000" w14:paraId="00000041">
      <w:pPr>
        <w:numPr>
          <w:ilvl w:val="1"/>
          <w:numId w:val="4"/>
        </w:numPr>
        <w:spacing w:after="0" w:afterAutospacing="0" w:before="0" w:before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w:t>
      </w:r>
    </w:p>
    <w:p w:rsidR="00000000" w:rsidDel="00000000" w:rsidP="00000000" w:rsidRDefault="00000000" w:rsidRPr="00000000" w14:paraId="00000042">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AlumniID (Primary Key)</w:t>
      </w:r>
    </w:p>
    <w:p w:rsidR="00000000" w:rsidDel="00000000" w:rsidP="00000000" w:rsidRDefault="00000000" w:rsidRPr="00000000" w14:paraId="00000043">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r>
    </w:p>
    <w:p w:rsidR="00000000" w:rsidDel="00000000" w:rsidP="00000000" w:rsidRDefault="00000000" w:rsidRPr="00000000" w14:paraId="00000044">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ProgramStudi</w:t>
      </w:r>
    </w:p>
    <w:p w:rsidR="00000000" w:rsidDel="00000000" w:rsidP="00000000" w:rsidRDefault="00000000" w:rsidRPr="00000000" w14:paraId="00000045">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TahunLulus</w:t>
      </w:r>
    </w:p>
    <w:p w:rsidR="00000000" w:rsidDel="00000000" w:rsidP="00000000" w:rsidRDefault="00000000" w:rsidRPr="00000000" w14:paraId="00000046">
      <w:pPr>
        <w:numPr>
          <w:ilvl w:val="0"/>
          <w:numId w:val="4"/>
        </w:numPr>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Donasi</w:t>
      </w:r>
    </w:p>
    <w:p w:rsidR="00000000" w:rsidDel="00000000" w:rsidP="00000000" w:rsidRDefault="00000000" w:rsidRPr="00000000" w14:paraId="00000047">
      <w:pPr>
        <w:numPr>
          <w:ilvl w:val="1"/>
          <w:numId w:val="4"/>
        </w:numPr>
        <w:spacing w:after="0" w:afterAutospacing="0" w:before="0" w:before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w:t>
      </w:r>
    </w:p>
    <w:p w:rsidR="00000000" w:rsidDel="00000000" w:rsidP="00000000" w:rsidRDefault="00000000" w:rsidRPr="00000000" w14:paraId="00000048">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DonasiID (Primary Key)</w:t>
      </w:r>
    </w:p>
    <w:p w:rsidR="00000000" w:rsidDel="00000000" w:rsidP="00000000" w:rsidRDefault="00000000" w:rsidRPr="00000000" w14:paraId="00000049">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AlumniID (Foreign Key)</w:t>
      </w:r>
    </w:p>
    <w:p w:rsidR="00000000" w:rsidDel="00000000" w:rsidP="00000000" w:rsidRDefault="00000000" w:rsidRPr="00000000" w14:paraId="0000004A">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TanggalDonasi</w:t>
      </w:r>
    </w:p>
    <w:p w:rsidR="00000000" w:rsidDel="00000000" w:rsidP="00000000" w:rsidRDefault="00000000" w:rsidRPr="00000000" w14:paraId="0000004B">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JumlahDonasi</w:t>
      </w:r>
    </w:p>
    <w:p w:rsidR="00000000" w:rsidDel="00000000" w:rsidP="00000000" w:rsidRDefault="00000000" w:rsidRPr="00000000" w14:paraId="0000004C">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MetodePembayaran</w:t>
      </w:r>
    </w:p>
    <w:p w:rsidR="00000000" w:rsidDel="00000000" w:rsidP="00000000" w:rsidRDefault="00000000" w:rsidRPr="00000000" w14:paraId="0000004D">
      <w:pPr>
        <w:numPr>
          <w:ilvl w:val="0"/>
          <w:numId w:val="4"/>
        </w:numPr>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w:t>
      </w:r>
    </w:p>
    <w:p w:rsidR="00000000" w:rsidDel="00000000" w:rsidP="00000000" w:rsidRDefault="00000000" w:rsidRPr="00000000" w14:paraId="0000004E">
      <w:pPr>
        <w:numPr>
          <w:ilvl w:val="1"/>
          <w:numId w:val="4"/>
        </w:numPr>
        <w:spacing w:after="0" w:afterAutospacing="0" w:before="0" w:before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w:t>
      </w:r>
    </w:p>
    <w:p w:rsidR="00000000" w:rsidDel="00000000" w:rsidP="00000000" w:rsidRDefault="00000000" w:rsidRPr="00000000" w14:paraId="0000004F">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LaporanID (Primary Key)</w:t>
      </w:r>
    </w:p>
    <w:p w:rsidR="00000000" w:rsidDel="00000000" w:rsidP="00000000" w:rsidRDefault="00000000" w:rsidRPr="00000000" w14:paraId="00000050">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TanggalLaporan</w:t>
      </w:r>
    </w:p>
    <w:p w:rsidR="00000000" w:rsidDel="00000000" w:rsidP="00000000" w:rsidRDefault="00000000" w:rsidRPr="00000000" w14:paraId="00000051">
      <w:pPr>
        <w:numPr>
          <w:ilvl w:val="2"/>
          <w:numId w:val="4"/>
        </w:numPr>
        <w:spacing w:after="24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TotalDonasi</w:t>
      </w:r>
    </w:p>
    <w:p w:rsidR="00000000" w:rsidDel="00000000" w:rsidP="00000000" w:rsidRDefault="00000000" w:rsidRPr="00000000" w14:paraId="00000052">
      <w:pPr>
        <w:spacing w:after="240" w:before="240" w:line="259"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4"/>
        </w:numPr>
        <w:spacing w:after="0" w:afterAutospacing="0" w:before="24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KantorPenggalanganDana</w:t>
      </w:r>
    </w:p>
    <w:p w:rsidR="00000000" w:rsidDel="00000000" w:rsidP="00000000" w:rsidRDefault="00000000" w:rsidRPr="00000000" w14:paraId="00000054">
      <w:pPr>
        <w:numPr>
          <w:ilvl w:val="1"/>
          <w:numId w:val="4"/>
        </w:numPr>
        <w:spacing w:after="0" w:afterAutospacing="0" w:before="0" w:before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w:t>
      </w:r>
    </w:p>
    <w:p w:rsidR="00000000" w:rsidDel="00000000" w:rsidP="00000000" w:rsidRDefault="00000000" w:rsidRPr="00000000" w14:paraId="00000055">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KantorID (Primary Key)</w:t>
      </w:r>
    </w:p>
    <w:p w:rsidR="00000000" w:rsidDel="00000000" w:rsidP="00000000" w:rsidRDefault="00000000" w:rsidRPr="00000000" w14:paraId="00000056">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NamaKantor</w:t>
      </w:r>
    </w:p>
    <w:p w:rsidR="00000000" w:rsidDel="00000000" w:rsidP="00000000" w:rsidRDefault="00000000" w:rsidRPr="00000000" w14:paraId="00000057">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AlamatKantor</w:t>
      </w:r>
    </w:p>
    <w:p w:rsidR="00000000" w:rsidDel="00000000" w:rsidP="00000000" w:rsidRDefault="00000000" w:rsidRPr="00000000" w14:paraId="00000058">
      <w:pPr>
        <w:numPr>
          <w:ilvl w:val="2"/>
          <w:numId w:val="4"/>
        </w:numPr>
        <w:spacing w:after="24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KontakKantor</w:t>
      </w:r>
    </w:p>
    <w:p w:rsidR="00000000" w:rsidDel="00000000" w:rsidP="00000000" w:rsidRDefault="00000000" w:rsidRPr="00000000" w14:paraId="00000059">
      <w:pPr>
        <w:pStyle w:val="Heading3"/>
        <w:keepNext w:val="0"/>
        <w:keepLines w:val="0"/>
        <w:spacing w:before="280" w:line="259" w:lineRule="auto"/>
        <w:jc w:val="both"/>
        <w:rPr>
          <w:rFonts w:ascii="Times New Roman" w:cs="Times New Roman" w:eastAsia="Times New Roman" w:hAnsi="Times New Roman"/>
          <w:color w:val="000000"/>
          <w:sz w:val="26"/>
          <w:szCs w:val="26"/>
        </w:rPr>
      </w:pPr>
      <w:bookmarkStart w:colFirst="0" w:colLast="0" w:name="_w6knh1iy21f7" w:id="10"/>
      <w:bookmarkEnd w:id="10"/>
      <w:r w:rsidDel="00000000" w:rsidR="00000000" w:rsidRPr="00000000">
        <w:rPr>
          <w:rFonts w:ascii="Times New Roman" w:cs="Times New Roman" w:eastAsia="Times New Roman" w:hAnsi="Times New Roman"/>
          <w:color w:val="000000"/>
          <w:sz w:val="26"/>
          <w:szCs w:val="26"/>
          <w:rtl w:val="0"/>
        </w:rPr>
        <w:t xml:space="preserve">2. Hubungan Antara Entitas</w:t>
      </w:r>
    </w:p>
    <w:p w:rsidR="00000000" w:rsidDel="00000000" w:rsidP="00000000" w:rsidRDefault="00000000" w:rsidRPr="00000000" w14:paraId="0000005A">
      <w:pPr>
        <w:numPr>
          <w:ilvl w:val="0"/>
          <w:numId w:val="9"/>
        </w:numPr>
        <w:spacing w:after="0" w:afterAutospacing="0" w:before="24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 dan Donasi: Satu alumni dapat memberikan banyak donasi. Ini adalah hubungan one-to-many.</w:t>
      </w:r>
    </w:p>
    <w:p w:rsidR="00000000" w:rsidDel="00000000" w:rsidP="00000000" w:rsidRDefault="00000000" w:rsidRPr="00000000" w14:paraId="0000005B">
      <w:pPr>
        <w:numPr>
          <w:ilvl w:val="0"/>
          <w:numId w:val="9"/>
        </w:numPr>
        <w:spacing w:after="24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Kantor Penggalangan Dana dan Laporan: Kantor penggalangan dana menghasilkan laporan yang terkait dengan donasi. Ini adalah hubungan one-to-many.</w:t>
      </w:r>
    </w:p>
    <w:p w:rsidR="00000000" w:rsidDel="00000000" w:rsidP="00000000" w:rsidRDefault="00000000" w:rsidRPr="00000000" w14:paraId="0000005C">
      <w:pPr>
        <w:spacing w:after="240" w:before="24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536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Penggunaan UML</w:t>
      </w:r>
    </w:p>
    <w:p w:rsidR="00000000" w:rsidDel="00000000" w:rsidP="00000000" w:rsidRDefault="00000000" w:rsidRPr="00000000" w14:paraId="0000005E">
      <w:pPr>
        <w:numPr>
          <w:ilvl w:val="0"/>
          <w:numId w:val="8"/>
        </w:numPr>
        <w:spacing w:after="240" w:before="240" w:line="259"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 Case Diagram</w:t>
      </w:r>
    </w:p>
    <w:p w:rsidR="00000000" w:rsidDel="00000000" w:rsidP="00000000" w:rsidRDefault="00000000" w:rsidRPr="00000000" w14:paraId="0000005F">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untuk sistem informasi alumni di </w:t>
      </w:r>
      <w:r w:rsidDel="00000000" w:rsidR="00000000" w:rsidRPr="00000000">
        <w:rPr>
          <w:rFonts w:ascii="Times New Roman" w:cs="Times New Roman" w:eastAsia="Times New Roman" w:hAnsi="Times New Roman"/>
          <w:b w:val="1"/>
          <w:sz w:val="24"/>
          <w:szCs w:val="24"/>
          <w:rtl w:val="0"/>
        </w:rPr>
        <w:t xml:space="preserve">Deep River College</w:t>
      </w:r>
      <w:r w:rsidDel="00000000" w:rsidR="00000000" w:rsidRPr="00000000">
        <w:rPr>
          <w:rFonts w:ascii="Times New Roman" w:cs="Times New Roman" w:eastAsia="Times New Roman" w:hAnsi="Times New Roman"/>
          <w:sz w:val="24"/>
          <w:szCs w:val="24"/>
          <w:rtl w:val="0"/>
        </w:rPr>
        <w:t xml:space="preserve"> menggambarkan interaksi antara dua aktor utama: </w:t>
      </w:r>
      <w:r w:rsidDel="00000000" w:rsidR="00000000" w:rsidRPr="00000000">
        <w:rPr>
          <w:rFonts w:ascii="Times New Roman" w:cs="Times New Roman" w:eastAsia="Times New Roman" w:hAnsi="Times New Roman"/>
          <w:b w:val="1"/>
          <w:sz w:val="24"/>
          <w:szCs w:val="24"/>
          <w:rtl w:val="0"/>
        </w:rPr>
        <w:t xml:space="preserve">Alumni</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b w:val="1"/>
          <w:sz w:val="24"/>
          <w:szCs w:val="24"/>
          <w:rtl w:val="0"/>
        </w:rPr>
        <w:t xml:space="preserve">Kantor Penggalangan Dana</w:t>
      </w:r>
      <w:r w:rsidDel="00000000" w:rsidR="00000000" w:rsidRPr="00000000">
        <w:rPr>
          <w:rFonts w:ascii="Times New Roman" w:cs="Times New Roman" w:eastAsia="Times New Roman" w:hAnsi="Times New Roman"/>
          <w:sz w:val="24"/>
          <w:szCs w:val="24"/>
          <w:rtl w:val="0"/>
        </w:rPr>
        <w:t xml:space="preserve">. Alumni, sebagai individu yang telah menyelesaikan pendidikan di sekolah tersebut, berperan sebagai penyumbang dan pengguna sistem, sementara Kantor Penggalangan Dana bertanggung jawab untuk mengelola penggalangan dana dan laporan terkait donasi.</w:t>
      </w:r>
    </w:p>
    <w:p w:rsidR="00000000" w:rsidDel="00000000" w:rsidP="00000000" w:rsidRDefault="00000000" w:rsidRPr="00000000" w14:paraId="00000060">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diagram ini, terdapat beberapa use case yang menggambarkan aktivitas yang dapat dilakukan oleh masing-masing aktor. Pertama, </w:t>
      </w:r>
      <w:r w:rsidDel="00000000" w:rsidR="00000000" w:rsidRPr="00000000">
        <w:rPr>
          <w:rFonts w:ascii="Times New Roman" w:cs="Times New Roman" w:eastAsia="Times New Roman" w:hAnsi="Times New Roman"/>
          <w:b w:val="1"/>
          <w:sz w:val="24"/>
          <w:szCs w:val="24"/>
          <w:rtl w:val="0"/>
        </w:rPr>
        <w:t xml:space="preserve">Memberikan Donasi</w:t>
      </w:r>
      <w:r w:rsidDel="00000000" w:rsidR="00000000" w:rsidRPr="00000000">
        <w:rPr>
          <w:rFonts w:ascii="Times New Roman" w:cs="Times New Roman" w:eastAsia="Times New Roman" w:hAnsi="Times New Roman"/>
          <w:sz w:val="24"/>
          <w:szCs w:val="24"/>
          <w:rtl w:val="0"/>
        </w:rPr>
        <w:t xml:space="preserve"> adalah aktivitas di mana alumni dapat menyumbangkan dana melalui sistem dengan mengisi formulir yang diperlukan, memilih metode pembayaran, dan mengonfirmasi donasi mereka. Hasil dari aktivitas ini adalah donasi yang tercatat dalam sistem. Selanjutnya, alumni juga dapat </w:t>
      </w:r>
      <w:r w:rsidDel="00000000" w:rsidR="00000000" w:rsidRPr="00000000">
        <w:rPr>
          <w:rFonts w:ascii="Times New Roman" w:cs="Times New Roman" w:eastAsia="Times New Roman" w:hAnsi="Times New Roman"/>
          <w:b w:val="1"/>
          <w:sz w:val="24"/>
          <w:szCs w:val="24"/>
          <w:rtl w:val="0"/>
        </w:rPr>
        <w:t xml:space="preserve">Mengelola Data Alumni</w:t>
      </w:r>
      <w:r w:rsidDel="00000000" w:rsidR="00000000" w:rsidRPr="00000000">
        <w:rPr>
          <w:rFonts w:ascii="Times New Roman" w:cs="Times New Roman" w:eastAsia="Times New Roman" w:hAnsi="Times New Roman"/>
          <w:sz w:val="24"/>
          <w:szCs w:val="24"/>
          <w:rtl w:val="0"/>
        </w:rPr>
        <w:t xml:space="preserve">, di mana mereka dapat mengakses dan memperbarui informasi pribadi mereka, seperti alamat dan kontak, sehingga data mereka selalu akurat dan terkini.</w:t>
      </w:r>
    </w:p>
    <w:p w:rsidR="00000000" w:rsidDel="00000000" w:rsidP="00000000" w:rsidRDefault="00000000" w:rsidRPr="00000000" w14:paraId="00000061">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sisi lain, Kantor Penggalangan Dana memiliki use case </w:t>
      </w:r>
      <w:r w:rsidDel="00000000" w:rsidR="00000000" w:rsidRPr="00000000">
        <w:rPr>
          <w:rFonts w:ascii="Times New Roman" w:cs="Times New Roman" w:eastAsia="Times New Roman" w:hAnsi="Times New Roman"/>
          <w:b w:val="1"/>
          <w:sz w:val="24"/>
          <w:szCs w:val="24"/>
          <w:rtl w:val="0"/>
        </w:rPr>
        <w:t xml:space="preserve">Menghasilkan Laporan</w:t>
      </w:r>
      <w:r w:rsidDel="00000000" w:rsidR="00000000" w:rsidRPr="00000000">
        <w:rPr>
          <w:rFonts w:ascii="Times New Roman" w:cs="Times New Roman" w:eastAsia="Times New Roman" w:hAnsi="Times New Roman"/>
          <w:sz w:val="24"/>
          <w:szCs w:val="24"/>
          <w:rtl w:val="0"/>
        </w:rPr>
        <w:t xml:space="preserve">, yang memungkinkan mereka untuk membuat laporan terkait donasi yang diterima. Mereka dapat memilih periode laporan dan menghasilkan data yang merangkum total donasi serta jumlah alumni yang berkontribusi. Proses ini penting untuk analisis dan perencanaan penggalangan dana di masa depan.</w:t>
      </w:r>
    </w:p>
    <w:p w:rsidR="00000000" w:rsidDel="00000000" w:rsidP="00000000" w:rsidRDefault="00000000" w:rsidRPr="00000000" w14:paraId="00000062">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adanya Use Case Diagram ini, para pemangku kepentingan dapat memahami fungsi dan interaksi sistem dengan jelas, serta mengidentifikasi kebutuhan fungsional yang diperlukan untuk mendukung operasional penggalangan dana di Deep River College. Diagram ini menjadi alat penting dalam perancangan sistem, yang membantu tim pengembang merancang dan mengimplementasikan fitur yang tepat sesuai dengan kebutuhan pengguna.</w:t>
      </w:r>
    </w:p>
    <w:p w:rsidR="00000000" w:rsidDel="00000000" w:rsidP="00000000" w:rsidRDefault="00000000" w:rsidRPr="00000000" w14:paraId="00000063">
      <w:pPr>
        <w:spacing w:after="240" w:before="240"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954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3"/>
        <w:keepNext w:val="0"/>
        <w:keepLines w:val="0"/>
        <w:numPr>
          <w:ilvl w:val="0"/>
          <w:numId w:val="8"/>
        </w:numPr>
        <w:spacing w:before="280" w:line="259" w:lineRule="auto"/>
        <w:ind w:left="720" w:hanging="360"/>
        <w:jc w:val="both"/>
        <w:rPr>
          <w:rFonts w:ascii="Times New Roman" w:cs="Times New Roman" w:eastAsia="Times New Roman" w:hAnsi="Times New Roman"/>
          <w:b w:val="1"/>
          <w:color w:val="000000"/>
          <w:sz w:val="26"/>
          <w:szCs w:val="26"/>
          <w:u w:val="none"/>
        </w:rPr>
      </w:pPr>
      <w:bookmarkStart w:colFirst="0" w:colLast="0" w:name="_ia7twqvi7vtq" w:id="11"/>
      <w:bookmarkEnd w:id="11"/>
      <w:r w:rsidDel="00000000" w:rsidR="00000000" w:rsidRPr="00000000">
        <w:rPr>
          <w:rFonts w:ascii="Times New Roman" w:cs="Times New Roman" w:eastAsia="Times New Roman" w:hAnsi="Times New Roman"/>
          <w:b w:val="1"/>
          <w:color w:val="000000"/>
          <w:sz w:val="26"/>
          <w:szCs w:val="26"/>
          <w:rtl w:val="0"/>
        </w:rPr>
        <w:t xml:space="preserve">Activity Diagram</w:t>
      </w:r>
    </w:p>
    <w:p w:rsidR="00000000" w:rsidDel="00000000" w:rsidP="00000000" w:rsidRDefault="00000000" w:rsidRPr="00000000" w14:paraId="00000065">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 menggambarkan alur proses ketika alumni memberikan donasi. Diagram ini menunjukkan langkah-langkah yang terlibat dalam aktivitas tersebut.</w:t>
      </w:r>
    </w:p>
    <w:p w:rsidR="00000000" w:rsidDel="00000000" w:rsidP="00000000" w:rsidRDefault="00000000" w:rsidRPr="00000000" w14:paraId="00000066">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dimulai ketika alumni mengisi formulir donasi, yang kemudian dilanjutkan dengan validasi informasi oleh sistem. Jika informasi valid, sistem akan mencatat donasi dalam database, mengirimkan konfirmasi kepada alumni, dan memperbarui laporan donasi. Jika informasi tidak valid, sistem akan menampilkan kesalahan dan meminta alumni untuk memperbaiki data. Diagram ini membantu memvisualisasikan alur kerja dan mengidentifikasi potensi masalah dalam proses donasi, serta memastikan bahwa semua langkah yang diperlukan diambil dengan benar.</w:t>
      </w:r>
    </w:p>
    <w:p w:rsidR="00000000" w:rsidDel="00000000" w:rsidP="00000000" w:rsidRDefault="00000000" w:rsidRPr="00000000" w14:paraId="00000067">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71109" cy="3615515"/>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971109" cy="361551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3"/>
        <w:keepNext w:val="0"/>
        <w:keepLines w:val="0"/>
        <w:numPr>
          <w:ilvl w:val="0"/>
          <w:numId w:val="8"/>
        </w:numPr>
        <w:spacing w:before="280" w:line="259" w:lineRule="auto"/>
        <w:ind w:left="720" w:hanging="360"/>
        <w:jc w:val="both"/>
        <w:rPr>
          <w:rFonts w:ascii="Times New Roman" w:cs="Times New Roman" w:eastAsia="Times New Roman" w:hAnsi="Times New Roman"/>
          <w:b w:val="1"/>
          <w:color w:val="000000"/>
          <w:sz w:val="26"/>
          <w:szCs w:val="26"/>
          <w:u w:val="none"/>
        </w:rPr>
      </w:pPr>
      <w:bookmarkStart w:colFirst="0" w:colLast="0" w:name="_q0ehq0kxl6ra" w:id="12"/>
      <w:bookmarkEnd w:id="12"/>
      <w:r w:rsidDel="00000000" w:rsidR="00000000" w:rsidRPr="00000000">
        <w:rPr>
          <w:rFonts w:ascii="Times New Roman" w:cs="Times New Roman" w:eastAsia="Times New Roman" w:hAnsi="Times New Roman"/>
          <w:b w:val="1"/>
          <w:color w:val="000000"/>
          <w:sz w:val="26"/>
          <w:szCs w:val="26"/>
          <w:rtl w:val="0"/>
        </w:rPr>
        <w:t xml:space="preserve"> Class Diagram</w:t>
      </w:r>
    </w:p>
    <w:p w:rsidR="00000000" w:rsidDel="00000000" w:rsidP="00000000" w:rsidRDefault="00000000" w:rsidRPr="00000000" w14:paraId="00000069">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 memberikan gambaran struktural tentang sistem dengan mendefinisikan kelas-kelas yang ada, atribut, dan metode yang dimiliki.</w:t>
      </w:r>
    </w:p>
    <w:p w:rsidR="00000000" w:rsidDel="00000000" w:rsidP="00000000" w:rsidRDefault="00000000" w:rsidRPr="00000000" w14:paraId="0000006A">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sistem ini, terdapat beberapa kelas utama, yaitu </w:t>
      </w:r>
      <w:r w:rsidDel="00000000" w:rsidR="00000000" w:rsidRPr="00000000">
        <w:rPr>
          <w:rFonts w:ascii="Times New Roman" w:cs="Times New Roman" w:eastAsia="Times New Roman" w:hAnsi="Times New Roman"/>
          <w:b w:val="1"/>
          <w:sz w:val="24"/>
          <w:szCs w:val="24"/>
          <w:rtl w:val="0"/>
        </w:rPr>
        <w:t xml:space="preserve">Alumni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Donasi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Laporan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b w:val="1"/>
          <w:sz w:val="24"/>
          <w:szCs w:val="24"/>
          <w:rtl w:val="0"/>
        </w:rPr>
        <w:t xml:space="preserve">Kantor Penggalangan Dana</w:t>
      </w:r>
      <w:r w:rsidDel="00000000" w:rsidR="00000000" w:rsidRPr="00000000">
        <w:rPr>
          <w:rFonts w:ascii="Times New Roman" w:cs="Times New Roman" w:eastAsia="Times New Roman" w:hAnsi="Times New Roman"/>
          <w:sz w:val="24"/>
          <w:szCs w:val="24"/>
          <w:rtl w:val="0"/>
        </w:rPr>
        <w:t xml:space="preserve">. Kelas </w:t>
      </w:r>
      <w:r w:rsidDel="00000000" w:rsidR="00000000" w:rsidRPr="00000000">
        <w:rPr>
          <w:rFonts w:ascii="Times New Roman" w:cs="Times New Roman" w:eastAsia="Times New Roman" w:hAnsi="Times New Roman"/>
          <w:b w:val="1"/>
          <w:sz w:val="24"/>
          <w:szCs w:val="24"/>
          <w:rtl w:val="0"/>
        </w:rPr>
        <w:t xml:space="preserve">Alumni</w:t>
      </w:r>
      <w:r w:rsidDel="00000000" w:rsidR="00000000" w:rsidRPr="00000000">
        <w:rPr>
          <w:rFonts w:ascii="Times New Roman" w:cs="Times New Roman" w:eastAsia="Times New Roman" w:hAnsi="Times New Roman"/>
          <w:sz w:val="24"/>
          <w:szCs w:val="24"/>
          <w:rtl w:val="0"/>
        </w:rPr>
        <w:t xml:space="preserve"> mencakup atribut seperti AlumniID, Nama, Alamat, Email, dan metode seperti memberikanDonasi() dan mengupdateData(). Kelas </w:t>
      </w:r>
      <w:r w:rsidDel="00000000" w:rsidR="00000000" w:rsidRPr="00000000">
        <w:rPr>
          <w:rFonts w:ascii="Times New Roman" w:cs="Times New Roman" w:eastAsia="Times New Roman" w:hAnsi="Times New Roman"/>
          <w:b w:val="1"/>
          <w:sz w:val="24"/>
          <w:szCs w:val="24"/>
          <w:rtl w:val="0"/>
        </w:rPr>
        <w:t xml:space="preserve">Donasi</w:t>
      </w:r>
      <w:r w:rsidDel="00000000" w:rsidR="00000000" w:rsidRPr="00000000">
        <w:rPr>
          <w:rFonts w:ascii="Times New Roman" w:cs="Times New Roman" w:eastAsia="Times New Roman" w:hAnsi="Times New Roman"/>
          <w:sz w:val="24"/>
          <w:szCs w:val="24"/>
          <w:rtl w:val="0"/>
        </w:rPr>
        <w:t xml:space="preserve"> menyimpan informasi tentang donasi yang dilakukan, seperti DonasiID, TanggalDonasi, dan JumlahDonasi, serta metode untuk mencatat dan memvalidasi donasi. Kelas </w:t>
      </w:r>
      <w:r w:rsidDel="00000000" w:rsidR="00000000" w:rsidRPr="00000000">
        <w:rPr>
          <w:rFonts w:ascii="Times New Roman" w:cs="Times New Roman" w:eastAsia="Times New Roman" w:hAnsi="Times New Roman"/>
          <w:b w:val="1"/>
          <w:sz w:val="24"/>
          <w:szCs w:val="24"/>
          <w:rtl w:val="0"/>
        </w:rPr>
        <w:t xml:space="preserve">Laporan</w:t>
      </w:r>
      <w:r w:rsidDel="00000000" w:rsidR="00000000" w:rsidRPr="00000000">
        <w:rPr>
          <w:rFonts w:ascii="Times New Roman" w:cs="Times New Roman" w:eastAsia="Times New Roman" w:hAnsi="Times New Roman"/>
          <w:sz w:val="24"/>
          <w:szCs w:val="24"/>
          <w:rtl w:val="0"/>
        </w:rPr>
        <w:t xml:space="preserve"> bertanggung jawab untuk menghasilkan laporan tentang donasi yang diterima, sedangkan </w:t>
      </w:r>
      <w:r w:rsidDel="00000000" w:rsidR="00000000" w:rsidRPr="00000000">
        <w:rPr>
          <w:rFonts w:ascii="Times New Roman" w:cs="Times New Roman" w:eastAsia="Times New Roman" w:hAnsi="Times New Roman"/>
          <w:b w:val="1"/>
          <w:sz w:val="24"/>
          <w:szCs w:val="24"/>
          <w:rtl w:val="0"/>
        </w:rPr>
        <w:t xml:space="preserve">Kantor Penggalangan Dana</w:t>
      </w:r>
      <w:r w:rsidDel="00000000" w:rsidR="00000000" w:rsidRPr="00000000">
        <w:rPr>
          <w:rFonts w:ascii="Times New Roman" w:cs="Times New Roman" w:eastAsia="Times New Roman" w:hAnsi="Times New Roman"/>
          <w:sz w:val="24"/>
          <w:szCs w:val="24"/>
          <w:rtl w:val="0"/>
        </w:rPr>
        <w:t xml:space="preserve"> mengelola data laporan. Class Diagram membantu dalam memahami struktur data dan hubungan antar kelas dalam sistem.</w:t>
      </w:r>
    </w:p>
    <w:p w:rsidR="00000000" w:rsidDel="00000000" w:rsidP="00000000" w:rsidRDefault="00000000" w:rsidRPr="00000000" w14:paraId="0000006B">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0340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3"/>
        <w:keepNext w:val="0"/>
        <w:keepLines w:val="0"/>
        <w:numPr>
          <w:ilvl w:val="0"/>
          <w:numId w:val="8"/>
        </w:numPr>
        <w:spacing w:before="280" w:line="259" w:lineRule="auto"/>
        <w:ind w:left="720" w:hanging="360"/>
        <w:jc w:val="both"/>
        <w:rPr>
          <w:rFonts w:ascii="Times New Roman" w:cs="Times New Roman" w:eastAsia="Times New Roman" w:hAnsi="Times New Roman"/>
          <w:b w:val="1"/>
          <w:color w:val="000000"/>
          <w:sz w:val="26"/>
          <w:szCs w:val="26"/>
          <w:u w:val="none"/>
        </w:rPr>
      </w:pPr>
      <w:bookmarkStart w:colFirst="0" w:colLast="0" w:name="_xhtt1byysduq" w:id="13"/>
      <w:bookmarkEnd w:id="13"/>
      <w:r w:rsidDel="00000000" w:rsidR="00000000" w:rsidRPr="00000000">
        <w:rPr>
          <w:rFonts w:ascii="Times New Roman" w:cs="Times New Roman" w:eastAsia="Times New Roman" w:hAnsi="Times New Roman"/>
          <w:b w:val="1"/>
          <w:color w:val="000000"/>
          <w:sz w:val="26"/>
          <w:szCs w:val="26"/>
          <w:rtl w:val="0"/>
        </w:rPr>
        <w:t xml:space="preserve"> Sequence Diagram</w:t>
      </w:r>
    </w:p>
    <w:p w:rsidR="00000000" w:rsidDel="00000000" w:rsidP="00000000" w:rsidRDefault="00000000" w:rsidRPr="00000000" w14:paraId="0000006D">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 menggambarkan urutan interaksi antara objek dalam sistem ketika alumni memberikan donasi.</w:t>
      </w:r>
    </w:p>
    <w:p w:rsidR="00000000" w:rsidDel="00000000" w:rsidP="00000000" w:rsidRDefault="00000000" w:rsidRPr="00000000" w14:paraId="0000006E">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ini menunjukkan langkah-langkah yang diambil mulai dari saat alumni memulai proses donasi dengan mengisi formulir hingga sistem memvalidasi informasi dan mencatat donasi. Setelah donasi tercatat, sistem mengirim konfirmasi kepada alumni dan memperbarui laporan yang terkait. Diagram ini penting karena memberikan panduan yang jelas tentang bagaimana objek dalam sistem saling berinteraksi dan membantu tim pengembang memahami alur kerja secara rinci.</w:t>
      </w:r>
    </w:p>
    <w:p w:rsidR="00000000" w:rsidDel="00000000" w:rsidP="00000000" w:rsidRDefault="00000000" w:rsidRPr="00000000" w14:paraId="0000006F">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8213" cy="3582548"/>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748213" cy="358254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3"/>
        <w:keepNext w:val="0"/>
        <w:keepLines w:val="0"/>
        <w:numPr>
          <w:ilvl w:val="0"/>
          <w:numId w:val="8"/>
        </w:numPr>
        <w:spacing w:before="280" w:line="259" w:lineRule="auto"/>
        <w:ind w:left="720" w:hanging="360"/>
        <w:jc w:val="both"/>
        <w:rPr>
          <w:rFonts w:ascii="Times New Roman" w:cs="Times New Roman" w:eastAsia="Times New Roman" w:hAnsi="Times New Roman"/>
          <w:b w:val="1"/>
          <w:color w:val="000000"/>
          <w:sz w:val="26"/>
          <w:szCs w:val="26"/>
          <w:u w:val="none"/>
        </w:rPr>
      </w:pPr>
      <w:bookmarkStart w:colFirst="0" w:colLast="0" w:name="_xte61pnh7axp" w:id="14"/>
      <w:bookmarkEnd w:id="14"/>
      <w:r w:rsidDel="00000000" w:rsidR="00000000" w:rsidRPr="00000000">
        <w:rPr>
          <w:rFonts w:ascii="Times New Roman" w:cs="Times New Roman" w:eastAsia="Times New Roman" w:hAnsi="Times New Roman"/>
          <w:b w:val="1"/>
          <w:color w:val="000000"/>
          <w:sz w:val="26"/>
          <w:szCs w:val="26"/>
          <w:rtl w:val="0"/>
        </w:rPr>
        <w:t xml:space="preserve"> State Diagram</w:t>
      </w:r>
    </w:p>
    <w:p w:rsidR="00000000" w:rsidDel="00000000" w:rsidP="00000000" w:rsidRDefault="00000000" w:rsidRPr="00000000" w14:paraId="00000071">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Diagram menggambarkan perubahan status dari objek </w:t>
      </w:r>
      <w:r w:rsidDel="00000000" w:rsidR="00000000" w:rsidRPr="00000000">
        <w:rPr>
          <w:rFonts w:ascii="Times New Roman" w:cs="Times New Roman" w:eastAsia="Times New Roman" w:hAnsi="Times New Roman"/>
          <w:b w:val="1"/>
          <w:sz w:val="24"/>
          <w:szCs w:val="24"/>
          <w:rtl w:val="0"/>
        </w:rPr>
        <w:t xml:space="preserve">Donasi</w:t>
      </w:r>
      <w:r w:rsidDel="00000000" w:rsidR="00000000" w:rsidRPr="00000000">
        <w:rPr>
          <w:rFonts w:ascii="Times New Roman" w:cs="Times New Roman" w:eastAsia="Times New Roman" w:hAnsi="Times New Roman"/>
          <w:sz w:val="24"/>
          <w:szCs w:val="24"/>
          <w:rtl w:val="0"/>
        </w:rPr>
        <w:t xml:space="preserve"> selama siklus hidupnya dalam sistem.</w:t>
      </w:r>
    </w:p>
    <w:p w:rsidR="00000000" w:rsidDel="00000000" w:rsidP="00000000" w:rsidRDefault="00000000" w:rsidRPr="00000000" w14:paraId="00000072">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awal adalah </w:t>
      </w:r>
      <w:r w:rsidDel="00000000" w:rsidR="00000000" w:rsidRPr="00000000">
        <w:rPr>
          <w:rFonts w:ascii="Times New Roman" w:cs="Times New Roman" w:eastAsia="Times New Roman" w:hAnsi="Times New Roman"/>
          <w:b w:val="1"/>
          <w:sz w:val="24"/>
          <w:szCs w:val="24"/>
          <w:rtl w:val="0"/>
        </w:rPr>
        <w:t xml:space="preserve">Baru</w:t>
      </w:r>
      <w:r w:rsidDel="00000000" w:rsidR="00000000" w:rsidRPr="00000000">
        <w:rPr>
          <w:rFonts w:ascii="Times New Roman" w:cs="Times New Roman" w:eastAsia="Times New Roman" w:hAnsi="Times New Roman"/>
          <w:sz w:val="24"/>
          <w:szCs w:val="24"/>
          <w:rtl w:val="0"/>
        </w:rPr>
        <w:t xml:space="preserve">, di mana donasi baru diinput ke sistem. Setelah validasi berhasil, status berubah menjadi </w:t>
      </w:r>
      <w:r w:rsidDel="00000000" w:rsidR="00000000" w:rsidRPr="00000000">
        <w:rPr>
          <w:rFonts w:ascii="Times New Roman" w:cs="Times New Roman" w:eastAsia="Times New Roman" w:hAnsi="Times New Roman"/>
          <w:b w:val="1"/>
          <w:sz w:val="24"/>
          <w:szCs w:val="24"/>
          <w:rtl w:val="0"/>
        </w:rPr>
        <w:t xml:space="preserve">Tercatat</w:t>
      </w:r>
      <w:r w:rsidDel="00000000" w:rsidR="00000000" w:rsidRPr="00000000">
        <w:rPr>
          <w:rFonts w:ascii="Times New Roman" w:cs="Times New Roman" w:eastAsia="Times New Roman" w:hAnsi="Times New Roman"/>
          <w:sz w:val="24"/>
          <w:szCs w:val="24"/>
          <w:rtl w:val="0"/>
        </w:rPr>
        <w:t xml:space="preserve">, menandakan bahwa donasi telah dicatat dalam database. Jika terjadi pengembalian, status dapat berubah menjadi </w:t>
      </w:r>
      <w:r w:rsidDel="00000000" w:rsidR="00000000" w:rsidRPr="00000000">
        <w:rPr>
          <w:rFonts w:ascii="Times New Roman" w:cs="Times New Roman" w:eastAsia="Times New Roman" w:hAnsi="Times New Roman"/>
          <w:b w:val="1"/>
          <w:sz w:val="24"/>
          <w:szCs w:val="24"/>
          <w:rtl w:val="0"/>
        </w:rPr>
        <w:t xml:space="preserve">Dikurangi</w:t>
      </w:r>
      <w:r w:rsidDel="00000000" w:rsidR="00000000" w:rsidRPr="00000000">
        <w:rPr>
          <w:rFonts w:ascii="Times New Roman" w:cs="Times New Roman" w:eastAsia="Times New Roman" w:hAnsi="Times New Roman"/>
          <w:sz w:val="24"/>
          <w:szCs w:val="24"/>
          <w:rtl w:val="0"/>
        </w:rPr>
        <w:t xml:space="preserve">. Setelah konfirmasi dikirim ke alumni, donasi akan berubah menjadi status </w:t>
      </w:r>
      <w:r w:rsidDel="00000000" w:rsidR="00000000" w:rsidRPr="00000000">
        <w:rPr>
          <w:rFonts w:ascii="Times New Roman" w:cs="Times New Roman" w:eastAsia="Times New Roman" w:hAnsi="Times New Roman"/>
          <w:b w:val="1"/>
          <w:sz w:val="24"/>
          <w:szCs w:val="24"/>
          <w:rtl w:val="0"/>
        </w:rPr>
        <w:t xml:space="preserve">Terkonfirmasi</w:t>
      </w:r>
      <w:r w:rsidDel="00000000" w:rsidR="00000000" w:rsidRPr="00000000">
        <w:rPr>
          <w:rFonts w:ascii="Times New Roman" w:cs="Times New Roman" w:eastAsia="Times New Roman" w:hAnsi="Times New Roman"/>
          <w:sz w:val="24"/>
          <w:szCs w:val="24"/>
          <w:rtl w:val="0"/>
        </w:rPr>
        <w:t xml:space="preserve">. Diagram ini memberikan pemahaman yang jelas tentang bagaimana status donasi berubah seiring dengan proses pengolahan, membantu dalam manajemen status donasi secara efisien.</w:t>
      </w:r>
    </w:p>
    <w:p w:rsidR="00000000" w:rsidDel="00000000" w:rsidP="00000000" w:rsidRDefault="00000000" w:rsidRPr="00000000" w14:paraId="00000073">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8363" cy="2595563"/>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528363"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259"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240" w:before="24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