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F78" w:rsidRPr="006D5366" w:rsidRDefault="006D5366" w:rsidP="006D5366">
      <w:pPr>
        <w:pStyle w:val="Heading1"/>
        <w:rPr>
          <w:rFonts w:asciiTheme="minorHAnsi" w:hAnsiTheme="minorHAnsi"/>
          <w:color w:val="000000" w:themeColor="text1"/>
          <w:sz w:val="24"/>
          <w:szCs w:val="24"/>
        </w:rPr>
      </w:pPr>
      <w:r w:rsidRPr="006D5366">
        <w:rPr>
          <w:rFonts w:asciiTheme="minorHAnsi" w:hAnsiTheme="minorHAnsi"/>
          <w:color w:val="000000" w:themeColor="text1"/>
          <w:sz w:val="24"/>
          <w:szCs w:val="24"/>
        </w:rPr>
        <w:t>3. Rack Location Unit</w:t>
      </w:r>
    </w:p>
    <w:p w:rsidR="006D5366" w:rsidRDefault="006D5366" w:rsidP="006D5366">
      <w:pPr>
        <w:ind w:left="36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Data center yang kami </w:t>
      </w:r>
      <w:proofErr w:type="spellStart"/>
      <w:r>
        <w:rPr>
          <w:color w:val="000000" w:themeColor="text1"/>
          <w:szCs w:val="24"/>
        </w:rPr>
        <w:t>miliki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terdiri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dari</w:t>
      </w:r>
      <w:proofErr w:type="spellEnd"/>
      <w:r>
        <w:rPr>
          <w:color w:val="000000" w:themeColor="text1"/>
          <w:szCs w:val="24"/>
        </w:rPr>
        <w:t xml:space="preserve"> 2 </w:t>
      </w:r>
      <w:proofErr w:type="spellStart"/>
      <w:r>
        <w:rPr>
          <w:color w:val="000000" w:themeColor="text1"/>
          <w:szCs w:val="24"/>
        </w:rPr>
        <w:t>jenis</w:t>
      </w:r>
      <w:proofErr w:type="spellEnd"/>
      <w:r>
        <w:rPr>
          <w:color w:val="000000" w:themeColor="text1"/>
          <w:szCs w:val="24"/>
        </w:rPr>
        <w:t xml:space="preserve"> </w:t>
      </w:r>
      <w:r w:rsidRPr="006D5366">
        <w:rPr>
          <w:i/>
          <w:color w:val="000000" w:themeColor="text1"/>
          <w:szCs w:val="24"/>
        </w:rPr>
        <w:t>Rack Location Unit</w:t>
      </w:r>
      <w:r>
        <w:rPr>
          <w:color w:val="000000" w:themeColor="text1"/>
          <w:szCs w:val="24"/>
        </w:rPr>
        <w:t xml:space="preserve"> (RLU) </w:t>
      </w:r>
      <w:proofErr w:type="spellStart"/>
      <w:r>
        <w:rPr>
          <w:color w:val="000000" w:themeColor="text1"/>
          <w:szCs w:val="24"/>
        </w:rPr>
        <w:t>yaitu</w:t>
      </w:r>
      <w:proofErr w:type="spellEnd"/>
      <w:r>
        <w:rPr>
          <w:color w:val="000000" w:themeColor="text1"/>
          <w:szCs w:val="24"/>
        </w:rPr>
        <w:t xml:space="preserve"> Application Server </w:t>
      </w:r>
      <w:proofErr w:type="spellStart"/>
      <w:r>
        <w:rPr>
          <w:color w:val="000000" w:themeColor="text1"/>
          <w:szCs w:val="24"/>
        </w:rPr>
        <w:t>dan</w:t>
      </w:r>
      <w:proofErr w:type="spellEnd"/>
      <w:r>
        <w:rPr>
          <w:color w:val="000000" w:themeColor="text1"/>
          <w:szCs w:val="24"/>
        </w:rPr>
        <w:t xml:space="preserve"> Storage. </w:t>
      </w:r>
      <w:proofErr w:type="spellStart"/>
      <w:r>
        <w:rPr>
          <w:color w:val="000000" w:themeColor="text1"/>
          <w:szCs w:val="24"/>
        </w:rPr>
        <w:t>Kedua</w:t>
      </w:r>
      <w:proofErr w:type="spellEnd"/>
      <w:r>
        <w:rPr>
          <w:color w:val="000000" w:themeColor="text1"/>
          <w:szCs w:val="24"/>
        </w:rPr>
        <w:t xml:space="preserve"> RLU </w:t>
      </w:r>
      <w:proofErr w:type="spellStart"/>
      <w:r>
        <w:rPr>
          <w:color w:val="000000" w:themeColor="text1"/>
          <w:szCs w:val="24"/>
        </w:rPr>
        <w:t>tersebut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memiliki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spesifikasi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sebagai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berikut</w:t>
      </w:r>
      <w:proofErr w:type="spellEnd"/>
      <w:r>
        <w:rPr>
          <w:color w:val="000000" w:themeColor="text1"/>
          <w:szCs w:val="24"/>
        </w:rPr>
        <w:t>:</w:t>
      </w:r>
    </w:p>
    <w:p w:rsidR="006D5366" w:rsidRDefault="006D5366" w:rsidP="006D5366">
      <w:pPr>
        <w:pStyle w:val="Heading2"/>
        <w:ind w:left="360"/>
        <w:rPr>
          <w:rFonts w:asciiTheme="minorHAnsi" w:hAnsiTheme="minorHAnsi"/>
          <w:color w:val="000000" w:themeColor="text1"/>
          <w:sz w:val="22"/>
        </w:rPr>
      </w:pPr>
      <w:r w:rsidRPr="006D5366">
        <w:rPr>
          <w:rFonts w:asciiTheme="minorHAnsi" w:hAnsiTheme="minorHAnsi"/>
          <w:color w:val="000000" w:themeColor="text1"/>
          <w:sz w:val="22"/>
        </w:rPr>
        <w:t>3.1</w:t>
      </w:r>
      <w:proofErr w:type="gramStart"/>
      <w:r w:rsidRPr="006D5366">
        <w:rPr>
          <w:rFonts w:asciiTheme="minorHAnsi" w:hAnsiTheme="minorHAnsi"/>
          <w:color w:val="000000" w:themeColor="text1"/>
          <w:sz w:val="22"/>
        </w:rPr>
        <w:t>.  Application</w:t>
      </w:r>
      <w:proofErr w:type="gramEnd"/>
      <w:r w:rsidRPr="006D5366">
        <w:rPr>
          <w:rFonts w:asciiTheme="minorHAnsi" w:hAnsiTheme="minorHAnsi"/>
          <w:color w:val="000000" w:themeColor="text1"/>
          <w:sz w:val="22"/>
        </w:rPr>
        <w:t xml:space="preserve"> Server RLU</w:t>
      </w:r>
    </w:p>
    <w:p w:rsidR="00E40C16" w:rsidRDefault="00E40C16" w:rsidP="006D5366">
      <w:pPr>
        <w:ind w:left="810"/>
      </w:pPr>
      <w:proofErr w:type="spellStart"/>
      <w:r>
        <w:t>Spesification</w:t>
      </w:r>
      <w:proofErr w:type="spellEnd"/>
      <w:r>
        <w:tab/>
      </w:r>
      <w:r>
        <w:tab/>
        <w:t xml:space="preserve">: </w:t>
      </w:r>
      <w:r>
        <w:t>IBM X3850 X5 7143-B1A</w:t>
      </w:r>
      <w:r>
        <w:br/>
        <w:t xml:space="preserve">Power </w:t>
      </w:r>
      <w:r>
        <w:tab/>
      </w:r>
      <w:r>
        <w:tab/>
      </w:r>
      <w:r>
        <w:tab/>
        <w:t>: 19750 W</w:t>
      </w:r>
      <w:r>
        <w:br/>
        <w:t>Cooling</w:t>
      </w:r>
      <w:r>
        <w:tab/>
      </w:r>
      <w:r>
        <w:tab/>
        <w:t>: 67,545 BTU</w:t>
      </w:r>
      <w:r>
        <w:br/>
        <w:t xml:space="preserve">Physical Space </w:t>
      </w:r>
      <w:r>
        <w:tab/>
      </w:r>
      <w:r>
        <w:tab/>
        <w:t>: 60cm x 120 cm</w:t>
      </w:r>
      <w:r w:rsidR="004321EC">
        <w:t>, 641 KG</w:t>
      </w:r>
      <w:r>
        <w:br/>
        <w:t>Bandwidth</w:t>
      </w:r>
      <w:r>
        <w:tab/>
      </w:r>
      <w:r>
        <w:tab/>
        <w:t xml:space="preserve">: </w:t>
      </w:r>
      <w:r w:rsidR="00CC3150">
        <w:t>4 Cat 5e</w:t>
      </w:r>
      <w:r>
        <w:br/>
        <w:t>Functional Capacity</w:t>
      </w:r>
      <w:r>
        <w:tab/>
        <w:t>: Intel Xeon 120 core, RAM 80GB</w:t>
      </w:r>
    </w:p>
    <w:p w:rsidR="004321EC" w:rsidRDefault="00DF62EA" w:rsidP="00E40C16">
      <w:pPr>
        <w:spacing w:before="100" w:beforeAutospacing="1" w:after="100" w:afterAutospacing="1" w:line="240" w:lineRule="auto"/>
        <w:ind w:left="720"/>
        <w:textAlignment w:val="baseline"/>
      </w:pPr>
      <w:r>
        <w:t xml:space="preserve">RLU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b</w:t>
      </w:r>
      <w:r w:rsidR="00E40C16">
        <w:t>erisi</w:t>
      </w:r>
      <w:proofErr w:type="spellEnd"/>
      <w:r w:rsidR="00E40C16">
        <w:t xml:space="preserve"> :</w:t>
      </w:r>
      <w:proofErr w:type="gramEnd"/>
    </w:p>
    <w:p w:rsidR="00E40C16" w:rsidRPr="004321EC" w:rsidRDefault="004321EC" w:rsidP="00E40C16">
      <w:pPr>
        <w:spacing w:before="100" w:beforeAutospacing="1" w:after="100" w:afterAutospacing="1" w:line="240" w:lineRule="auto"/>
        <w:ind w:left="720"/>
        <w:textAlignment w:val="baseline"/>
        <w:rPr>
          <w:rFonts w:eastAsia="Times New Roman" w:cs="Arial"/>
          <w:b/>
          <w:bCs/>
          <w:i/>
          <w:color w:val="000000"/>
        </w:rPr>
      </w:pPr>
      <w:r w:rsidRPr="004321EC">
        <w:rPr>
          <w:rFonts w:eastAsia="Times New Roman" w:cs="Arial"/>
          <w:b/>
          <w:bCs/>
          <w:i/>
          <w:color w:val="000000"/>
        </w:rPr>
        <w:t>Rack Server</w:t>
      </w:r>
      <w:r w:rsidR="00E40C16" w:rsidRPr="004321EC">
        <w:rPr>
          <w:i/>
        </w:rPr>
        <w:br/>
      </w:r>
    </w:p>
    <w:p w:rsidR="00E40C16" w:rsidRPr="00E40C16" w:rsidRDefault="00E40C16" w:rsidP="00E40C16">
      <w:pPr>
        <w:spacing w:after="0" w:line="240" w:lineRule="auto"/>
        <w:ind w:left="720"/>
        <w:rPr>
          <w:rFonts w:eastAsia="Times New Roman" w:cs="Times New Roman"/>
        </w:rPr>
      </w:pPr>
      <w:r w:rsidRPr="00E40C16">
        <w:rPr>
          <w:rFonts w:eastAsia="Times New Roman" w:cs="Arial"/>
          <w:b/>
          <w:bCs/>
          <w:color w:val="000000"/>
        </w:rPr>
        <w:t xml:space="preserve">    </w:t>
      </w:r>
      <w:r w:rsidRPr="004321EC">
        <w:rPr>
          <w:rFonts w:eastAsia="Times New Roman" w:cs="Arial"/>
          <w:b/>
          <w:bCs/>
          <w:noProof/>
          <w:color w:val="000000"/>
        </w:rPr>
        <w:drawing>
          <wp:inline distT="0" distB="0" distL="0" distR="0" wp14:anchorId="620B7F9E" wp14:editId="6E2BCC7A">
            <wp:extent cx="3329940" cy="3303905"/>
            <wp:effectExtent l="0" t="0" r="3810" b="0"/>
            <wp:docPr id="1" name="Picture 1" descr="http://www.midesko.ee/components/com_shop/img_pictures/93614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desko.ee/components/com_shop/img_pictures/93614P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16" w:rsidRPr="00E40C16" w:rsidRDefault="00E40C16" w:rsidP="00E40C16">
      <w:pPr>
        <w:spacing w:after="0" w:line="240" w:lineRule="auto"/>
        <w:rPr>
          <w:rFonts w:eastAsia="Times New Roman" w:cs="Times New Roman"/>
        </w:rPr>
      </w:pPr>
      <w:r w:rsidRPr="00E40C16">
        <w:rPr>
          <w:rFonts w:eastAsia="Times New Roman" w:cs="Arial"/>
          <w:b/>
          <w:bCs/>
          <w:color w:val="000000"/>
        </w:rPr>
        <w:t xml:space="preserve">    </w:t>
      </w:r>
      <w:r w:rsidRPr="004321EC">
        <w:rPr>
          <w:rFonts w:eastAsia="Times New Roman" w:cs="Arial"/>
          <w:b/>
          <w:bCs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>Type</w:t>
      </w:r>
      <w:r w:rsidRPr="00E40C16">
        <w:rPr>
          <w:rFonts w:eastAsia="Times New Roman" w:cs="Arial"/>
          <w:color w:val="000000"/>
        </w:rPr>
        <w:t>           </w:t>
      </w:r>
      <w:r w:rsidRPr="004321EC">
        <w:rPr>
          <w:rFonts w:eastAsia="Times New Roman" w:cs="Arial"/>
          <w:color w:val="000000"/>
        </w:rPr>
        <w:tab/>
      </w:r>
      <w:r w:rsidRPr="004321EC">
        <w:rPr>
          <w:rFonts w:eastAsia="Times New Roman" w:cs="Arial"/>
          <w:color w:val="000000"/>
        </w:rPr>
        <w:tab/>
      </w:r>
      <w:r w:rsidRPr="00E40C16">
        <w:rPr>
          <w:rFonts w:eastAsia="Times New Roman" w:cs="Arial"/>
          <w:color w:val="000000"/>
        </w:rPr>
        <w:t xml:space="preserve"> : IBM 42u 1200mm deep static rack</w:t>
      </w:r>
    </w:p>
    <w:p w:rsidR="00E40C16" w:rsidRPr="00E40C16" w:rsidRDefault="00E40C16" w:rsidP="00E40C16">
      <w:pPr>
        <w:spacing w:after="0" w:line="240" w:lineRule="auto"/>
        <w:ind w:firstLine="720"/>
        <w:rPr>
          <w:rFonts w:eastAsia="Times New Roman" w:cs="Times New Roman"/>
        </w:rPr>
      </w:pPr>
      <w:r w:rsidRPr="00E40C16">
        <w:rPr>
          <w:rFonts w:eastAsia="Times New Roman" w:cs="Arial"/>
          <w:b/>
          <w:bCs/>
          <w:color w:val="000000"/>
        </w:rPr>
        <w:t>Capacity Server    </w:t>
      </w:r>
      <w:r w:rsidRPr="004321EC">
        <w:rPr>
          <w:rFonts w:eastAsia="Times New Roman" w:cs="Arial"/>
          <w:b/>
          <w:bCs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 xml:space="preserve"> </w:t>
      </w:r>
      <w:r w:rsidRPr="00E40C16">
        <w:rPr>
          <w:rFonts w:eastAsia="Times New Roman" w:cs="Arial"/>
          <w:color w:val="000000"/>
        </w:rPr>
        <w:t>: 42u</w:t>
      </w:r>
      <w:r w:rsidRPr="00E40C16">
        <w:rPr>
          <w:rFonts w:eastAsia="Times New Roman" w:cs="Arial"/>
          <w:color w:val="000000"/>
        </w:rPr>
        <w:br/>
        <w:t xml:space="preserve">    </w:t>
      </w:r>
      <w:r w:rsidRPr="004321EC">
        <w:rPr>
          <w:rFonts w:eastAsia="Times New Roman" w:cs="Arial"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 xml:space="preserve">Dimension </w:t>
      </w:r>
      <w:r w:rsidRPr="00E40C16">
        <w:rPr>
          <w:rFonts w:eastAsia="Times New Roman" w:cs="Arial"/>
          <w:color w:val="000000"/>
        </w:rPr>
        <w:t xml:space="preserve">        </w:t>
      </w:r>
      <w:r w:rsidRPr="004321EC">
        <w:rPr>
          <w:rFonts w:eastAsia="Times New Roman" w:cs="Arial"/>
          <w:color w:val="000000"/>
        </w:rPr>
        <w:tab/>
      </w:r>
      <w:r w:rsidR="004321EC">
        <w:rPr>
          <w:rFonts w:eastAsia="Times New Roman" w:cs="Arial"/>
          <w:color w:val="000000"/>
        </w:rPr>
        <w:tab/>
      </w:r>
      <w:r w:rsidRPr="004321EC">
        <w:rPr>
          <w:rFonts w:eastAsia="Times New Roman" w:cs="Arial"/>
          <w:color w:val="000000"/>
        </w:rPr>
        <w:t xml:space="preserve"> </w:t>
      </w:r>
      <w:r w:rsidRPr="00E40C16">
        <w:rPr>
          <w:rFonts w:eastAsia="Times New Roman" w:cs="Arial"/>
          <w:color w:val="000000"/>
        </w:rPr>
        <w:t>: 60cm x 120 cm x 200 cm</w:t>
      </w:r>
    </w:p>
    <w:p w:rsidR="00E40C16" w:rsidRPr="00E40C16" w:rsidRDefault="00E40C16" w:rsidP="00E40C16">
      <w:pPr>
        <w:spacing w:after="0" w:line="240" w:lineRule="auto"/>
        <w:ind w:firstLine="720"/>
        <w:rPr>
          <w:rFonts w:eastAsia="Times New Roman" w:cs="Times New Roman"/>
        </w:rPr>
      </w:pPr>
      <w:r w:rsidRPr="00E40C16">
        <w:rPr>
          <w:rFonts w:eastAsia="Times New Roman" w:cs="Arial"/>
          <w:b/>
          <w:bCs/>
          <w:color w:val="000000"/>
        </w:rPr>
        <w:t xml:space="preserve">Weight    </w:t>
      </w:r>
      <w:r w:rsidRPr="00E40C16">
        <w:rPr>
          <w:rFonts w:eastAsia="Times New Roman" w:cs="Arial"/>
          <w:color w:val="000000"/>
        </w:rPr>
        <w:t xml:space="preserve">    </w:t>
      </w:r>
      <w:r w:rsidRPr="004321EC">
        <w:rPr>
          <w:rFonts w:eastAsia="Times New Roman" w:cs="Arial"/>
          <w:color w:val="000000"/>
        </w:rPr>
        <w:tab/>
      </w:r>
      <w:r w:rsidRPr="004321EC">
        <w:rPr>
          <w:rFonts w:eastAsia="Times New Roman" w:cs="Arial"/>
          <w:color w:val="000000"/>
        </w:rPr>
        <w:tab/>
        <w:t xml:space="preserve"> </w:t>
      </w:r>
      <w:r w:rsidRPr="00E40C16">
        <w:rPr>
          <w:rFonts w:eastAsia="Times New Roman" w:cs="Arial"/>
          <w:color w:val="000000"/>
        </w:rPr>
        <w:t>: 141 kg</w:t>
      </w:r>
    </w:p>
    <w:p w:rsidR="00E40C16" w:rsidRPr="00E40C16" w:rsidRDefault="00E40C16" w:rsidP="00E40C16">
      <w:pPr>
        <w:spacing w:after="0" w:line="240" w:lineRule="auto"/>
        <w:ind w:firstLine="720"/>
        <w:rPr>
          <w:rFonts w:eastAsia="Times New Roman" w:cs="Times New Roman"/>
        </w:rPr>
      </w:pPr>
      <w:r w:rsidRPr="00E40C16">
        <w:rPr>
          <w:rFonts w:eastAsia="Times New Roman" w:cs="Arial"/>
          <w:b/>
          <w:bCs/>
          <w:color w:val="000000"/>
        </w:rPr>
        <w:t>Max Weight</w:t>
      </w:r>
      <w:r w:rsidRPr="00E40C16">
        <w:rPr>
          <w:rFonts w:eastAsia="Times New Roman" w:cs="Arial"/>
          <w:color w:val="000000"/>
        </w:rPr>
        <w:t xml:space="preserve">        </w:t>
      </w:r>
      <w:r w:rsidRPr="004321EC">
        <w:rPr>
          <w:rFonts w:eastAsia="Times New Roman" w:cs="Arial"/>
          <w:color w:val="000000"/>
        </w:rPr>
        <w:tab/>
        <w:t xml:space="preserve"> </w:t>
      </w:r>
      <w:r w:rsidRPr="00E40C16">
        <w:rPr>
          <w:rFonts w:eastAsia="Times New Roman" w:cs="Arial"/>
          <w:color w:val="000000"/>
        </w:rPr>
        <w:t>: 953 kg</w:t>
      </w:r>
    </w:p>
    <w:p w:rsidR="00E40C16" w:rsidRPr="00E40C16" w:rsidRDefault="00E40C16" w:rsidP="00E40C16">
      <w:pPr>
        <w:spacing w:after="0" w:line="240" w:lineRule="auto"/>
        <w:ind w:left="690"/>
        <w:rPr>
          <w:rFonts w:eastAsia="Times New Roman" w:cs="Times New Roman"/>
        </w:rPr>
      </w:pPr>
      <w:r w:rsidRPr="00E40C16">
        <w:rPr>
          <w:rFonts w:eastAsia="Times New Roman" w:cs="Arial"/>
          <w:b/>
          <w:bCs/>
          <w:color w:val="000000"/>
        </w:rPr>
        <w:t>Features</w:t>
      </w:r>
      <w:r w:rsidRPr="00E40C16">
        <w:rPr>
          <w:rFonts w:eastAsia="Times New Roman" w:cs="Arial"/>
          <w:color w:val="000000"/>
        </w:rPr>
        <w:t xml:space="preserve">        </w:t>
      </w:r>
      <w:r w:rsidRPr="004321EC">
        <w:rPr>
          <w:rFonts w:eastAsia="Times New Roman" w:cs="Arial"/>
          <w:color w:val="000000"/>
        </w:rPr>
        <w:tab/>
      </w:r>
      <w:r w:rsidRPr="004321EC">
        <w:rPr>
          <w:rFonts w:eastAsia="Times New Roman" w:cs="Arial"/>
          <w:color w:val="000000"/>
        </w:rPr>
        <w:tab/>
        <w:t xml:space="preserve"> </w:t>
      </w:r>
      <w:r w:rsidRPr="00E40C16">
        <w:rPr>
          <w:rFonts w:eastAsia="Times New Roman" w:cs="Arial"/>
          <w:color w:val="000000"/>
        </w:rPr>
        <w:t xml:space="preserve">: Designed for high availability IBM System x® and </w:t>
      </w:r>
      <w:proofErr w:type="spellStart"/>
      <w:r w:rsidRPr="00E40C16">
        <w:rPr>
          <w:rFonts w:eastAsia="Times New Roman" w:cs="Arial"/>
          <w:color w:val="000000"/>
        </w:rPr>
        <w:t>BladeCenter</w:t>
      </w:r>
      <w:proofErr w:type="spellEnd"/>
      <w:r w:rsidRPr="00E40C16">
        <w:rPr>
          <w:rFonts w:eastAsia="Times New Roman" w:cs="Arial"/>
          <w:color w:val="000000"/>
        </w:rPr>
        <w:t xml:space="preserve">® environments, Rear cable management channels, Front cable access portals and a large rear adjustable opening provide improved overhead cable management, Lockable doors and side </w:t>
      </w:r>
      <w:r w:rsidRPr="00E40C16">
        <w:rPr>
          <w:rFonts w:eastAsia="Times New Roman" w:cs="Arial"/>
          <w:color w:val="000000"/>
        </w:rPr>
        <w:lastRenderedPageBreak/>
        <w:t>panels provide a more secure environment for equipment and data, Backed by a three-year limited warranty</w:t>
      </w:r>
    </w:p>
    <w:p w:rsidR="00E40C16" w:rsidRPr="004321EC" w:rsidRDefault="00E40C16" w:rsidP="004321EC">
      <w:pPr>
        <w:ind w:left="720"/>
        <w:rPr>
          <w:rFonts w:eastAsia="Times New Roman" w:cs="Arial"/>
          <w:color w:val="000000"/>
        </w:rPr>
      </w:pPr>
      <w:r w:rsidRPr="004321EC">
        <w:rPr>
          <w:rFonts w:eastAsia="Times New Roman" w:cs="Arial"/>
          <w:b/>
          <w:bCs/>
          <w:color w:val="000000"/>
        </w:rPr>
        <w:t xml:space="preserve">Price    </w:t>
      </w:r>
      <w:r w:rsidRPr="004321EC">
        <w:rPr>
          <w:rFonts w:eastAsia="Times New Roman" w:cs="Arial"/>
          <w:color w:val="000000"/>
        </w:rPr>
        <w:t xml:space="preserve">        </w:t>
      </w:r>
      <w:r w:rsidRPr="004321EC">
        <w:rPr>
          <w:rFonts w:eastAsia="Times New Roman" w:cs="Arial"/>
          <w:color w:val="000000"/>
        </w:rPr>
        <w:tab/>
      </w:r>
      <w:r w:rsidRPr="004321EC">
        <w:rPr>
          <w:rFonts w:eastAsia="Times New Roman" w:cs="Arial"/>
          <w:color w:val="000000"/>
        </w:rPr>
        <w:tab/>
        <w:t xml:space="preserve">  : $1,830.27 / Rp.23.790.000 (</w:t>
      </w:r>
      <w:proofErr w:type="spellStart"/>
      <w:r w:rsidRPr="004321EC">
        <w:rPr>
          <w:rFonts w:eastAsia="Times New Roman" w:cs="Arial"/>
          <w:color w:val="000000"/>
        </w:rPr>
        <w:t>kurs</w:t>
      </w:r>
      <w:proofErr w:type="spellEnd"/>
      <w:r w:rsidRPr="004321EC">
        <w:rPr>
          <w:rFonts w:eastAsia="Times New Roman" w:cs="Arial"/>
          <w:color w:val="000000"/>
        </w:rPr>
        <w:t xml:space="preserve"> </w:t>
      </w:r>
      <w:proofErr w:type="spellStart"/>
      <w:r w:rsidRPr="004321EC">
        <w:rPr>
          <w:rFonts w:eastAsia="Times New Roman" w:cs="Arial"/>
          <w:color w:val="000000"/>
        </w:rPr>
        <w:t>Rp</w:t>
      </w:r>
      <w:proofErr w:type="spellEnd"/>
      <w:r w:rsidRPr="004321EC">
        <w:rPr>
          <w:rFonts w:eastAsia="Times New Roman" w:cs="Arial"/>
          <w:color w:val="000000"/>
        </w:rPr>
        <w:t xml:space="preserve"> 13000</w:t>
      </w:r>
    </w:p>
    <w:p w:rsidR="004321EC" w:rsidRPr="004321EC" w:rsidRDefault="004321EC" w:rsidP="00E40C16">
      <w:pPr>
        <w:spacing w:after="0" w:line="240" w:lineRule="auto"/>
        <w:ind w:left="720"/>
        <w:textAlignment w:val="baseline"/>
        <w:rPr>
          <w:rFonts w:eastAsia="Times New Roman" w:cs="Arial"/>
          <w:color w:val="000000"/>
        </w:rPr>
      </w:pPr>
    </w:p>
    <w:p w:rsidR="00E40C16" w:rsidRPr="00E40C16" w:rsidRDefault="00E40C16" w:rsidP="00E40C16">
      <w:pPr>
        <w:spacing w:after="0" w:line="240" w:lineRule="auto"/>
        <w:ind w:left="720"/>
        <w:textAlignment w:val="baseline"/>
        <w:rPr>
          <w:rFonts w:eastAsia="Times New Roman" w:cs="Arial"/>
          <w:b/>
          <w:bCs/>
          <w:i/>
          <w:color w:val="000000"/>
        </w:rPr>
      </w:pPr>
      <w:r w:rsidRPr="00E40C16">
        <w:rPr>
          <w:rFonts w:eastAsia="Times New Roman" w:cs="Arial"/>
          <w:b/>
          <w:bCs/>
          <w:i/>
          <w:color w:val="000000"/>
        </w:rPr>
        <w:t>Server for Application</w:t>
      </w:r>
    </w:p>
    <w:p w:rsidR="00E40C16" w:rsidRPr="00E40C16" w:rsidRDefault="00E40C16" w:rsidP="00E40C16">
      <w:pPr>
        <w:spacing w:after="0" w:line="240" w:lineRule="auto"/>
        <w:jc w:val="center"/>
        <w:rPr>
          <w:rFonts w:eastAsia="Times New Roman" w:cs="Times New Roman"/>
        </w:rPr>
      </w:pPr>
      <w:r w:rsidRPr="004321EC">
        <w:rPr>
          <w:rFonts w:eastAsia="Times New Roman" w:cs="Arial"/>
          <w:b/>
          <w:bCs/>
          <w:noProof/>
          <w:color w:val="000000"/>
        </w:rPr>
        <w:drawing>
          <wp:inline distT="0" distB="0" distL="0" distR="0" wp14:anchorId="21505CBB" wp14:editId="230247E1">
            <wp:extent cx="4568205" cy="2510287"/>
            <wp:effectExtent l="0" t="0" r="3810" b="4445"/>
            <wp:docPr id="2" name="Picture 2" descr="https://lh3.googleusercontent.com/ZT0QgrN_MkXoKmPjKODoCr2PRPKFefSr2n7t7_v0CmfConDJ-tltyNm3ufAe3vdv5-uDjrvLQ9q_gafJjjuaFtFPrpri2AXRhf0ZdWNlVC8EwX-tJj80ky3wkmI9N3qpvwckx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ZT0QgrN_MkXoKmPjKODoCr2PRPKFefSr2n7t7_v0CmfConDJ-tltyNm3ufAe3vdv5-uDjrvLQ9q_gafJjjuaFtFPrpri2AXRhf0ZdWNlVC8EwX-tJj80ky3wkmI9N3qpvwckx9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35" cy="251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16" w:rsidRPr="00E40C16" w:rsidRDefault="00E40C16" w:rsidP="00E40C16">
      <w:pPr>
        <w:spacing w:after="0" w:line="240" w:lineRule="auto"/>
        <w:rPr>
          <w:rFonts w:eastAsia="Times New Roman" w:cs="Times New Roman"/>
        </w:rPr>
      </w:pPr>
    </w:p>
    <w:p w:rsidR="00E40C16" w:rsidRPr="00E40C16" w:rsidRDefault="00E40C16" w:rsidP="00E40C16">
      <w:pPr>
        <w:spacing w:after="0" w:line="240" w:lineRule="auto"/>
        <w:ind w:left="720"/>
        <w:rPr>
          <w:rFonts w:eastAsia="Times New Roman" w:cs="Times New Roman"/>
        </w:rPr>
      </w:pPr>
      <w:r w:rsidRPr="00E40C16">
        <w:rPr>
          <w:rFonts w:eastAsia="Times New Roman" w:cs="Arial"/>
          <w:b/>
          <w:bCs/>
          <w:color w:val="000000"/>
        </w:rPr>
        <w:t>Type         </w:t>
      </w:r>
      <w:r w:rsidR="004321EC">
        <w:rPr>
          <w:rFonts w:eastAsia="Times New Roman" w:cs="Arial"/>
          <w:b/>
          <w:bCs/>
          <w:color w:val="000000"/>
        </w:rPr>
        <w:tab/>
      </w:r>
      <w:r w:rsidR="004321EC">
        <w:rPr>
          <w:rFonts w:eastAsia="Times New Roman" w:cs="Arial"/>
          <w:b/>
          <w:bCs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 xml:space="preserve">: </w:t>
      </w:r>
      <w:r w:rsidRPr="00E40C16">
        <w:rPr>
          <w:rFonts w:eastAsia="Times New Roman" w:cs="Arial"/>
          <w:color w:val="000000"/>
        </w:rPr>
        <w:t>IBM X3850 X5 7143-B1A</w:t>
      </w:r>
    </w:p>
    <w:p w:rsidR="00E40C16" w:rsidRPr="00E40C16" w:rsidRDefault="00E40C16" w:rsidP="00E40C16">
      <w:pPr>
        <w:spacing w:after="0" w:line="240" w:lineRule="auto"/>
        <w:ind w:left="720"/>
        <w:rPr>
          <w:rFonts w:eastAsia="Times New Roman" w:cs="Times New Roman"/>
        </w:rPr>
      </w:pPr>
      <w:r w:rsidRPr="00E40C16">
        <w:rPr>
          <w:rFonts w:eastAsia="Times New Roman" w:cs="Arial"/>
          <w:b/>
          <w:bCs/>
          <w:color w:val="000000"/>
        </w:rPr>
        <w:t xml:space="preserve">Capacity Storage    </w:t>
      </w:r>
      <w:r w:rsidR="004321EC">
        <w:rPr>
          <w:rFonts w:eastAsia="Times New Roman" w:cs="Arial"/>
          <w:b/>
          <w:bCs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 xml:space="preserve">: </w:t>
      </w:r>
      <w:r w:rsidRPr="00E40C16">
        <w:rPr>
          <w:rFonts w:eastAsia="Times New Roman" w:cs="Arial"/>
          <w:color w:val="000000"/>
        </w:rPr>
        <w:t>146GB 10K HS 2.5in SAS</w:t>
      </w:r>
    </w:p>
    <w:p w:rsidR="00E40C16" w:rsidRPr="00E40C16" w:rsidRDefault="00E40C16" w:rsidP="00E40C16">
      <w:pPr>
        <w:spacing w:after="0" w:line="240" w:lineRule="auto"/>
        <w:ind w:left="720"/>
        <w:rPr>
          <w:rFonts w:eastAsia="Times New Roman" w:cs="Times New Roman"/>
        </w:rPr>
      </w:pPr>
      <w:r w:rsidRPr="00E40C16">
        <w:rPr>
          <w:rFonts w:eastAsia="Times New Roman" w:cs="Arial"/>
          <w:b/>
          <w:bCs/>
          <w:color w:val="000000"/>
        </w:rPr>
        <w:t xml:space="preserve">Capacity RAM    </w:t>
      </w:r>
      <w:r w:rsidR="004321EC">
        <w:rPr>
          <w:rFonts w:eastAsia="Times New Roman" w:cs="Arial"/>
          <w:b/>
          <w:bCs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 xml:space="preserve">: </w:t>
      </w:r>
      <w:r w:rsidRPr="00E40C16">
        <w:rPr>
          <w:rFonts w:eastAsia="Times New Roman" w:cs="Arial"/>
          <w:color w:val="000000"/>
        </w:rPr>
        <w:t>2x4GB</w:t>
      </w:r>
    </w:p>
    <w:p w:rsidR="00E40C16" w:rsidRPr="00E40C16" w:rsidRDefault="00E40C16" w:rsidP="00E40C16">
      <w:pPr>
        <w:spacing w:after="0" w:line="240" w:lineRule="auto"/>
        <w:ind w:left="720"/>
        <w:rPr>
          <w:rFonts w:eastAsia="Times New Roman" w:cs="Times New Roman"/>
        </w:rPr>
      </w:pPr>
      <w:proofErr w:type="spellStart"/>
      <w:r w:rsidRPr="00E40C16">
        <w:rPr>
          <w:rFonts w:eastAsia="Times New Roman" w:cs="Arial"/>
          <w:b/>
          <w:bCs/>
          <w:color w:val="000000"/>
        </w:rPr>
        <w:t>Proccessor</w:t>
      </w:r>
      <w:proofErr w:type="spellEnd"/>
      <w:r w:rsidRPr="00E40C16">
        <w:rPr>
          <w:rFonts w:eastAsia="Times New Roman" w:cs="Arial"/>
          <w:b/>
          <w:bCs/>
          <w:color w:val="000000"/>
        </w:rPr>
        <w:t xml:space="preserve">        </w:t>
      </w:r>
      <w:r w:rsidR="004321EC">
        <w:rPr>
          <w:rFonts w:eastAsia="Times New Roman" w:cs="Arial"/>
          <w:b/>
          <w:bCs/>
          <w:color w:val="000000"/>
        </w:rPr>
        <w:tab/>
      </w:r>
      <w:r w:rsidR="004321EC">
        <w:rPr>
          <w:rFonts w:eastAsia="Times New Roman" w:cs="Arial"/>
          <w:b/>
          <w:bCs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 xml:space="preserve">: </w:t>
      </w:r>
      <w:r w:rsidR="004321EC" w:rsidRPr="004321EC">
        <w:rPr>
          <w:rFonts w:eastAsia="Times New Roman" w:cs="Arial"/>
          <w:bCs/>
          <w:color w:val="000000"/>
        </w:rPr>
        <w:t>2</w:t>
      </w:r>
      <w:r w:rsidR="004321EC">
        <w:rPr>
          <w:rFonts w:eastAsia="Times New Roman" w:cs="Arial"/>
          <w:bCs/>
          <w:color w:val="000000"/>
        </w:rPr>
        <w:t xml:space="preserve"> </w:t>
      </w:r>
      <w:r w:rsidR="004321EC" w:rsidRPr="004321EC">
        <w:rPr>
          <w:rFonts w:eastAsia="Times New Roman" w:cs="Arial"/>
          <w:bCs/>
          <w:color w:val="000000"/>
        </w:rPr>
        <w:t>x</w:t>
      </w:r>
      <w:r w:rsidR="004321EC">
        <w:rPr>
          <w:rFonts w:eastAsia="Times New Roman" w:cs="Arial"/>
          <w:bCs/>
          <w:color w:val="000000"/>
        </w:rPr>
        <w:t xml:space="preserve"> </w:t>
      </w:r>
      <w:r w:rsidRPr="00E40C16">
        <w:rPr>
          <w:rFonts w:eastAsia="Times New Roman" w:cs="Arial"/>
          <w:color w:val="000000"/>
        </w:rPr>
        <w:t>Intel Xeon 6C E7-4807 95W 1.86GHz/18MB L3</w:t>
      </w:r>
    </w:p>
    <w:p w:rsidR="00E40C16" w:rsidRPr="00E40C16" w:rsidRDefault="00E40C16" w:rsidP="00E40C16">
      <w:pPr>
        <w:spacing w:after="0" w:line="240" w:lineRule="auto"/>
        <w:ind w:left="720"/>
        <w:rPr>
          <w:rFonts w:eastAsia="Times New Roman" w:cs="Times New Roman"/>
        </w:rPr>
      </w:pPr>
      <w:r w:rsidRPr="00E40C16">
        <w:rPr>
          <w:rFonts w:eastAsia="Times New Roman" w:cs="Arial"/>
          <w:b/>
          <w:bCs/>
          <w:color w:val="000000"/>
        </w:rPr>
        <w:t xml:space="preserve">Size            </w:t>
      </w:r>
      <w:r w:rsidR="004321EC">
        <w:rPr>
          <w:rFonts w:eastAsia="Times New Roman" w:cs="Arial"/>
          <w:b/>
          <w:bCs/>
          <w:color w:val="000000"/>
        </w:rPr>
        <w:tab/>
      </w:r>
      <w:r w:rsidR="004321EC">
        <w:rPr>
          <w:rFonts w:eastAsia="Times New Roman" w:cs="Arial"/>
          <w:b/>
          <w:bCs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 xml:space="preserve">: </w:t>
      </w:r>
      <w:r w:rsidRPr="00E40C16">
        <w:rPr>
          <w:rFonts w:eastAsia="Times New Roman" w:cs="Arial"/>
          <w:color w:val="000000"/>
        </w:rPr>
        <w:t>4U</w:t>
      </w:r>
    </w:p>
    <w:p w:rsidR="00E40C16" w:rsidRPr="00E40C16" w:rsidRDefault="00E40C16" w:rsidP="00E40C16">
      <w:pPr>
        <w:spacing w:after="0" w:line="240" w:lineRule="auto"/>
        <w:ind w:left="720"/>
        <w:rPr>
          <w:rFonts w:eastAsia="Times New Roman" w:cs="Times New Roman"/>
        </w:rPr>
      </w:pPr>
      <w:r w:rsidRPr="00E40C16">
        <w:rPr>
          <w:rFonts w:eastAsia="Times New Roman" w:cs="Arial"/>
          <w:b/>
          <w:bCs/>
          <w:color w:val="000000"/>
        </w:rPr>
        <w:t xml:space="preserve">Power            </w:t>
      </w:r>
      <w:r w:rsidR="004321EC">
        <w:rPr>
          <w:rFonts w:eastAsia="Times New Roman" w:cs="Arial"/>
          <w:b/>
          <w:bCs/>
          <w:color w:val="000000"/>
        </w:rPr>
        <w:tab/>
      </w:r>
      <w:r w:rsidR="004321EC">
        <w:rPr>
          <w:rFonts w:eastAsia="Times New Roman" w:cs="Arial"/>
          <w:b/>
          <w:bCs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 xml:space="preserve">: </w:t>
      </w:r>
      <w:r w:rsidRPr="00E40C16">
        <w:rPr>
          <w:rFonts w:eastAsia="Times New Roman" w:cs="Arial"/>
          <w:color w:val="000000"/>
        </w:rPr>
        <w:t>1975W p/s</w:t>
      </w:r>
    </w:p>
    <w:p w:rsidR="00E40C16" w:rsidRPr="00E40C16" w:rsidRDefault="00E40C16" w:rsidP="00E40C16">
      <w:pPr>
        <w:spacing w:after="0" w:line="240" w:lineRule="auto"/>
        <w:ind w:left="720"/>
        <w:rPr>
          <w:rFonts w:eastAsia="Times New Roman" w:cs="Times New Roman"/>
        </w:rPr>
      </w:pPr>
      <w:r w:rsidRPr="00E40C16">
        <w:rPr>
          <w:rFonts w:eastAsia="Times New Roman" w:cs="Arial"/>
          <w:b/>
          <w:bCs/>
          <w:color w:val="000000"/>
        </w:rPr>
        <w:t xml:space="preserve">Weight        </w:t>
      </w:r>
      <w:r w:rsidR="004321EC">
        <w:rPr>
          <w:rFonts w:eastAsia="Times New Roman" w:cs="Arial"/>
          <w:b/>
          <w:bCs/>
          <w:color w:val="000000"/>
        </w:rPr>
        <w:tab/>
      </w:r>
      <w:r w:rsidR="004321EC">
        <w:rPr>
          <w:rFonts w:eastAsia="Times New Roman" w:cs="Arial"/>
          <w:b/>
          <w:bCs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 xml:space="preserve">: </w:t>
      </w:r>
      <w:r w:rsidRPr="00E40C16">
        <w:rPr>
          <w:rFonts w:eastAsia="Times New Roman" w:cs="Arial"/>
          <w:color w:val="000000"/>
        </w:rPr>
        <w:t xml:space="preserve">Minimum configuration: 35.4 kg (78 </w:t>
      </w:r>
      <w:proofErr w:type="spellStart"/>
      <w:r w:rsidRPr="00E40C16">
        <w:rPr>
          <w:rFonts w:eastAsia="Times New Roman" w:cs="Arial"/>
          <w:color w:val="000000"/>
        </w:rPr>
        <w:t>lb</w:t>
      </w:r>
      <w:proofErr w:type="spellEnd"/>
      <w:r w:rsidRPr="00E40C16">
        <w:rPr>
          <w:rFonts w:eastAsia="Times New Roman" w:cs="Arial"/>
          <w:color w:val="000000"/>
        </w:rPr>
        <w:t xml:space="preserve">), maximum configuration: 49.9 kg (110 </w:t>
      </w:r>
      <w:proofErr w:type="spellStart"/>
      <w:r w:rsidRPr="00E40C16">
        <w:rPr>
          <w:rFonts w:eastAsia="Times New Roman" w:cs="Arial"/>
          <w:color w:val="000000"/>
        </w:rPr>
        <w:t>lb</w:t>
      </w:r>
      <w:proofErr w:type="spellEnd"/>
      <w:r w:rsidRPr="00E40C16">
        <w:rPr>
          <w:rFonts w:eastAsia="Times New Roman" w:cs="Arial"/>
          <w:color w:val="000000"/>
        </w:rPr>
        <w:t>)</w:t>
      </w:r>
    </w:p>
    <w:p w:rsidR="00E40C16" w:rsidRPr="00E40C16" w:rsidRDefault="00E40C16" w:rsidP="00E40C16">
      <w:pPr>
        <w:spacing w:after="0" w:line="240" w:lineRule="auto"/>
        <w:ind w:left="720"/>
        <w:rPr>
          <w:rFonts w:eastAsia="Times New Roman" w:cs="Times New Roman"/>
        </w:rPr>
      </w:pPr>
      <w:r w:rsidRPr="00E40C16">
        <w:rPr>
          <w:rFonts w:eastAsia="Times New Roman" w:cs="Arial"/>
          <w:b/>
          <w:bCs/>
          <w:color w:val="000000"/>
        </w:rPr>
        <w:t xml:space="preserve">Features        </w:t>
      </w:r>
      <w:r w:rsidR="004321EC">
        <w:rPr>
          <w:rFonts w:eastAsia="Times New Roman" w:cs="Arial"/>
          <w:b/>
          <w:bCs/>
          <w:color w:val="000000"/>
        </w:rPr>
        <w:tab/>
      </w:r>
      <w:r w:rsidR="004321EC">
        <w:rPr>
          <w:rFonts w:eastAsia="Times New Roman" w:cs="Arial"/>
          <w:b/>
          <w:bCs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 xml:space="preserve">: </w:t>
      </w:r>
      <w:r w:rsidRPr="00E40C16">
        <w:rPr>
          <w:rFonts w:eastAsia="Times New Roman" w:cs="Arial"/>
          <w:color w:val="666666"/>
          <w:shd w:val="clear" w:color="auto" w:fill="FAFAFA"/>
        </w:rPr>
        <w:t>M</w:t>
      </w:r>
      <w:r w:rsidRPr="00E40C16">
        <w:rPr>
          <w:rFonts w:eastAsia="Times New Roman" w:cs="Arial"/>
          <w:color w:val="000000"/>
          <w:shd w:val="clear" w:color="auto" w:fill="FAFAFA"/>
        </w:rPr>
        <w:t xml:space="preserve">emory </w:t>
      </w:r>
      <w:proofErr w:type="spellStart"/>
      <w:r w:rsidRPr="00E40C16">
        <w:rPr>
          <w:rFonts w:eastAsia="Times New Roman" w:cs="Arial"/>
          <w:color w:val="000000"/>
          <w:shd w:val="clear" w:color="auto" w:fill="FAFAFA"/>
        </w:rPr>
        <w:t>MirroringTM</w:t>
      </w:r>
      <w:proofErr w:type="spellEnd"/>
      <w:r w:rsidRPr="00E40C16">
        <w:rPr>
          <w:rFonts w:eastAsia="Times New Roman" w:cs="Arial"/>
          <w:color w:val="000000"/>
          <w:shd w:val="clear" w:color="auto" w:fill="FAFAFA"/>
        </w:rPr>
        <w:t xml:space="preserve"> and sparing / Optional Optical Drive / Eight 2.5in HS SFF SAS HDD / RAID 0, 1 (optional RAID 5) / 7 total PCI-Express: One PCI-Express 2nd Gen x16 slot / Three PCI-Express 2nd Gen x8 slots full length / Three PCI-Express 2nd Gen x8 slots </w:t>
      </w:r>
      <w:proofErr w:type="spellStart"/>
      <w:r w:rsidRPr="00E40C16">
        <w:rPr>
          <w:rFonts w:eastAsia="Times New Roman" w:cs="Arial"/>
          <w:color w:val="000000"/>
          <w:shd w:val="clear" w:color="auto" w:fill="FAFAFA"/>
        </w:rPr>
        <w:t>half length</w:t>
      </w:r>
      <w:proofErr w:type="spellEnd"/>
      <w:r w:rsidRPr="00E40C16">
        <w:rPr>
          <w:rFonts w:eastAsia="Times New Roman" w:cs="Arial"/>
          <w:color w:val="000000"/>
          <w:shd w:val="clear" w:color="auto" w:fill="FAFAFA"/>
        </w:rPr>
        <w:t xml:space="preserve"> / 5 USB (2.0) / Two Gigabit Ethernet ports Broadcom® 5709C / Emulex 10Gb Virtual Fabric Ethernet adapter / SVGA </w:t>
      </w:r>
      <w:proofErr w:type="spellStart"/>
      <w:r w:rsidRPr="00E40C16">
        <w:rPr>
          <w:rFonts w:eastAsia="Times New Roman" w:cs="Arial"/>
          <w:color w:val="000000"/>
          <w:shd w:val="clear" w:color="auto" w:fill="FAFAFA"/>
        </w:rPr>
        <w:t>Matrox</w:t>
      </w:r>
      <w:proofErr w:type="spellEnd"/>
      <w:r w:rsidRPr="00E40C16">
        <w:rPr>
          <w:rFonts w:eastAsia="Times New Roman" w:cs="Arial"/>
          <w:color w:val="000000"/>
          <w:shd w:val="clear" w:color="auto" w:fill="FAFAFA"/>
        </w:rPr>
        <w:t xml:space="preserve"> G200eV 16MB</w:t>
      </w:r>
    </w:p>
    <w:p w:rsidR="00E40C16" w:rsidRDefault="00E40C16" w:rsidP="00E40C16">
      <w:pPr>
        <w:spacing w:after="0" w:line="240" w:lineRule="auto"/>
        <w:ind w:left="720"/>
        <w:rPr>
          <w:rFonts w:eastAsia="Times New Roman" w:cs="Arial"/>
          <w:bCs/>
          <w:color w:val="000000"/>
        </w:rPr>
      </w:pPr>
      <w:r w:rsidRPr="00E40C16">
        <w:rPr>
          <w:rFonts w:eastAsia="Times New Roman" w:cs="Arial"/>
          <w:b/>
          <w:bCs/>
          <w:color w:val="000000"/>
        </w:rPr>
        <w:t xml:space="preserve">Price            </w:t>
      </w:r>
      <w:r w:rsidR="004321EC">
        <w:rPr>
          <w:rFonts w:eastAsia="Times New Roman" w:cs="Arial"/>
          <w:b/>
          <w:bCs/>
          <w:color w:val="000000"/>
        </w:rPr>
        <w:tab/>
      </w:r>
      <w:r w:rsidR="004321EC">
        <w:rPr>
          <w:rFonts w:eastAsia="Times New Roman" w:cs="Arial"/>
          <w:b/>
          <w:bCs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 xml:space="preserve">: </w:t>
      </w:r>
      <w:r w:rsidRPr="00E40C16">
        <w:rPr>
          <w:rFonts w:eastAsia="Times New Roman" w:cs="Arial"/>
          <w:bCs/>
          <w:color w:val="000000"/>
        </w:rPr>
        <w:t xml:space="preserve">$10,645.00 = </w:t>
      </w:r>
      <w:proofErr w:type="spellStart"/>
      <w:r w:rsidRPr="00E40C16">
        <w:rPr>
          <w:rFonts w:eastAsia="Times New Roman" w:cs="Arial"/>
          <w:bCs/>
          <w:color w:val="000000"/>
        </w:rPr>
        <w:t>Rp</w:t>
      </w:r>
      <w:proofErr w:type="spellEnd"/>
      <w:r w:rsidRPr="00E40C16">
        <w:rPr>
          <w:rFonts w:eastAsia="Times New Roman" w:cs="Arial"/>
          <w:bCs/>
          <w:color w:val="000000"/>
        </w:rPr>
        <w:t xml:space="preserve"> 138,464,178.79</w:t>
      </w:r>
    </w:p>
    <w:p w:rsidR="004321EC" w:rsidRDefault="004321EC" w:rsidP="00E40C16">
      <w:pPr>
        <w:spacing w:after="0" w:line="240" w:lineRule="auto"/>
        <w:ind w:left="720"/>
        <w:rPr>
          <w:rFonts w:eastAsia="Times New Roman" w:cs="Times New Roman"/>
        </w:rPr>
      </w:pPr>
    </w:p>
    <w:p w:rsidR="004321EC" w:rsidRDefault="004321EC" w:rsidP="00E40C16">
      <w:pPr>
        <w:spacing w:after="0" w:line="240" w:lineRule="auto"/>
        <w:ind w:left="720"/>
        <w:rPr>
          <w:rFonts w:eastAsia="Times New Roman" w:cs="Times New Roman"/>
        </w:rPr>
      </w:pPr>
    </w:p>
    <w:p w:rsidR="004321EC" w:rsidRDefault="004321EC" w:rsidP="00E40C16">
      <w:pPr>
        <w:spacing w:after="0" w:line="240" w:lineRule="auto"/>
        <w:ind w:left="720"/>
        <w:rPr>
          <w:rFonts w:eastAsia="Times New Roman" w:cs="Times New Roman"/>
        </w:rPr>
      </w:pPr>
    </w:p>
    <w:p w:rsidR="004321EC" w:rsidRDefault="004321EC" w:rsidP="00E40C16">
      <w:pPr>
        <w:spacing w:after="0" w:line="240" w:lineRule="auto"/>
        <w:ind w:left="720"/>
        <w:rPr>
          <w:rFonts w:eastAsia="Times New Roman" w:cs="Times New Roman"/>
        </w:rPr>
      </w:pPr>
    </w:p>
    <w:p w:rsidR="004321EC" w:rsidRDefault="004321EC" w:rsidP="00E40C16">
      <w:pPr>
        <w:spacing w:after="0" w:line="240" w:lineRule="auto"/>
        <w:ind w:left="720"/>
        <w:rPr>
          <w:rFonts w:eastAsia="Times New Roman" w:cs="Times New Roman"/>
        </w:rPr>
      </w:pPr>
    </w:p>
    <w:p w:rsidR="004321EC" w:rsidRDefault="004321EC" w:rsidP="00E40C16">
      <w:pPr>
        <w:spacing w:after="0" w:line="240" w:lineRule="auto"/>
        <w:ind w:left="720"/>
        <w:rPr>
          <w:rFonts w:eastAsia="Times New Roman" w:cs="Times New Roman"/>
        </w:rPr>
      </w:pPr>
    </w:p>
    <w:p w:rsidR="004321EC" w:rsidRDefault="004321EC" w:rsidP="00E40C16">
      <w:pPr>
        <w:spacing w:after="0" w:line="240" w:lineRule="auto"/>
        <w:ind w:left="720"/>
        <w:rPr>
          <w:rFonts w:eastAsia="Times New Roman" w:cs="Times New Roman"/>
        </w:rPr>
      </w:pPr>
    </w:p>
    <w:p w:rsidR="004321EC" w:rsidRDefault="004321EC" w:rsidP="00E40C16">
      <w:pPr>
        <w:spacing w:after="0" w:line="240" w:lineRule="auto"/>
        <w:ind w:left="720"/>
        <w:rPr>
          <w:rFonts w:eastAsia="Times New Roman" w:cs="Times New Roman"/>
        </w:rPr>
      </w:pPr>
    </w:p>
    <w:p w:rsidR="004321EC" w:rsidRDefault="004321EC" w:rsidP="00E40C16">
      <w:pPr>
        <w:spacing w:after="0" w:line="240" w:lineRule="auto"/>
        <w:ind w:left="720"/>
        <w:rPr>
          <w:rFonts w:eastAsia="Times New Roman" w:cs="Times New Roman"/>
        </w:rPr>
      </w:pPr>
    </w:p>
    <w:p w:rsidR="004321EC" w:rsidRDefault="004321EC" w:rsidP="00E40C16">
      <w:pPr>
        <w:spacing w:after="0" w:line="240" w:lineRule="auto"/>
        <w:ind w:left="720"/>
        <w:rPr>
          <w:rFonts w:eastAsia="Times New Roman" w:cs="Times New Roman"/>
        </w:rPr>
      </w:pPr>
    </w:p>
    <w:p w:rsidR="004321EC" w:rsidRDefault="004321EC" w:rsidP="00E40C16">
      <w:pPr>
        <w:spacing w:after="0" w:line="240" w:lineRule="auto"/>
        <w:ind w:left="720"/>
        <w:rPr>
          <w:rFonts w:eastAsia="Times New Roman" w:cs="Times New Roman"/>
        </w:rPr>
      </w:pPr>
    </w:p>
    <w:p w:rsidR="004321EC" w:rsidRDefault="004321EC" w:rsidP="00E40C16">
      <w:pPr>
        <w:spacing w:after="0" w:line="240" w:lineRule="auto"/>
        <w:ind w:left="720"/>
        <w:rPr>
          <w:rFonts w:eastAsia="Times New Roman" w:cs="Times New Roman"/>
        </w:rPr>
      </w:pPr>
    </w:p>
    <w:p w:rsidR="004321EC" w:rsidRPr="004321EC" w:rsidRDefault="004321EC" w:rsidP="00E40C16">
      <w:pPr>
        <w:spacing w:after="0" w:line="240" w:lineRule="auto"/>
        <w:ind w:left="720"/>
        <w:rPr>
          <w:rFonts w:eastAsia="Times New Roman" w:cs="Times New Roman"/>
          <w:b/>
          <w:i/>
        </w:rPr>
      </w:pPr>
      <w:r w:rsidRPr="004321EC">
        <w:rPr>
          <w:rFonts w:eastAsia="Times New Roman" w:cs="Times New Roman"/>
          <w:b/>
          <w:i/>
        </w:rPr>
        <w:lastRenderedPageBreak/>
        <w:t>Switch</w:t>
      </w:r>
    </w:p>
    <w:p w:rsidR="004321EC" w:rsidRDefault="004321EC" w:rsidP="00E40C16">
      <w:pPr>
        <w:spacing w:after="0" w:line="240" w:lineRule="auto"/>
        <w:ind w:left="720"/>
        <w:rPr>
          <w:rFonts w:eastAsia="Times New Roman" w:cs="Times New Roman"/>
          <w:b/>
        </w:rPr>
      </w:pPr>
      <w:r>
        <w:rPr>
          <w:noProof/>
        </w:rPr>
        <w:drawing>
          <wp:inline distT="0" distB="0" distL="0" distR="0">
            <wp:extent cx="3036498" cy="3036498"/>
            <wp:effectExtent l="0" t="0" r="0" b="0"/>
            <wp:docPr id="3" name="Picture 3" descr="IBM System Networking RackSwitch G8052 Rear to Front [7309G52] - Switch Mana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BM System Networking RackSwitch G8052 Rear to Front [7309G52] - Switch Manag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52" cy="303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1EC" w:rsidRDefault="004321EC" w:rsidP="00E40C16">
      <w:pPr>
        <w:spacing w:after="0" w:line="240" w:lineRule="auto"/>
        <w:ind w:left="720"/>
      </w:pPr>
      <w:r w:rsidRPr="004321EC">
        <w:rPr>
          <w:b/>
        </w:rPr>
        <w:t>Features</w:t>
      </w:r>
      <w:r w:rsidRPr="004321EC">
        <w:rPr>
          <w:b/>
        </w:rPr>
        <w:tab/>
      </w:r>
      <w:r>
        <w:t xml:space="preserve">: </w:t>
      </w:r>
      <w:r>
        <w:t xml:space="preserve">Switch Managed, 48 x 10/100/1000Mbps + 4 x </w:t>
      </w:r>
      <w:proofErr w:type="gramStart"/>
      <w:r>
        <w:t>10Gb</w:t>
      </w:r>
      <w:proofErr w:type="gramEnd"/>
      <w:r>
        <w:t xml:space="preserve"> SFP+ ports, Rear to Front Cooling</w:t>
      </w:r>
    </w:p>
    <w:p w:rsidR="004321EC" w:rsidRDefault="004321EC" w:rsidP="00E40C16">
      <w:pPr>
        <w:spacing w:after="0" w:line="240" w:lineRule="auto"/>
        <w:ind w:left="720"/>
      </w:pPr>
      <w:r>
        <w:rPr>
          <w:rFonts w:eastAsia="Times New Roman" w:cs="Times New Roman"/>
          <w:b/>
        </w:rPr>
        <w:t>Price</w:t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  <w:t xml:space="preserve">: </w:t>
      </w:r>
      <w:proofErr w:type="spellStart"/>
      <w:r>
        <w:t>Rp</w:t>
      </w:r>
      <w:proofErr w:type="spellEnd"/>
      <w:r>
        <w:t xml:space="preserve"> 102,815,900</w:t>
      </w:r>
    </w:p>
    <w:p w:rsidR="004321EC" w:rsidRDefault="004321EC" w:rsidP="00E40C16">
      <w:pPr>
        <w:spacing w:after="0" w:line="240" w:lineRule="auto"/>
        <w:ind w:left="720"/>
        <w:rPr>
          <w:rFonts w:eastAsia="Times New Roman" w:cs="Times New Roman"/>
          <w:b/>
        </w:rPr>
      </w:pPr>
    </w:p>
    <w:p w:rsidR="00056701" w:rsidRPr="00056701" w:rsidRDefault="004321EC" w:rsidP="00056701">
      <w:pPr>
        <w:ind w:left="720"/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b/>
        </w:rPr>
        <w:t xml:space="preserve">TOTAL PRICE RLU </w:t>
      </w:r>
      <w:proofErr w:type="gramStart"/>
      <w:r>
        <w:rPr>
          <w:rFonts w:eastAsia="Times New Roman" w:cs="Times New Roman"/>
          <w:b/>
        </w:rPr>
        <w:t>Server :</w:t>
      </w:r>
      <w:proofErr w:type="gramEnd"/>
      <w:r>
        <w:rPr>
          <w:rFonts w:eastAsia="Times New Roman" w:cs="Times New Roman"/>
          <w:b/>
        </w:rPr>
        <w:t xml:space="preserve"> </w:t>
      </w:r>
      <w:proofErr w:type="spellStart"/>
      <w:r w:rsidR="00056701" w:rsidRPr="00056701">
        <w:rPr>
          <w:rFonts w:eastAsia="Times New Roman" w:cs="Times New Roman"/>
        </w:rPr>
        <w:t>Rp</w:t>
      </w:r>
      <w:proofErr w:type="spellEnd"/>
      <w:r w:rsidR="00056701">
        <w:rPr>
          <w:rFonts w:ascii="Calibri" w:eastAsia="Times New Roman" w:hAnsi="Calibri" w:cs="Times New Roman"/>
          <w:color w:val="000000"/>
        </w:rPr>
        <w:t xml:space="preserve"> </w:t>
      </w:r>
      <w:r w:rsidR="00056701" w:rsidRPr="00056701">
        <w:rPr>
          <w:rFonts w:ascii="Calibri" w:eastAsia="Times New Roman" w:hAnsi="Calibri" w:cs="Times New Roman"/>
          <w:color w:val="000000"/>
        </w:rPr>
        <w:t>1,511,247,680</w:t>
      </w:r>
    </w:p>
    <w:p w:rsidR="004321EC" w:rsidRPr="00056701" w:rsidRDefault="004321EC" w:rsidP="00056701">
      <w:pPr>
        <w:pStyle w:val="Heading2"/>
        <w:ind w:left="360"/>
        <w:rPr>
          <w:rFonts w:asciiTheme="minorHAnsi" w:eastAsia="Times New Roman" w:hAnsiTheme="minorHAnsi"/>
          <w:color w:val="000000" w:themeColor="text1"/>
          <w:sz w:val="22"/>
        </w:rPr>
      </w:pPr>
      <w:r w:rsidRPr="00056701">
        <w:rPr>
          <w:rFonts w:asciiTheme="minorHAnsi" w:eastAsia="Times New Roman" w:hAnsiTheme="minorHAnsi"/>
          <w:color w:val="000000" w:themeColor="text1"/>
          <w:sz w:val="22"/>
        </w:rPr>
        <w:t>3.2. Storage RLU</w:t>
      </w:r>
    </w:p>
    <w:p w:rsidR="00056701" w:rsidRDefault="00056701" w:rsidP="00056701">
      <w:pPr>
        <w:ind w:left="810"/>
      </w:pPr>
      <w:proofErr w:type="spellStart"/>
      <w:r>
        <w:t>Spesification</w:t>
      </w:r>
      <w:proofErr w:type="spellEnd"/>
      <w:r>
        <w:tab/>
      </w:r>
      <w:r>
        <w:tab/>
        <w:t xml:space="preserve">: </w:t>
      </w:r>
      <w:r w:rsidR="00DF62EA">
        <w:t xml:space="preserve">SEAGATE Business Storage 4-Bay </w:t>
      </w:r>
      <w:proofErr w:type="spellStart"/>
      <w:r w:rsidR="00DF62EA">
        <w:t>RackMount</w:t>
      </w:r>
      <w:proofErr w:type="spellEnd"/>
      <w:r w:rsidR="00DF62EA">
        <w:t xml:space="preserve"> NAS</w:t>
      </w:r>
      <w:r>
        <w:br/>
        <w:t xml:space="preserve">Power </w:t>
      </w:r>
      <w:r>
        <w:tab/>
      </w:r>
      <w:r>
        <w:tab/>
      </w:r>
      <w:r>
        <w:tab/>
        <w:t xml:space="preserve">: </w:t>
      </w:r>
      <w:r w:rsidR="00DF62EA">
        <w:t>5400</w:t>
      </w:r>
      <w:r>
        <w:t xml:space="preserve"> W</w:t>
      </w:r>
      <w:r>
        <w:br/>
        <w:t>Cooling</w:t>
      </w:r>
      <w:r>
        <w:tab/>
      </w:r>
      <w:r>
        <w:tab/>
        <w:t xml:space="preserve">: </w:t>
      </w:r>
      <w:r w:rsidR="00DF62EA">
        <w:t>18,360</w:t>
      </w:r>
      <w:r>
        <w:t xml:space="preserve"> BTU</w:t>
      </w:r>
      <w:r>
        <w:br/>
        <w:t xml:space="preserve">Physical Space </w:t>
      </w:r>
      <w:r>
        <w:tab/>
      </w:r>
      <w:r>
        <w:tab/>
        <w:t>:</w:t>
      </w:r>
      <w:r w:rsidR="00DF62EA">
        <w:t xml:space="preserve"> 60cm x 90</w:t>
      </w:r>
      <w:r>
        <w:t xml:space="preserve"> cm</w:t>
      </w:r>
      <w:r w:rsidR="00DF62EA">
        <w:t>, 790</w:t>
      </w:r>
      <w:r>
        <w:t xml:space="preserve"> KG</w:t>
      </w:r>
      <w:r>
        <w:br/>
        <w:t>Bandwidth</w:t>
      </w:r>
      <w:r>
        <w:tab/>
      </w:r>
      <w:r>
        <w:tab/>
        <w:t xml:space="preserve">: </w:t>
      </w:r>
      <w:r w:rsidR="00CC3150">
        <w:t>4 Cat 5.e</w:t>
      </w:r>
      <w:r>
        <w:br/>
        <w:t>Functional Capacity</w:t>
      </w:r>
      <w:r>
        <w:tab/>
        <w:t xml:space="preserve">: </w:t>
      </w:r>
      <w:r w:rsidR="006A51B9">
        <w:t>216</w:t>
      </w:r>
      <w:r w:rsidR="00DF62EA">
        <w:t>TB</w:t>
      </w:r>
    </w:p>
    <w:p w:rsidR="006A51B9" w:rsidRDefault="006A51B9" w:rsidP="00056701">
      <w:pPr>
        <w:ind w:left="810"/>
        <w:sectPr w:rsidR="006A51B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40C16" w:rsidRDefault="00DF62EA" w:rsidP="00E40C16">
      <w:pPr>
        <w:ind w:left="810"/>
      </w:pPr>
      <w:r>
        <w:lastRenderedPageBreak/>
        <w:t xml:space="preserve">RLU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berisi</w:t>
      </w:r>
      <w:proofErr w:type="spellEnd"/>
      <w:r>
        <w:t>:</w:t>
      </w:r>
    </w:p>
    <w:p w:rsidR="00DF62EA" w:rsidRDefault="00DF62EA" w:rsidP="00E40C16">
      <w:pPr>
        <w:ind w:left="810"/>
        <w:rPr>
          <w:b/>
        </w:rPr>
      </w:pPr>
      <w:r>
        <w:rPr>
          <w:b/>
        </w:rPr>
        <w:t>Storage Rack</w:t>
      </w:r>
    </w:p>
    <w:p w:rsidR="006A51B9" w:rsidRDefault="006A51B9" w:rsidP="00E40C16">
      <w:pPr>
        <w:ind w:left="810"/>
        <w:rPr>
          <w:b/>
        </w:rPr>
      </w:pPr>
    </w:p>
    <w:p w:rsidR="006A51B9" w:rsidRDefault="006A51B9" w:rsidP="00E40C16">
      <w:pPr>
        <w:ind w:left="810"/>
        <w:rPr>
          <w:b/>
        </w:rPr>
      </w:pPr>
      <w:r>
        <w:rPr>
          <w:noProof/>
        </w:rPr>
        <w:drawing>
          <wp:inline distT="0" distB="0" distL="0" distR="0" wp14:anchorId="7A9EBDB4" wp14:editId="36E09927">
            <wp:extent cx="2143125" cy="4343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B9" w:rsidRDefault="006A51B9" w:rsidP="006A51B9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b/>
          <w:bCs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>Type</w:t>
      </w:r>
      <w:r w:rsidRPr="00E40C16">
        <w:rPr>
          <w:rFonts w:eastAsia="Times New Roman" w:cs="Arial"/>
          <w:color w:val="000000"/>
        </w:rPr>
        <w:t>           </w:t>
      </w:r>
      <w:r w:rsidRPr="004321EC">
        <w:rPr>
          <w:rFonts w:eastAsia="Times New Roman" w:cs="Arial"/>
          <w:color w:val="000000"/>
        </w:rPr>
        <w:tab/>
      </w:r>
      <w:r w:rsidRPr="004321EC">
        <w:rPr>
          <w:rFonts w:eastAsia="Times New Roman" w:cs="Arial"/>
          <w:color w:val="000000"/>
        </w:rPr>
        <w:tab/>
      </w:r>
      <w:r w:rsidRPr="00E40C16">
        <w:rPr>
          <w:rFonts w:eastAsia="Times New Roman" w:cs="Arial"/>
          <w:color w:val="000000"/>
        </w:rPr>
        <w:t xml:space="preserve"> : </w:t>
      </w:r>
      <w:r w:rsidRPr="006A51B9">
        <w:rPr>
          <w:rFonts w:eastAsia="Times New Roman" w:cs="Arial"/>
          <w:color w:val="000000"/>
        </w:rPr>
        <w:t>Abba rack Abba rack 19 Closed Rack 30U (900mm)</w:t>
      </w:r>
    </w:p>
    <w:p w:rsidR="006A51B9" w:rsidRPr="00E40C16" w:rsidRDefault="006A51B9" w:rsidP="006A51B9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Arial"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>Capacity Server    </w:t>
      </w:r>
      <w:r w:rsidRPr="004321EC">
        <w:rPr>
          <w:rFonts w:eastAsia="Times New Roman" w:cs="Arial"/>
          <w:b/>
          <w:bCs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 xml:space="preserve"> </w:t>
      </w:r>
      <w:r>
        <w:rPr>
          <w:rFonts w:eastAsia="Times New Roman" w:cs="Arial"/>
          <w:color w:val="000000"/>
        </w:rPr>
        <w:t>: 30</w:t>
      </w:r>
      <w:r w:rsidRPr="00E40C16">
        <w:rPr>
          <w:rFonts w:eastAsia="Times New Roman" w:cs="Arial"/>
          <w:color w:val="000000"/>
        </w:rPr>
        <w:t>u</w:t>
      </w:r>
      <w:r w:rsidRPr="00E40C16">
        <w:rPr>
          <w:rFonts w:eastAsia="Times New Roman" w:cs="Arial"/>
          <w:color w:val="000000"/>
        </w:rPr>
        <w:br/>
        <w:t xml:space="preserve">    </w:t>
      </w:r>
      <w:r w:rsidRPr="004321EC">
        <w:rPr>
          <w:rFonts w:eastAsia="Times New Roman" w:cs="Arial"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 xml:space="preserve">Dimension </w:t>
      </w:r>
      <w:r w:rsidRPr="00E40C16">
        <w:rPr>
          <w:rFonts w:eastAsia="Times New Roman" w:cs="Arial"/>
          <w:color w:val="000000"/>
        </w:rPr>
        <w:t xml:space="preserve">        </w:t>
      </w:r>
      <w:r w:rsidRPr="004321EC">
        <w:rPr>
          <w:rFonts w:eastAsia="Times New Roman" w:cs="Arial"/>
          <w:color w:val="000000"/>
        </w:rPr>
        <w:tab/>
      </w:r>
      <w:r>
        <w:rPr>
          <w:rFonts w:eastAsia="Times New Roman" w:cs="Arial"/>
          <w:color w:val="000000"/>
        </w:rPr>
        <w:tab/>
      </w:r>
      <w:r w:rsidRPr="004321EC">
        <w:rPr>
          <w:rFonts w:eastAsia="Times New Roman" w:cs="Arial"/>
          <w:color w:val="000000"/>
        </w:rPr>
        <w:t xml:space="preserve"> </w:t>
      </w:r>
      <w:r w:rsidRPr="00E40C16">
        <w:rPr>
          <w:rFonts w:eastAsia="Times New Roman" w:cs="Arial"/>
          <w:color w:val="000000"/>
        </w:rPr>
        <w:t xml:space="preserve">: 60cm x </w:t>
      </w:r>
      <w:r>
        <w:rPr>
          <w:rFonts w:eastAsia="Times New Roman" w:cs="Arial"/>
          <w:color w:val="000000"/>
        </w:rPr>
        <w:t>90cm x 108cm</w:t>
      </w:r>
    </w:p>
    <w:p w:rsidR="006A51B9" w:rsidRPr="00E40C16" w:rsidRDefault="006A51B9" w:rsidP="006A51B9">
      <w:pPr>
        <w:spacing w:after="0" w:line="240" w:lineRule="auto"/>
        <w:ind w:firstLine="720"/>
        <w:rPr>
          <w:rFonts w:eastAsia="Times New Roman" w:cs="Times New Roman"/>
        </w:rPr>
      </w:pPr>
      <w:r w:rsidRPr="00E40C16">
        <w:rPr>
          <w:rFonts w:eastAsia="Times New Roman" w:cs="Arial"/>
          <w:b/>
          <w:bCs/>
          <w:color w:val="000000"/>
        </w:rPr>
        <w:t xml:space="preserve">Weight    </w:t>
      </w:r>
      <w:r w:rsidRPr="00E40C16">
        <w:rPr>
          <w:rFonts w:eastAsia="Times New Roman" w:cs="Arial"/>
          <w:color w:val="000000"/>
        </w:rPr>
        <w:t xml:space="preserve">    </w:t>
      </w:r>
      <w:r w:rsidRPr="004321EC">
        <w:rPr>
          <w:rFonts w:eastAsia="Times New Roman" w:cs="Arial"/>
          <w:color w:val="000000"/>
        </w:rPr>
        <w:tab/>
      </w:r>
      <w:r w:rsidRPr="004321EC">
        <w:rPr>
          <w:rFonts w:eastAsia="Times New Roman" w:cs="Arial"/>
          <w:color w:val="000000"/>
        </w:rPr>
        <w:tab/>
        <w:t xml:space="preserve"> </w:t>
      </w:r>
      <w:r>
        <w:rPr>
          <w:rFonts w:eastAsia="Times New Roman" w:cs="Arial"/>
          <w:color w:val="000000"/>
        </w:rPr>
        <w:t>: 100</w:t>
      </w:r>
      <w:r w:rsidRPr="00E40C16">
        <w:rPr>
          <w:rFonts w:eastAsia="Times New Roman" w:cs="Arial"/>
          <w:color w:val="000000"/>
        </w:rPr>
        <w:t xml:space="preserve"> kg</w:t>
      </w:r>
    </w:p>
    <w:p w:rsidR="000279D8" w:rsidRDefault="006A51B9" w:rsidP="006A51B9">
      <w:pPr>
        <w:spacing w:after="0" w:line="240" w:lineRule="auto"/>
        <w:ind w:firstLine="720"/>
        <w:rPr>
          <w:b/>
        </w:rPr>
      </w:pPr>
      <w:r>
        <w:rPr>
          <w:rFonts w:eastAsia="Times New Roman" w:cs="Arial"/>
          <w:b/>
          <w:bCs/>
          <w:color w:val="000000"/>
        </w:rPr>
        <w:t>Price</w:t>
      </w:r>
      <w:r>
        <w:rPr>
          <w:rFonts w:eastAsia="Times New Roman" w:cs="Arial"/>
          <w:b/>
          <w:bCs/>
          <w:color w:val="000000"/>
        </w:rPr>
        <w:tab/>
      </w:r>
      <w:r>
        <w:rPr>
          <w:rFonts w:eastAsia="Times New Roman" w:cs="Arial"/>
          <w:b/>
          <w:bCs/>
          <w:color w:val="000000"/>
        </w:rPr>
        <w:tab/>
      </w:r>
      <w:r>
        <w:rPr>
          <w:rFonts w:eastAsia="Times New Roman" w:cs="Arial"/>
          <w:b/>
          <w:bCs/>
          <w:color w:val="000000"/>
        </w:rPr>
        <w:tab/>
        <w:t xml:space="preserve"> : </w:t>
      </w:r>
      <w:proofErr w:type="spellStart"/>
      <w:r>
        <w:rPr>
          <w:rFonts w:eastAsia="Times New Roman" w:cs="Arial"/>
          <w:bCs/>
          <w:color w:val="000000"/>
        </w:rPr>
        <w:t>Rp</w:t>
      </w:r>
      <w:proofErr w:type="spellEnd"/>
      <w:r>
        <w:rPr>
          <w:rFonts w:eastAsia="Times New Roman" w:cs="Arial"/>
          <w:bCs/>
          <w:color w:val="000000"/>
        </w:rPr>
        <w:t xml:space="preserve"> 7,986,000</w:t>
      </w:r>
    </w:p>
    <w:p w:rsidR="000279D8" w:rsidRDefault="000279D8" w:rsidP="00E40C16">
      <w:pPr>
        <w:ind w:left="810"/>
        <w:rPr>
          <w:b/>
        </w:rPr>
      </w:pPr>
    </w:p>
    <w:p w:rsidR="00DF62EA" w:rsidRDefault="00DF62EA" w:rsidP="006A51B9">
      <w:pPr>
        <w:ind w:left="720"/>
        <w:rPr>
          <w:b/>
        </w:rPr>
      </w:pPr>
      <w:r>
        <w:rPr>
          <w:b/>
        </w:rPr>
        <w:t>Storage Server</w:t>
      </w:r>
      <w:r w:rsidR="000279D8">
        <w:rPr>
          <w:b/>
        </w:rPr>
        <w:br/>
      </w:r>
      <w:r w:rsidR="000279D8">
        <w:rPr>
          <w:noProof/>
        </w:rPr>
        <w:drawing>
          <wp:inline distT="0" distB="0" distL="0" distR="0" wp14:anchorId="61604342" wp14:editId="45012FDD">
            <wp:extent cx="5133975" cy="134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D8" w:rsidRPr="000279D8" w:rsidRDefault="000279D8" w:rsidP="000279D8">
      <w:pPr>
        <w:pStyle w:val="Heading1"/>
        <w:rPr>
          <w:rFonts w:asciiTheme="minorHAnsi" w:eastAsia="Times New Roman" w:hAnsiTheme="minorHAnsi" w:cs="Arial"/>
          <w:b w:val="0"/>
          <w:bCs w:val="0"/>
          <w:color w:val="000000"/>
          <w:sz w:val="22"/>
          <w:szCs w:val="22"/>
        </w:rPr>
      </w:pPr>
      <w:r>
        <w:rPr>
          <w:rFonts w:asciiTheme="minorHAnsi" w:eastAsia="Times New Roman" w:hAnsiTheme="minorHAnsi" w:cs="Arial"/>
          <w:color w:val="000000"/>
          <w:sz w:val="22"/>
          <w:szCs w:val="22"/>
        </w:rPr>
        <w:lastRenderedPageBreak/>
        <w:tab/>
      </w:r>
      <w:r w:rsidRPr="00E40C16">
        <w:rPr>
          <w:rFonts w:asciiTheme="minorHAnsi" w:eastAsia="Times New Roman" w:hAnsiTheme="minorHAnsi" w:cs="Arial"/>
          <w:color w:val="000000"/>
          <w:sz w:val="22"/>
          <w:szCs w:val="22"/>
        </w:rPr>
        <w:t>Type         </w:t>
      </w:r>
      <w:r>
        <w:rPr>
          <w:rFonts w:eastAsia="Times New Roman" w:cs="Arial"/>
          <w:b w:val="0"/>
          <w:bCs w:val="0"/>
          <w:color w:val="000000"/>
        </w:rPr>
        <w:tab/>
      </w:r>
      <w:r>
        <w:rPr>
          <w:rFonts w:eastAsia="Times New Roman" w:cs="Arial"/>
          <w:b w:val="0"/>
          <w:bCs w:val="0"/>
          <w:color w:val="000000"/>
        </w:rPr>
        <w:tab/>
      </w:r>
      <w:r w:rsidRPr="00E40C16">
        <w:rPr>
          <w:rFonts w:asciiTheme="minorHAnsi" w:eastAsia="Times New Roman" w:hAnsiTheme="minorHAnsi" w:cs="Arial"/>
          <w:color w:val="000000"/>
          <w:sz w:val="22"/>
          <w:szCs w:val="22"/>
        </w:rPr>
        <w:t xml:space="preserve">: </w:t>
      </w:r>
      <w:r w:rsidRPr="000279D8">
        <w:rPr>
          <w:rFonts w:asciiTheme="minorHAnsi" w:eastAsia="Times New Roman" w:hAnsiTheme="minorHAnsi" w:cs="Arial"/>
          <w:b w:val="0"/>
          <w:bCs w:val="0"/>
          <w:color w:val="000000"/>
          <w:sz w:val="22"/>
          <w:szCs w:val="22"/>
        </w:rPr>
        <w:t xml:space="preserve">Seagate Business Storage NAS 8-Bay </w:t>
      </w:r>
      <w:proofErr w:type="spellStart"/>
      <w:r w:rsidRPr="000279D8">
        <w:rPr>
          <w:rFonts w:asciiTheme="minorHAnsi" w:eastAsia="Times New Roman" w:hAnsiTheme="minorHAnsi" w:cs="Arial"/>
          <w:b w:val="0"/>
          <w:bCs w:val="0"/>
          <w:color w:val="000000"/>
          <w:sz w:val="22"/>
          <w:szCs w:val="22"/>
        </w:rPr>
        <w:t>Rackmount</w:t>
      </w:r>
      <w:proofErr w:type="spellEnd"/>
      <w:r w:rsidRPr="000279D8">
        <w:rPr>
          <w:rFonts w:asciiTheme="minorHAnsi" w:eastAsia="Times New Roman" w:hAnsiTheme="minorHAnsi" w:cs="Arial"/>
          <w:b w:val="0"/>
          <w:bCs w:val="0"/>
          <w:color w:val="000000"/>
          <w:sz w:val="22"/>
          <w:szCs w:val="22"/>
        </w:rPr>
        <w:t xml:space="preserve"> 8TB</w:t>
      </w:r>
    </w:p>
    <w:p w:rsidR="000279D8" w:rsidRPr="00E40C16" w:rsidRDefault="000279D8" w:rsidP="000279D8">
      <w:pPr>
        <w:spacing w:after="0" w:line="240" w:lineRule="auto"/>
        <w:ind w:left="720"/>
        <w:rPr>
          <w:rFonts w:eastAsia="Times New Roman" w:cs="Times New Roman"/>
        </w:rPr>
      </w:pPr>
      <w:r w:rsidRPr="00E40C16">
        <w:rPr>
          <w:rFonts w:eastAsia="Times New Roman" w:cs="Arial"/>
          <w:b/>
          <w:bCs/>
          <w:color w:val="000000"/>
        </w:rPr>
        <w:t xml:space="preserve">Capacity Storage    </w:t>
      </w:r>
      <w:r>
        <w:rPr>
          <w:rFonts w:eastAsia="Times New Roman" w:cs="Arial"/>
          <w:b/>
          <w:bCs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 xml:space="preserve">: </w:t>
      </w:r>
      <w:r w:rsidR="00971410">
        <w:rPr>
          <w:rFonts w:eastAsia="Times New Roman" w:cs="Arial"/>
          <w:bCs/>
          <w:color w:val="000000"/>
        </w:rPr>
        <w:t>8TB</w:t>
      </w:r>
    </w:p>
    <w:p w:rsidR="000279D8" w:rsidRPr="00E40C16" w:rsidRDefault="000279D8" w:rsidP="000279D8">
      <w:pPr>
        <w:spacing w:after="0" w:line="240" w:lineRule="auto"/>
        <w:ind w:left="720"/>
        <w:rPr>
          <w:rFonts w:eastAsia="Times New Roman" w:cs="Times New Roman"/>
        </w:rPr>
      </w:pPr>
      <w:r w:rsidRPr="00E40C16">
        <w:rPr>
          <w:rFonts w:eastAsia="Times New Roman" w:cs="Arial"/>
          <w:b/>
          <w:bCs/>
          <w:color w:val="000000"/>
        </w:rPr>
        <w:t xml:space="preserve">Capacity RAM    </w:t>
      </w:r>
      <w:r>
        <w:rPr>
          <w:rFonts w:eastAsia="Times New Roman" w:cs="Arial"/>
          <w:b/>
          <w:bCs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 xml:space="preserve">: </w:t>
      </w:r>
      <w:r w:rsidRPr="00E40C16">
        <w:rPr>
          <w:rFonts w:eastAsia="Times New Roman" w:cs="Arial"/>
          <w:color w:val="000000"/>
        </w:rPr>
        <w:t>2</w:t>
      </w:r>
      <w:r w:rsidR="00971410">
        <w:rPr>
          <w:rFonts w:eastAsia="Times New Roman" w:cs="Arial"/>
          <w:color w:val="000000"/>
        </w:rPr>
        <w:t>GB</w:t>
      </w:r>
    </w:p>
    <w:p w:rsidR="000279D8" w:rsidRPr="00E40C16" w:rsidRDefault="000279D8" w:rsidP="000279D8">
      <w:pPr>
        <w:spacing w:after="0" w:line="240" w:lineRule="auto"/>
        <w:ind w:left="720"/>
        <w:rPr>
          <w:rFonts w:eastAsia="Times New Roman" w:cs="Arial"/>
          <w:color w:val="000000"/>
        </w:rPr>
      </w:pPr>
      <w:proofErr w:type="spellStart"/>
      <w:r w:rsidRPr="00E40C16">
        <w:rPr>
          <w:rFonts w:eastAsia="Times New Roman" w:cs="Arial"/>
          <w:b/>
          <w:bCs/>
          <w:color w:val="000000"/>
        </w:rPr>
        <w:t>Proccessor</w:t>
      </w:r>
      <w:proofErr w:type="spellEnd"/>
      <w:r w:rsidRPr="00E40C16">
        <w:rPr>
          <w:rFonts w:eastAsia="Times New Roman" w:cs="Arial"/>
          <w:b/>
          <w:bCs/>
          <w:color w:val="000000"/>
        </w:rPr>
        <w:t xml:space="preserve">        </w:t>
      </w:r>
      <w:r>
        <w:rPr>
          <w:rFonts w:eastAsia="Times New Roman" w:cs="Arial"/>
          <w:b/>
          <w:bCs/>
          <w:color w:val="000000"/>
        </w:rPr>
        <w:tab/>
      </w:r>
      <w:r>
        <w:rPr>
          <w:rFonts w:eastAsia="Times New Roman" w:cs="Arial"/>
          <w:b/>
          <w:bCs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 xml:space="preserve">: </w:t>
      </w:r>
      <w:r w:rsidR="00971410" w:rsidRPr="00971410">
        <w:rPr>
          <w:rFonts w:eastAsia="Times New Roman" w:cs="Arial"/>
          <w:color w:val="000000"/>
        </w:rPr>
        <w:t xml:space="preserve">Intel Atom 2.13 GHz Dual </w:t>
      </w:r>
    </w:p>
    <w:p w:rsidR="000279D8" w:rsidRPr="00E40C16" w:rsidRDefault="000279D8" w:rsidP="000279D8">
      <w:pPr>
        <w:spacing w:after="0" w:line="240" w:lineRule="auto"/>
        <w:ind w:left="720"/>
        <w:rPr>
          <w:rFonts w:eastAsia="Times New Roman" w:cs="Times New Roman"/>
        </w:rPr>
      </w:pPr>
      <w:r w:rsidRPr="00E40C16">
        <w:rPr>
          <w:rFonts w:eastAsia="Times New Roman" w:cs="Arial"/>
          <w:b/>
          <w:bCs/>
          <w:color w:val="000000"/>
        </w:rPr>
        <w:t xml:space="preserve">Size            </w:t>
      </w:r>
      <w:r>
        <w:rPr>
          <w:rFonts w:eastAsia="Times New Roman" w:cs="Arial"/>
          <w:b/>
          <w:bCs/>
          <w:color w:val="000000"/>
        </w:rPr>
        <w:tab/>
      </w:r>
      <w:r>
        <w:rPr>
          <w:rFonts w:eastAsia="Times New Roman" w:cs="Arial"/>
          <w:b/>
          <w:bCs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 xml:space="preserve">: </w:t>
      </w:r>
      <w:r w:rsidR="00971410">
        <w:rPr>
          <w:rFonts w:eastAsia="Times New Roman" w:cs="Arial"/>
          <w:color w:val="000000"/>
        </w:rPr>
        <w:t>1</w:t>
      </w:r>
      <w:r w:rsidRPr="00E40C16">
        <w:rPr>
          <w:rFonts w:eastAsia="Times New Roman" w:cs="Arial"/>
          <w:color w:val="000000"/>
        </w:rPr>
        <w:t>U</w:t>
      </w:r>
    </w:p>
    <w:p w:rsidR="000279D8" w:rsidRPr="00E40C16" w:rsidRDefault="000279D8" w:rsidP="000279D8">
      <w:pPr>
        <w:spacing w:after="0" w:line="240" w:lineRule="auto"/>
        <w:ind w:left="720"/>
        <w:rPr>
          <w:rFonts w:eastAsia="Times New Roman" w:cs="Times New Roman"/>
        </w:rPr>
      </w:pPr>
      <w:r w:rsidRPr="00E40C16">
        <w:rPr>
          <w:rFonts w:eastAsia="Times New Roman" w:cs="Arial"/>
          <w:b/>
          <w:bCs/>
          <w:color w:val="000000"/>
        </w:rPr>
        <w:t xml:space="preserve">Power            </w:t>
      </w:r>
      <w:r>
        <w:rPr>
          <w:rFonts w:eastAsia="Times New Roman" w:cs="Arial"/>
          <w:b/>
          <w:bCs/>
          <w:color w:val="000000"/>
        </w:rPr>
        <w:tab/>
      </w:r>
      <w:r>
        <w:rPr>
          <w:rFonts w:eastAsia="Times New Roman" w:cs="Arial"/>
          <w:b/>
          <w:bCs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 xml:space="preserve">: </w:t>
      </w:r>
      <w:r w:rsidR="00971410">
        <w:rPr>
          <w:rFonts w:eastAsia="Times New Roman" w:cs="Arial"/>
          <w:color w:val="000000"/>
        </w:rPr>
        <w:t>180W</w:t>
      </w:r>
    </w:p>
    <w:p w:rsidR="00971410" w:rsidRPr="00971410" w:rsidRDefault="000279D8" w:rsidP="000279D8">
      <w:pPr>
        <w:spacing w:after="0" w:line="240" w:lineRule="auto"/>
        <w:ind w:left="720"/>
        <w:rPr>
          <w:rFonts w:eastAsia="Times New Roman" w:cs="Arial"/>
          <w:bCs/>
          <w:color w:val="000000"/>
        </w:rPr>
      </w:pPr>
      <w:r w:rsidRPr="00E40C16">
        <w:rPr>
          <w:rFonts w:eastAsia="Times New Roman" w:cs="Arial"/>
          <w:b/>
          <w:bCs/>
          <w:color w:val="000000"/>
        </w:rPr>
        <w:t xml:space="preserve">Weight        </w:t>
      </w:r>
      <w:r>
        <w:rPr>
          <w:rFonts w:eastAsia="Times New Roman" w:cs="Arial"/>
          <w:b/>
          <w:bCs/>
          <w:color w:val="000000"/>
        </w:rPr>
        <w:tab/>
      </w:r>
      <w:r>
        <w:rPr>
          <w:rFonts w:eastAsia="Times New Roman" w:cs="Arial"/>
          <w:b/>
          <w:bCs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 xml:space="preserve">: </w:t>
      </w:r>
      <w:r w:rsidR="00971410">
        <w:rPr>
          <w:rFonts w:eastAsia="Times New Roman" w:cs="Arial"/>
          <w:bCs/>
          <w:color w:val="000000"/>
        </w:rPr>
        <w:t>23 KG</w:t>
      </w:r>
    </w:p>
    <w:p w:rsidR="00971410" w:rsidRDefault="000279D8" w:rsidP="00971410">
      <w:pPr>
        <w:spacing w:after="0" w:line="240" w:lineRule="auto"/>
        <w:ind w:left="720"/>
        <w:rPr>
          <w:rFonts w:eastAsia="Times New Roman" w:cs="Arial"/>
          <w:b/>
          <w:bCs/>
          <w:color w:val="000000"/>
        </w:rPr>
      </w:pPr>
      <w:r w:rsidRPr="00E40C16">
        <w:rPr>
          <w:rFonts w:eastAsia="Times New Roman" w:cs="Arial"/>
          <w:b/>
          <w:bCs/>
          <w:color w:val="000000"/>
        </w:rPr>
        <w:t xml:space="preserve">Features        </w:t>
      </w:r>
      <w:r>
        <w:rPr>
          <w:rFonts w:eastAsia="Times New Roman" w:cs="Arial"/>
          <w:b/>
          <w:bCs/>
          <w:color w:val="000000"/>
        </w:rPr>
        <w:tab/>
      </w:r>
      <w:r>
        <w:rPr>
          <w:rFonts w:eastAsia="Times New Roman" w:cs="Arial"/>
          <w:b/>
          <w:bCs/>
          <w:color w:val="000000"/>
        </w:rPr>
        <w:tab/>
      </w:r>
      <w:r w:rsidRPr="00E40C16">
        <w:rPr>
          <w:rFonts w:eastAsia="Times New Roman" w:cs="Arial"/>
          <w:b/>
          <w:bCs/>
          <w:color w:val="000000"/>
        </w:rPr>
        <w:t xml:space="preserve">: </w:t>
      </w:r>
      <w:r w:rsidR="00971410">
        <w:rPr>
          <w:rStyle w:val="a-list-item"/>
        </w:rPr>
        <w:t xml:space="preserve">Built-in support for </w:t>
      </w:r>
      <w:proofErr w:type="spellStart"/>
      <w:r w:rsidR="00971410">
        <w:rPr>
          <w:rStyle w:val="a-list-item"/>
        </w:rPr>
        <w:t>iSCSI</w:t>
      </w:r>
      <w:proofErr w:type="spellEnd"/>
      <w:r w:rsidR="00971410">
        <w:rPr>
          <w:rStyle w:val="a-list-item"/>
        </w:rPr>
        <w:t xml:space="preserve"> enables maximum performance and compatibility for virtualized environments. Seagate Business Storage 8-bay </w:t>
      </w:r>
      <w:proofErr w:type="spellStart"/>
      <w:r w:rsidR="00971410">
        <w:rPr>
          <w:rStyle w:val="a-list-item"/>
        </w:rPr>
        <w:t>Rackmount</w:t>
      </w:r>
      <w:proofErr w:type="spellEnd"/>
      <w:r w:rsidR="00971410">
        <w:rPr>
          <w:rStyle w:val="a-list-item"/>
        </w:rPr>
        <w:t xml:space="preserve"> NAS 8TB includes 4 x 2TB HDD and is a "half-populated" dr</w:t>
      </w:r>
      <w:r w:rsidR="00971410">
        <w:rPr>
          <w:rStyle w:val="a-list-item"/>
        </w:rPr>
        <w:t xml:space="preserve">ive and ships with 4 empty bays, </w:t>
      </w:r>
    </w:p>
    <w:p w:rsidR="00971410" w:rsidRPr="00971410" w:rsidRDefault="000279D8" w:rsidP="00971410">
      <w:pPr>
        <w:spacing w:after="0" w:line="240" w:lineRule="auto"/>
        <w:ind w:left="720"/>
        <w:rPr>
          <w:rFonts w:ascii="Arial" w:eastAsia="Times New Roman" w:hAnsi="Arial" w:cs="Arial"/>
          <w:vanish/>
          <w:sz w:val="16"/>
          <w:szCs w:val="16"/>
        </w:rPr>
      </w:pPr>
      <w:r w:rsidRPr="00E40C16">
        <w:rPr>
          <w:rFonts w:eastAsia="Times New Roman" w:cs="Arial"/>
          <w:b/>
          <w:bCs/>
          <w:color w:val="000000"/>
        </w:rPr>
        <w:t xml:space="preserve">Price            </w:t>
      </w:r>
      <w:r>
        <w:rPr>
          <w:rFonts w:eastAsia="Times New Roman" w:cs="Arial"/>
          <w:b/>
          <w:bCs/>
          <w:color w:val="000000"/>
        </w:rPr>
        <w:tab/>
      </w:r>
      <w:r>
        <w:rPr>
          <w:rFonts w:eastAsia="Times New Roman" w:cs="Arial"/>
          <w:b/>
          <w:bCs/>
          <w:color w:val="000000"/>
        </w:rPr>
        <w:tab/>
      </w:r>
      <w:r w:rsidRPr="00E40C16">
        <w:rPr>
          <w:rFonts w:eastAsia="Times New Roman" w:cs="Arial"/>
          <w:b/>
          <w:bCs/>
          <w:color w:val="000000" w:themeColor="text1"/>
        </w:rPr>
        <w:t xml:space="preserve">: </w:t>
      </w:r>
      <w:proofErr w:type="spellStart"/>
      <w:r w:rsidR="00971410" w:rsidRPr="00971410">
        <w:rPr>
          <w:color w:val="000000" w:themeColor="text1"/>
        </w:rPr>
        <w:t>Rp</w:t>
      </w:r>
      <w:proofErr w:type="spellEnd"/>
      <w:r w:rsidR="00971410" w:rsidRPr="00971410">
        <w:rPr>
          <w:color w:val="000000" w:themeColor="text1"/>
        </w:rPr>
        <w:t xml:space="preserve">. 20.765.400 </w:t>
      </w:r>
      <w:r w:rsidR="00971410" w:rsidRPr="0097141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71410" w:rsidRPr="00971410" w:rsidRDefault="00971410" w:rsidP="009714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7141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71410" w:rsidRDefault="00971410" w:rsidP="00E40C16">
      <w:pPr>
        <w:ind w:left="810"/>
        <w:rPr>
          <w:b/>
        </w:rPr>
      </w:pPr>
    </w:p>
    <w:p w:rsidR="00DF62EA" w:rsidRPr="000279D8" w:rsidRDefault="00DF62EA" w:rsidP="00971410">
      <w:pPr>
        <w:ind w:left="720"/>
        <w:rPr>
          <w:b/>
          <w:i/>
        </w:rPr>
      </w:pPr>
      <w:r w:rsidRPr="000279D8">
        <w:rPr>
          <w:b/>
          <w:i/>
        </w:rPr>
        <w:t>Switch</w:t>
      </w:r>
    </w:p>
    <w:p w:rsidR="000279D8" w:rsidRDefault="00971410" w:rsidP="000279D8">
      <w:pPr>
        <w:spacing w:after="0" w:line="240" w:lineRule="auto"/>
        <w:ind w:left="720"/>
        <w:rPr>
          <w:rFonts w:eastAsia="Times New Roman" w:cs="Times New Roman"/>
          <w:b/>
        </w:rPr>
      </w:pPr>
      <w:r>
        <w:rPr>
          <w:noProof/>
        </w:rPr>
        <w:drawing>
          <wp:inline distT="0" distB="0" distL="0" distR="0" wp14:anchorId="599618E9" wp14:editId="6E468480">
            <wp:extent cx="2514600" cy="84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D8" w:rsidRDefault="000279D8" w:rsidP="000279D8">
      <w:pPr>
        <w:spacing w:after="0" w:line="240" w:lineRule="auto"/>
        <w:ind w:left="720"/>
      </w:pPr>
      <w:r w:rsidRPr="004321EC">
        <w:rPr>
          <w:b/>
        </w:rPr>
        <w:t>Features</w:t>
      </w:r>
      <w:r w:rsidRPr="004321EC">
        <w:rPr>
          <w:b/>
        </w:rPr>
        <w:tab/>
      </w:r>
      <w:r>
        <w:t xml:space="preserve">: Switch Managed, 48 x 10/100/1000Mbps + 4 x </w:t>
      </w:r>
      <w:proofErr w:type="gramStart"/>
      <w:r>
        <w:t>10Gb</w:t>
      </w:r>
      <w:proofErr w:type="gramEnd"/>
      <w:r>
        <w:t xml:space="preserve"> SFP+ ports, Rear to Front Cooling</w:t>
      </w:r>
    </w:p>
    <w:p w:rsidR="000279D8" w:rsidRDefault="000279D8" w:rsidP="000279D8">
      <w:pPr>
        <w:spacing w:after="0" w:line="240" w:lineRule="auto"/>
        <w:ind w:left="720"/>
      </w:pPr>
      <w:r>
        <w:rPr>
          <w:rFonts w:eastAsia="Times New Roman" w:cs="Times New Roman"/>
          <w:b/>
        </w:rPr>
        <w:t>Price</w:t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  <w:t xml:space="preserve">: </w:t>
      </w:r>
      <w:proofErr w:type="spellStart"/>
      <w:r>
        <w:t>Rp</w:t>
      </w:r>
      <w:proofErr w:type="spellEnd"/>
      <w:r>
        <w:t xml:space="preserve"> 102,815,900</w:t>
      </w:r>
    </w:p>
    <w:p w:rsidR="006A51B9" w:rsidRDefault="006A51B9" w:rsidP="00E40C16">
      <w:pPr>
        <w:ind w:left="810"/>
      </w:pPr>
    </w:p>
    <w:p w:rsidR="006A51B9" w:rsidRDefault="006A51B9" w:rsidP="006A51B9">
      <w:pPr>
        <w:ind w:left="720"/>
        <w:rPr>
          <w:rFonts w:ascii="Calibri" w:eastAsia="Times New Roman" w:hAnsi="Calibri" w:cs="Times New Roman"/>
          <w:color w:val="000000"/>
        </w:rPr>
      </w:pPr>
      <w:r>
        <w:rPr>
          <w:rFonts w:eastAsia="Times New Roman" w:cs="Times New Roman"/>
          <w:b/>
        </w:rPr>
        <w:t xml:space="preserve">TOTAL PRICE RLU </w:t>
      </w:r>
      <w:proofErr w:type="gramStart"/>
      <w:r>
        <w:rPr>
          <w:rFonts w:eastAsia="Times New Roman" w:cs="Times New Roman"/>
          <w:b/>
        </w:rPr>
        <w:t>Server</w:t>
      </w:r>
      <w:r>
        <w:rPr>
          <w:rFonts w:eastAsia="Times New Roman" w:cs="Times New Roman"/>
          <w:b/>
        </w:rPr>
        <w:t xml:space="preserve"> :</w:t>
      </w:r>
      <w:proofErr w:type="gram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</w:rPr>
        <w:t>Rp</w:t>
      </w:r>
      <w:proofErr w:type="spellEnd"/>
      <w:r>
        <w:rPr>
          <w:rFonts w:eastAsia="Times New Roman" w:cs="Times New Roman"/>
        </w:rPr>
        <w:t xml:space="preserve"> </w:t>
      </w:r>
      <w:r w:rsidRPr="006A51B9">
        <w:rPr>
          <w:rFonts w:ascii="Calibri" w:eastAsia="Times New Roman" w:hAnsi="Calibri" w:cs="Times New Roman"/>
          <w:color w:val="000000"/>
        </w:rPr>
        <w:t>712</w:t>
      </w:r>
      <w:r>
        <w:rPr>
          <w:rFonts w:ascii="Calibri" w:eastAsia="Times New Roman" w:hAnsi="Calibri" w:cs="Times New Roman"/>
          <w:color w:val="000000"/>
        </w:rPr>
        <w:t>,</w:t>
      </w:r>
      <w:r w:rsidRPr="006A51B9">
        <w:rPr>
          <w:rFonts w:ascii="Calibri" w:eastAsia="Times New Roman" w:hAnsi="Calibri" w:cs="Times New Roman"/>
          <w:color w:val="000000"/>
        </w:rPr>
        <w:t>998</w:t>
      </w:r>
      <w:r>
        <w:rPr>
          <w:rFonts w:ascii="Calibri" w:eastAsia="Times New Roman" w:hAnsi="Calibri" w:cs="Times New Roman"/>
          <w:color w:val="000000"/>
        </w:rPr>
        <w:t>,</w:t>
      </w:r>
      <w:r w:rsidRPr="006A51B9">
        <w:rPr>
          <w:rFonts w:ascii="Calibri" w:eastAsia="Times New Roman" w:hAnsi="Calibri" w:cs="Times New Roman"/>
          <w:color w:val="000000"/>
        </w:rPr>
        <w:t>500</w:t>
      </w:r>
    </w:p>
    <w:p w:rsidR="006A51B9" w:rsidRPr="006A51B9" w:rsidRDefault="006A51B9" w:rsidP="006A51B9">
      <w:pPr>
        <w:pStyle w:val="Heading2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6A51B9">
        <w:rPr>
          <w:rFonts w:asciiTheme="minorHAnsi" w:eastAsia="Times New Roman" w:hAnsiTheme="minorHAnsi"/>
          <w:color w:val="000000" w:themeColor="text1"/>
          <w:sz w:val="22"/>
          <w:szCs w:val="22"/>
        </w:rPr>
        <w:t>3.3. RLU Analysis</w:t>
      </w:r>
    </w:p>
    <w:p w:rsidR="006A51B9" w:rsidRDefault="006A51B9" w:rsidP="006A51B9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Data center yang </w:t>
      </w:r>
      <w:proofErr w:type="spellStart"/>
      <w:proofErr w:type="gramStart"/>
      <w:r>
        <w:rPr>
          <w:rFonts w:ascii="Calibri" w:eastAsia="Times New Roman" w:hAnsi="Calibri" w:cs="Times New Roman"/>
          <w:color w:val="000000"/>
        </w:rPr>
        <w:t>akan</w:t>
      </w:r>
      <w:proofErr w:type="spellEnd"/>
      <w:proofErr w:type="gram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dibangun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akan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berisi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3 RLU </w:t>
      </w:r>
      <w:r w:rsidRPr="006A51B9">
        <w:rPr>
          <w:rFonts w:ascii="Calibri" w:eastAsia="Times New Roman" w:hAnsi="Calibri" w:cs="Times New Roman"/>
          <w:i/>
          <w:color w:val="000000"/>
        </w:rPr>
        <w:t>application server</w:t>
      </w:r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dan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3 RLU </w:t>
      </w:r>
      <w:r w:rsidRPr="006A51B9">
        <w:rPr>
          <w:rFonts w:ascii="Calibri" w:eastAsia="Times New Roman" w:hAnsi="Calibri" w:cs="Times New Roman"/>
          <w:i/>
          <w:color w:val="000000"/>
        </w:rPr>
        <w:t>storage server</w:t>
      </w:r>
      <w:r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>
        <w:rPr>
          <w:rFonts w:ascii="Calibri" w:eastAsia="Times New Roman" w:hAnsi="Calibri" w:cs="Times New Roman"/>
          <w:color w:val="000000"/>
        </w:rPr>
        <w:t>sehingga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r w:rsidR="00CC3150">
        <w:rPr>
          <w:rFonts w:ascii="Calibri" w:eastAsia="Times New Roman" w:hAnsi="Calibri" w:cs="Times New Roman"/>
          <w:color w:val="000000"/>
        </w:rPr>
        <w:t xml:space="preserve">total RLU </w:t>
      </w:r>
      <w:proofErr w:type="spellStart"/>
      <w:r>
        <w:rPr>
          <w:rFonts w:ascii="Calibri" w:eastAsia="Times New Roman" w:hAnsi="Calibri" w:cs="Times New Roman"/>
          <w:color w:val="000000"/>
        </w:rPr>
        <w:t>menjadi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seperti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ini</w:t>
      </w:r>
      <w:proofErr w:type="spellEnd"/>
      <w:r>
        <w:rPr>
          <w:rFonts w:ascii="Calibri" w:eastAsia="Times New Roman" w:hAnsi="Calibri" w:cs="Times New Roman"/>
          <w:color w:val="000000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86"/>
        <w:gridCol w:w="2446"/>
        <w:gridCol w:w="2446"/>
        <w:gridCol w:w="1938"/>
      </w:tblGrid>
      <w:tr w:rsidR="006B2A66" w:rsidTr="006B2A66">
        <w:tc>
          <w:tcPr>
            <w:tcW w:w="2386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Specification</w:t>
            </w:r>
          </w:p>
        </w:tc>
        <w:tc>
          <w:tcPr>
            <w:tcW w:w="2446" w:type="dxa"/>
          </w:tcPr>
          <w:p w:rsidR="006B2A66" w:rsidRDefault="006B2A66" w:rsidP="006B7EB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 x RLU Storage</w:t>
            </w:r>
          </w:p>
        </w:tc>
        <w:tc>
          <w:tcPr>
            <w:tcW w:w="2446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 x RLU Server</w:t>
            </w:r>
          </w:p>
        </w:tc>
        <w:tc>
          <w:tcPr>
            <w:tcW w:w="1938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6B2A66" w:rsidTr="006B2A66">
        <w:tc>
          <w:tcPr>
            <w:tcW w:w="2386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Weight</w:t>
            </w:r>
          </w:p>
        </w:tc>
        <w:tc>
          <w:tcPr>
            <w:tcW w:w="2446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2,370 KG</w:t>
            </w:r>
          </w:p>
        </w:tc>
        <w:tc>
          <w:tcPr>
            <w:tcW w:w="2446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1,923 KG</w:t>
            </w:r>
          </w:p>
        </w:tc>
        <w:tc>
          <w:tcPr>
            <w:tcW w:w="1938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4,294 KG</w:t>
            </w:r>
          </w:p>
        </w:tc>
      </w:tr>
      <w:tr w:rsidR="006B2A66" w:rsidTr="006B2A66">
        <w:tc>
          <w:tcPr>
            <w:tcW w:w="2386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Power</w:t>
            </w:r>
          </w:p>
        </w:tc>
        <w:tc>
          <w:tcPr>
            <w:tcW w:w="2446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16200 W</w:t>
            </w:r>
          </w:p>
        </w:tc>
        <w:tc>
          <w:tcPr>
            <w:tcW w:w="2446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59,250 W</w:t>
            </w:r>
          </w:p>
        </w:tc>
        <w:tc>
          <w:tcPr>
            <w:tcW w:w="1938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75,450 W</w:t>
            </w:r>
          </w:p>
        </w:tc>
      </w:tr>
      <w:tr w:rsidR="006B2A66" w:rsidTr="006B2A66">
        <w:tc>
          <w:tcPr>
            <w:tcW w:w="2386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Cooling</w:t>
            </w:r>
          </w:p>
        </w:tc>
        <w:tc>
          <w:tcPr>
            <w:tcW w:w="2446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55,080 BTU/h</w:t>
            </w:r>
          </w:p>
        </w:tc>
        <w:tc>
          <w:tcPr>
            <w:tcW w:w="2446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201,450 BTU/h</w:t>
            </w:r>
          </w:p>
        </w:tc>
        <w:tc>
          <w:tcPr>
            <w:tcW w:w="1938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256,530 BTU</w:t>
            </w:r>
          </w:p>
        </w:tc>
      </w:tr>
      <w:tr w:rsidR="006B2A66" w:rsidTr="006B2A66">
        <w:tc>
          <w:tcPr>
            <w:tcW w:w="2386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Physical Space</w:t>
            </w:r>
          </w:p>
        </w:tc>
        <w:tc>
          <w:tcPr>
            <w:tcW w:w="2446" w:type="dxa"/>
          </w:tcPr>
          <w:p w:rsidR="006B2A66" w:rsidRPr="006B7EB5" w:rsidRDefault="006B2A66" w:rsidP="006B7EB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5400cm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46" w:type="dxa"/>
          </w:tcPr>
          <w:p w:rsidR="006B2A66" w:rsidRPr="006B7EB5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21600 cm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1938" w:type="dxa"/>
          </w:tcPr>
          <w:p w:rsidR="006B2A66" w:rsidRP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27000 cm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</w:p>
        </w:tc>
      </w:tr>
      <w:tr w:rsidR="006B2A66" w:rsidTr="006B2A66">
        <w:tc>
          <w:tcPr>
            <w:tcW w:w="2386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Bandwith</w:t>
            </w:r>
            <w:proofErr w:type="spellEnd"/>
          </w:p>
        </w:tc>
        <w:tc>
          <w:tcPr>
            <w:tcW w:w="2446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 Cat 5.e</w:t>
            </w:r>
          </w:p>
        </w:tc>
        <w:tc>
          <w:tcPr>
            <w:tcW w:w="2446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 Cat 5.e</w:t>
            </w:r>
          </w:p>
        </w:tc>
        <w:tc>
          <w:tcPr>
            <w:tcW w:w="1938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 Cat 5.e</w:t>
            </w:r>
          </w:p>
        </w:tc>
      </w:tr>
      <w:tr w:rsidR="006B2A66" w:rsidTr="006B2A66">
        <w:tc>
          <w:tcPr>
            <w:tcW w:w="2386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Functional Capacity</w:t>
            </w:r>
          </w:p>
        </w:tc>
        <w:tc>
          <w:tcPr>
            <w:tcW w:w="2446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648 TB</w:t>
            </w:r>
          </w:p>
        </w:tc>
        <w:tc>
          <w:tcPr>
            <w:tcW w:w="2446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Intel Xeon 360 Cores, Ram 240 GB</w:t>
            </w:r>
          </w:p>
        </w:tc>
        <w:tc>
          <w:tcPr>
            <w:tcW w:w="1938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2A66" w:rsidTr="006B2A66">
        <w:tc>
          <w:tcPr>
            <w:tcW w:w="2386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  <w:tc>
          <w:tcPr>
            <w:tcW w:w="2446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2,138,995,500</w:t>
            </w:r>
          </w:p>
        </w:tc>
        <w:tc>
          <w:tcPr>
            <w:tcW w:w="2446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4,533,743,040</w:t>
            </w:r>
          </w:p>
        </w:tc>
        <w:tc>
          <w:tcPr>
            <w:tcW w:w="1938" w:type="dxa"/>
          </w:tcPr>
          <w:p w:rsidR="006B2A66" w:rsidRDefault="006B2A66" w:rsidP="006A51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6,672,738,540</w:t>
            </w:r>
          </w:p>
        </w:tc>
      </w:tr>
    </w:tbl>
    <w:p w:rsidR="006A51B9" w:rsidRPr="006A51B9" w:rsidRDefault="006A51B9" w:rsidP="006A51B9">
      <w:pPr>
        <w:ind w:left="360"/>
        <w:rPr>
          <w:rFonts w:ascii="Calibri" w:eastAsia="Times New Roman" w:hAnsi="Calibri" w:cs="Times New Roman"/>
          <w:color w:val="000000"/>
        </w:rPr>
      </w:pPr>
    </w:p>
    <w:p w:rsidR="000279D8" w:rsidRPr="006A51B9" w:rsidRDefault="000279D8" w:rsidP="006A51B9">
      <w:pPr>
        <w:ind w:left="720"/>
      </w:pPr>
    </w:p>
    <w:p w:rsidR="00E40C16" w:rsidRPr="006D5366" w:rsidRDefault="00E40C16" w:rsidP="006D5366">
      <w:pPr>
        <w:ind w:left="810"/>
      </w:pPr>
      <w:bookmarkStart w:id="0" w:name="_GoBack"/>
      <w:bookmarkEnd w:id="0"/>
    </w:p>
    <w:sectPr w:rsidR="00E40C16" w:rsidRPr="006D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5417E"/>
    <w:multiLevelType w:val="multilevel"/>
    <w:tmpl w:val="63E8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7175D9"/>
    <w:multiLevelType w:val="multilevel"/>
    <w:tmpl w:val="9EC4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366"/>
    <w:rsid w:val="000014A4"/>
    <w:rsid w:val="000129EF"/>
    <w:rsid w:val="00016ED9"/>
    <w:rsid w:val="000200D4"/>
    <w:rsid w:val="000223DA"/>
    <w:rsid w:val="00023990"/>
    <w:rsid w:val="00026EBD"/>
    <w:rsid w:val="000279D8"/>
    <w:rsid w:val="00035EA6"/>
    <w:rsid w:val="00036DC0"/>
    <w:rsid w:val="000408F9"/>
    <w:rsid w:val="000451E2"/>
    <w:rsid w:val="000454C1"/>
    <w:rsid w:val="00051833"/>
    <w:rsid w:val="000539D8"/>
    <w:rsid w:val="00055BEA"/>
    <w:rsid w:val="00056701"/>
    <w:rsid w:val="000642BA"/>
    <w:rsid w:val="00070470"/>
    <w:rsid w:val="000757E3"/>
    <w:rsid w:val="000851FB"/>
    <w:rsid w:val="0009175E"/>
    <w:rsid w:val="00092CB8"/>
    <w:rsid w:val="0009545D"/>
    <w:rsid w:val="000971B0"/>
    <w:rsid w:val="000A01B2"/>
    <w:rsid w:val="000A116D"/>
    <w:rsid w:val="000A2BA4"/>
    <w:rsid w:val="000A7D41"/>
    <w:rsid w:val="000B16B4"/>
    <w:rsid w:val="000C2654"/>
    <w:rsid w:val="000C765D"/>
    <w:rsid w:val="000D1667"/>
    <w:rsid w:val="000D1E74"/>
    <w:rsid w:val="000D200A"/>
    <w:rsid w:val="000D5EAA"/>
    <w:rsid w:val="000E3D6F"/>
    <w:rsid w:val="000E59F4"/>
    <w:rsid w:val="000F329A"/>
    <w:rsid w:val="000F4264"/>
    <w:rsid w:val="000F69EC"/>
    <w:rsid w:val="00100691"/>
    <w:rsid w:val="00101963"/>
    <w:rsid w:val="001031C7"/>
    <w:rsid w:val="001040E4"/>
    <w:rsid w:val="001048FE"/>
    <w:rsid w:val="0011014D"/>
    <w:rsid w:val="00112E1F"/>
    <w:rsid w:val="001153A0"/>
    <w:rsid w:val="001162BE"/>
    <w:rsid w:val="00116569"/>
    <w:rsid w:val="00121F11"/>
    <w:rsid w:val="00132239"/>
    <w:rsid w:val="001326BE"/>
    <w:rsid w:val="0014076E"/>
    <w:rsid w:val="00145A8A"/>
    <w:rsid w:val="001515D4"/>
    <w:rsid w:val="001516CD"/>
    <w:rsid w:val="00153DB9"/>
    <w:rsid w:val="00157F53"/>
    <w:rsid w:val="00160A65"/>
    <w:rsid w:val="001620CD"/>
    <w:rsid w:val="001625B4"/>
    <w:rsid w:val="00162A5D"/>
    <w:rsid w:val="001646F2"/>
    <w:rsid w:val="00173E24"/>
    <w:rsid w:val="00175E60"/>
    <w:rsid w:val="00182180"/>
    <w:rsid w:val="00184F7C"/>
    <w:rsid w:val="001A39C2"/>
    <w:rsid w:val="001B29B9"/>
    <w:rsid w:val="001B4FDA"/>
    <w:rsid w:val="001C2C7D"/>
    <w:rsid w:val="001C3DC6"/>
    <w:rsid w:val="001C46DC"/>
    <w:rsid w:val="001C60B9"/>
    <w:rsid w:val="001D0BBD"/>
    <w:rsid w:val="001D4CC0"/>
    <w:rsid w:val="001D7BF5"/>
    <w:rsid w:val="001E1022"/>
    <w:rsid w:val="001F2CB3"/>
    <w:rsid w:val="001F42DC"/>
    <w:rsid w:val="001F539D"/>
    <w:rsid w:val="00201043"/>
    <w:rsid w:val="00202C5C"/>
    <w:rsid w:val="00202F9D"/>
    <w:rsid w:val="0020594D"/>
    <w:rsid w:val="002122BC"/>
    <w:rsid w:val="00215661"/>
    <w:rsid w:val="00220E71"/>
    <w:rsid w:val="002211A0"/>
    <w:rsid w:val="00221661"/>
    <w:rsid w:val="00222B89"/>
    <w:rsid w:val="00234D0D"/>
    <w:rsid w:val="00234F46"/>
    <w:rsid w:val="00243D1E"/>
    <w:rsid w:val="002462EA"/>
    <w:rsid w:val="00246DEB"/>
    <w:rsid w:val="00253DFB"/>
    <w:rsid w:val="00254792"/>
    <w:rsid w:val="00254E65"/>
    <w:rsid w:val="00256070"/>
    <w:rsid w:val="00266815"/>
    <w:rsid w:val="0026733A"/>
    <w:rsid w:val="00280817"/>
    <w:rsid w:val="002819F0"/>
    <w:rsid w:val="0029161E"/>
    <w:rsid w:val="002946A9"/>
    <w:rsid w:val="002B08C2"/>
    <w:rsid w:val="002C2517"/>
    <w:rsid w:val="002C66B3"/>
    <w:rsid w:val="002D45FA"/>
    <w:rsid w:val="002D5FAB"/>
    <w:rsid w:val="002E180C"/>
    <w:rsid w:val="002E3BA2"/>
    <w:rsid w:val="002E56B3"/>
    <w:rsid w:val="002E5E86"/>
    <w:rsid w:val="002F1CAE"/>
    <w:rsid w:val="002F3F16"/>
    <w:rsid w:val="00301CB3"/>
    <w:rsid w:val="003038E3"/>
    <w:rsid w:val="00311A5C"/>
    <w:rsid w:val="003200C2"/>
    <w:rsid w:val="00320636"/>
    <w:rsid w:val="0032167C"/>
    <w:rsid w:val="003262AB"/>
    <w:rsid w:val="00337AF0"/>
    <w:rsid w:val="00337D50"/>
    <w:rsid w:val="00350603"/>
    <w:rsid w:val="00350677"/>
    <w:rsid w:val="00350727"/>
    <w:rsid w:val="00351662"/>
    <w:rsid w:val="00355B50"/>
    <w:rsid w:val="00360ABA"/>
    <w:rsid w:val="003612C7"/>
    <w:rsid w:val="003612D1"/>
    <w:rsid w:val="00364B00"/>
    <w:rsid w:val="003713CA"/>
    <w:rsid w:val="003812C6"/>
    <w:rsid w:val="00382532"/>
    <w:rsid w:val="003840B1"/>
    <w:rsid w:val="00385D2B"/>
    <w:rsid w:val="00387D1B"/>
    <w:rsid w:val="00390549"/>
    <w:rsid w:val="003916EA"/>
    <w:rsid w:val="00393C4A"/>
    <w:rsid w:val="00397E2D"/>
    <w:rsid w:val="003A1934"/>
    <w:rsid w:val="003C4153"/>
    <w:rsid w:val="003C6644"/>
    <w:rsid w:val="003D0713"/>
    <w:rsid w:val="003D221C"/>
    <w:rsid w:val="003D7611"/>
    <w:rsid w:val="003E4EF0"/>
    <w:rsid w:val="003E5DB5"/>
    <w:rsid w:val="003F4899"/>
    <w:rsid w:val="003F6D87"/>
    <w:rsid w:val="003F6F52"/>
    <w:rsid w:val="004013FA"/>
    <w:rsid w:val="00401F90"/>
    <w:rsid w:val="00414FEE"/>
    <w:rsid w:val="004156C1"/>
    <w:rsid w:val="0042285B"/>
    <w:rsid w:val="00424235"/>
    <w:rsid w:val="0042510B"/>
    <w:rsid w:val="004321EC"/>
    <w:rsid w:val="00435446"/>
    <w:rsid w:val="00444A1D"/>
    <w:rsid w:val="00445E5A"/>
    <w:rsid w:val="0044744A"/>
    <w:rsid w:val="00450670"/>
    <w:rsid w:val="0045157D"/>
    <w:rsid w:val="00451F01"/>
    <w:rsid w:val="00463565"/>
    <w:rsid w:val="00480491"/>
    <w:rsid w:val="00490C45"/>
    <w:rsid w:val="0049145C"/>
    <w:rsid w:val="00492D9E"/>
    <w:rsid w:val="004942AC"/>
    <w:rsid w:val="00496187"/>
    <w:rsid w:val="00497E99"/>
    <w:rsid w:val="004A0667"/>
    <w:rsid w:val="004A0EA1"/>
    <w:rsid w:val="004A461A"/>
    <w:rsid w:val="004A486B"/>
    <w:rsid w:val="004A72B2"/>
    <w:rsid w:val="004B223D"/>
    <w:rsid w:val="004B3F7F"/>
    <w:rsid w:val="004C1EB1"/>
    <w:rsid w:val="004D6C7D"/>
    <w:rsid w:val="004E0DC7"/>
    <w:rsid w:val="004E4812"/>
    <w:rsid w:val="004F3FC3"/>
    <w:rsid w:val="004F60A8"/>
    <w:rsid w:val="00503022"/>
    <w:rsid w:val="00505BAC"/>
    <w:rsid w:val="00512980"/>
    <w:rsid w:val="005173D7"/>
    <w:rsid w:val="00530767"/>
    <w:rsid w:val="005308F6"/>
    <w:rsid w:val="00534169"/>
    <w:rsid w:val="0054596A"/>
    <w:rsid w:val="0055017B"/>
    <w:rsid w:val="0055584F"/>
    <w:rsid w:val="00556C41"/>
    <w:rsid w:val="005653CD"/>
    <w:rsid w:val="005751B5"/>
    <w:rsid w:val="0058297B"/>
    <w:rsid w:val="005829A6"/>
    <w:rsid w:val="00584CAB"/>
    <w:rsid w:val="00587CEE"/>
    <w:rsid w:val="00587F0B"/>
    <w:rsid w:val="00594BEF"/>
    <w:rsid w:val="00594E73"/>
    <w:rsid w:val="00597F91"/>
    <w:rsid w:val="005A166C"/>
    <w:rsid w:val="005A1C7C"/>
    <w:rsid w:val="005A2A85"/>
    <w:rsid w:val="005A3A94"/>
    <w:rsid w:val="005A3DA6"/>
    <w:rsid w:val="005A604F"/>
    <w:rsid w:val="005A68C5"/>
    <w:rsid w:val="005B00E5"/>
    <w:rsid w:val="005B3845"/>
    <w:rsid w:val="005C780B"/>
    <w:rsid w:val="005D6AC9"/>
    <w:rsid w:val="005F33F2"/>
    <w:rsid w:val="005F3CE2"/>
    <w:rsid w:val="005F6089"/>
    <w:rsid w:val="00602F0B"/>
    <w:rsid w:val="00607A2B"/>
    <w:rsid w:val="00614072"/>
    <w:rsid w:val="00616502"/>
    <w:rsid w:val="00622D0D"/>
    <w:rsid w:val="00626BA2"/>
    <w:rsid w:val="00635DB5"/>
    <w:rsid w:val="0064275C"/>
    <w:rsid w:val="00643816"/>
    <w:rsid w:val="0064420A"/>
    <w:rsid w:val="006456C7"/>
    <w:rsid w:val="00653A45"/>
    <w:rsid w:val="00653CA8"/>
    <w:rsid w:val="0065766C"/>
    <w:rsid w:val="00657CE3"/>
    <w:rsid w:val="006653BA"/>
    <w:rsid w:val="00665F34"/>
    <w:rsid w:val="00673B96"/>
    <w:rsid w:val="00677E1E"/>
    <w:rsid w:val="00682DF0"/>
    <w:rsid w:val="006831ED"/>
    <w:rsid w:val="00687248"/>
    <w:rsid w:val="006921FE"/>
    <w:rsid w:val="00692211"/>
    <w:rsid w:val="006A1D5D"/>
    <w:rsid w:val="006A51B9"/>
    <w:rsid w:val="006A5FA9"/>
    <w:rsid w:val="006B1EA6"/>
    <w:rsid w:val="006B2A66"/>
    <w:rsid w:val="006B410E"/>
    <w:rsid w:val="006B7EB5"/>
    <w:rsid w:val="006C165D"/>
    <w:rsid w:val="006C245B"/>
    <w:rsid w:val="006D1A13"/>
    <w:rsid w:val="006D5366"/>
    <w:rsid w:val="006F2B9B"/>
    <w:rsid w:val="006F2BE4"/>
    <w:rsid w:val="006F37D1"/>
    <w:rsid w:val="00703633"/>
    <w:rsid w:val="00706F02"/>
    <w:rsid w:val="007111D7"/>
    <w:rsid w:val="00714893"/>
    <w:rsid w:val="007151D7"/>
    <w:rsid w:val="0071581B"/>
    <w:rsid w:val="007211C7"/>
    <w:rsid w:val="0072381A"/>
    <w:rsid w:val="00730CDD"/>
    <w:rsid w:val="007359DB"/>
    <w:rsid w:val="007437C8"/>
    <w:rsid w:val="00753CDA"/>
    <w:rsid w:val="0075446B"/>
    <w:rsid w:val="007548DB"/>
    <w:rsid w:val="00757B0D"/>
    <w:rsid w:val="00760760"/>
    <w:rsid w:val="00761536"/>
    <w:rsid w:val="007619B6"/>
    <w:rsid w:val="007626ED"/>
    <w:rsid w:val="007642D2"/>
    <w:rsid w:val="0076452D"/>
    <w:rsid w:val="007667BB"/>
    <w:rsid w:val="00767C54"/>
    <w:rsid w:val="0077390F"/>
    <w:rsid w:val="00776F14"/>
    <w:rsid w:val="00776FDA"/>
    <w:rsid w:val="00777A8D"/>
    <w:rsid w:val="00780D6D"/>
    <w:rsid w:val="00785107"/>
    <w:rsid w:val="00785616"/>
    <w:rsid w:val="007861DE"/>
    <w:rsid w:val="00793C32"/>
    <w:rsid w:val="00794B72"/>
    <w:rsid w:val="00795325"/>
    <w:rsid w:val="007966EE"/>
    <w:rsid w:val="007A14ED"/>
    <w:rsid w:val="007A3AC1"/>
    <w:rsid w:val="007A56AF"/>
    <w:rsid w:val="007B58B1"/>
    <w:rsid w:val="007C0982"/>
    <w:rsid w:val="007C4974"/>
    <w:rsid w:val="007D314A"/>
    <w:rsid w:val="007D56C2"/>
    <w:rsid w:val="007F1850"/>
    <w:rsid w:val="007F6825"/>
    <w:rsid w:val="0080203B"/>
    <w:rsid w:val="00804F44"/>
    <w:rsid w:val="00807746"/>
    <w:rsid w:val="00807DD5"/>
    <w:rsid w:val="008104F6"/>
    <w:rsid w:val="00817F62"/>
    <w:rsid w:val="00823B3D"/>
    <w:rsid w:val="00826897"/>
    <w:rsid w:val="00831095"/>
    <w:rsid w:val="00840211"/>
    <w:rsid w:val="00850100"/>
    <w:rsid w:val="00856577"/>
    <w:rsid w:val="00865F4A"/>
    <w:rsid w:val="0086614B"/>
    <w:rsid w:val="00874129"/>
    <w:rsid w:val="008851EC"/>
    <w:rsid w:val="00890A26"/>
    <w:rsid w:val="00894A19"/>
    <w:rsid w:val="0089515C"/>
    <w:rsid w:val="008A49FA"/>
    <w:rsid w:val="008A6E37"/>
    <w:rsid w:val="008B2E8D"/>
    <w:rsid w:val="008B5CA0"/>
    <w:rsid w:val="008B6F80"/>
    <w:rsid w:val="008B7A84"/>
    <w:rsid w:val="008C54D1"/>
    <w:rsid w:val="008C5B16"/>
    <w:rsid w:val="008D1869"/>
    <w:rsid w:val="008D2152"/>
    <w:rsid w:val="008D2F6A"/>
    <w:rsid w:val="008D320B"/>
    <w:rsid w:val="008D6AC9"/>
    <w:rsid w:val="008D7ECB"/>
    <w:rsid w:val="008E4739"/>
    <w:rsid w:val="008E6668"/>
    <w:rsid w:val="008F16E3"/>
    <w:rsid w:val="00900262"/>
    <w:rsid w:val="009037C6"/>
    <w:rsid w:val="009042D1"/>
    <w:rsid w:val="0090463B"/>
    <w:rsid w:val="0091588E"/>
    <w:rsid w:val="00923606"/>
    <w:rsid w:val="00927576"/>
    <w:rsid w:val="00930B53"/>
    <w:rsid w:val="00930F0B"/>
    <w:rsid w:val="00932FD0"/>
    <w:rsid w:val="009337BC"/>
    <w:rsid w:val="00940DA6"/>
    <w:rsid w:val="00942606"/>
    <w:rsid w:val="009473BF"/>
    <w:rsid w:val="009503BC"/>
    <w:rsid w:val="009520D0"/>
    <w:rsid w:val="00952CD7"/>
    <w:rsid w:val="00955BAC"/>
    <w:rsid w:val="00957961"/>
    <w:rsid w:val="00965CAC"/>
    <w:rsid w:val="00971410"/>
    <w:rsid w:val="00971FF0"/>
    <w:rsid w:val="00973229"/>
    <w:rsid w:val="0097728C"/>
    <w:rsid w:val="00991DB9"/>
    <w:rsid w:val="009933E7"/>
    <w:rsid w:val="009947EE"/>
    <w:rsid w:val="009A0905"/>
    <w:rsid w:val="009A0DE3"/>
    <w:rsid w:val="009A7678"/>
    <w:rsid w:val="009B029F"/>
    <w:rsid w:val="009B438F"/>
    <w:rsid w:val="009B5563"/>
    <w:rsid w:val="009C5083"/>
    <w:rsid w:val="009D2B7C"/>
    <w:rsid w:val="009D4A6A"/>
    <w:rsid w:val="009D5FAD"/>
    <w:rsid w:val="009D6655"/>
    <w:rsid w:val="009E36EB"/>
    <w:rsid w:val="009F0C1E"/>
    <w:rsid w:val="009F1C0A"/>
    <w:rsid w:val="009F2300"/>
    <w:rsid w:val="009F57BF"/>
    <w:rsid w:val="00A16239"/>
    <w:rsid w:val="00A164AC"/>
    <w:rsid w:val="00A17508"/>
    <w:rsid w:val="00A2229C"/>
    <w:rsid w:val="00A26D61"/>
    <w:rsid w:val="00A27CE0"/>
    <w:rsid w:val="00A31289"/>
    <w:rsid w:val="00A34536"/>
    <w:rsid w:val="00A40114"/>
    <w:rsid w:val="00A47572"/>
    <w:rsid w:val="00A54D22"/>
    <w:rsid w:val="00A561D3"/>
    <w:rsid w:val="00A8428C"/>
    <w:rsid w:val="00A8741C"/>
    <w:rsid w:val="00A91979"/>
    <w:rsid w:val="00A92515"/>
    <w:rsid w:val="00AA0CED"/>
    <w:rsid w:val="00AA75B5"/>
    <w:rsid w:val="00AB3ADC"/>
    <w:rsid w:val="00AC0D4E"/>
    <w:rsid w:val="00AC0E8E"/>
    <w:rsid w:val="00AC608C"/>
    <w:rsid w:val="00AD157D"/>
    <w:rsid w:val="00AD1894"/>
    <w:rsid w:val="00AE3A55"/>
    <w:rsid w:val="00AE6555"/>
    <w:rsid w:val="00AE6B34"/>
    <w:rsid w:val="00AE778F"/>
    <w:rsid w:val="00AF174C"/>
    <w:rsid w:val="00AF1A8E"/>
    <w:rsid w:val="00AF2406"/>
    <w:rsid w:val="00B04899"/>
    <w:rsid w:val="00B07533"/>
    <w:rsid w:val="00B11707"/>
    <w:rsid w:val="00B11ED1"/>
    <w:rsid w:val="00B171E9"/>
    <w:rsid w:val="00B20836"/>
    <w:rsid w:val="00B27E43"/>
    <w:rsid w:val="00B3091A"/>
    <w:rsid w:val="00B35803"/>
    <w:rsid w:val="00B3643A"/>
    <w:rsid w:val="00B42A16"/>
    <w:rsid w:val="00B551FE"/>
    <w:rsid w:val="00B5568B"/>
    <w:rsid w:val="00B659AF"/>
    <w:rsid w:val="00B72D67"/>
    <w:rsid w:val="00B7731C"/>
    <w:rsid w:val="00B81EAD"/>
    <w:rsid w:val="00B9000B"/>
    <w:rsid w:val="00BA3DD9"/>
    <w:rsid w:val="00BA444A"/>
    <w:rsid w:val="00BA6321"/>
    <w:rsid w:val="00BB2AEF"/>
    <w:rsid w:val="00BC06B5"/>
    <w:rsid w:val="00BC1B74"/>
    <w:rsid w:val="00BC59BB"/>
    <w:rsid w:val="00BD067A"/>
    <w:rsid w:val="00BD0D3C"/>
    <w:rsid w:val="00BD7F58"/>
    <w:rsid w:val="00BE56F6"/>
    <w:rsid w:val="00BE6130"/>
    <w:rsid w:val="00BF3941"/>
    <w:rsid w:val="00BF7215"/>
    <w:rsid w:val="00C125EC"/>
    <w:rsid w:val="00C1343C"/>
    <w:rsid w:val="00C1345D"/>
    <w:rsid w:val="00C2096F"/>
    <w:rsid w:val="00C27DB4"/>
    <w:rsid w:val="00C45DD1"/>
    <w:rsid w:val="00C53935"/>
    <w:rsid w:val="00C540CD"/>
    <w:rsid w:val="00C545F8"/>
    <w:rsid w:val="00C5468F"/>
    <w:rsid w:val="00C62457"/>
    <w:rsid w:val="00C63A7E"/>
    <w:rsid w:val="00C66F5E"/>
    <w:rsid w:val="00C71E42"/>
    <w:rsid w:val="00C71E5D"/>
    <w:rsid w:val="00C80A5A"/>
    <w:rsid w:val="00C81DC0"/>
    <w:rsid w:val="00C90E2F"/>
    <w:rsid w:val="00C937E2"/>
    <w:rsid w:val="00CA1653"/>
    <w:rsid w:val="00CB3027"/>
    <w:rsid w:val="00CB6DB9"/>
    <w:rsid w:val="00CC3150"/>
    <w:rsid w:val="00CC5538"/>
    <w:rsid w:val="00CC719D"/>
    <w:rsid w:val="00CD5753"/>
    <w:rsid w:val="00CF27A6"/>
    <w:rsid w:val="00CF2A7C"/>
    <w:rsid w:val="00CF2BC3"/>
    <w:rsid w:val="00CF5C27"/>
    <w:rsid w:val="00D0466A"/>
    <w:rsid w:val="00D04737"/>
    <w:rsid w:val="00D2506A"/>
    <w:rsid w:val="00D265A1"/>
    <w:rsid w:val="00D3461C"/>
    <w:rsid w:val="00D400C0"/>
    <w:rsid w:val="00D43F78"/>
    <w:rsid w:val="00D45239"/>
    <w:rsid w:val="00D51B24"/>
    <w:rsid w:val="00D608D2"/>
    <w:rsid w:val="00D63FD0"/>
    <w:rsid w:val="00D642E2"/>
    <w:rsid w:val="00D67EDD"/>
    <w:rsid w:val="00D7404B"/>
    <w:rsid w:val="00D80B73"/>
    <w:rsid w:val="00D85572"/>
    <w:rsid w:val="00D85815"/>
    <w:rsid w:val="00D9248F"/>
    <w:rsid w:val="00D97621"/>
    <w:rsid w:val="00DA5985"/>
    <w:rsid w:val="00DA5C35"/>
    <w:rsid w:val="00DA6FE7"/>
    <w:rsid w:val="00DB0FB5"/>
    <w:rsid w:val="00DB14F7"/>
    <w:rsid w:val="00DB5B5D"/>
    <w:rsid w:val="00DC6501"/>
    <w:rsid w:val="00DC73A7"/>
    <w:rsid w:val="00DC745A"/>
    <w:rsid w:val="00DD3409"/>
    <w:rsid w:val="00DD6060"/>
    <w:rsid w:val="00DD6E01"/>
    <w:rsid w:val="00DD6FCB"/>
    <w:rsid w:val="00DE57CD"/>
    <w:rsid w:val="00DF003F"/>
    <w:rsid w:val="00DF0981"/>
    <w:rsid w:val="00DF42BD"/>
    <w:rsid w:val="00DF44E9"/>
    <w:rsid w:val="00DF62EA"/>
    <w:rsid w:val="00DF72AD"/>
    <w:rsid w:val="00E0457A"/>
    <w:rsid w:val="00E30FDD"/>
    <w:rsid w:val="00E36453"/>
    <w:rsid w:val="00E36651"/>
    <w:rsid w:val="00E36667"/>
    <w:rsid w:val="00E40C16"/>
    <w:rsid w:val="00E46450"/>
    <w:rsid w:val="00E4673C"/>
    <w:rsid w:val="00E60E92"/>
    <w:rsid w:val="00E6336B"/>
    <w:rsid w:val="00E6408D"/>
    <w:rsid w:val="00E6772D"/>
    <w:rsid w:val="00E76169"/>
    <w:rsid w:val="00E90446"/>
    <w:rsid w:val="00E954DB"/>
    <w:rsid w:val="00E97E34"/>
    <w:rsid w:val="00EA0A8B"/>
    <w:rsid w:val="00EA4444"/>
    <w:rsid w:val="00EA61EE"/>
    <w:rsid w:val="00EA6C89"/>
    <w:rsid w:val="00EB0684"/>
    <w:rsid w:val="00EB0882"/>
    <w:rsid w:val="00EB3C67"/>
    <w:rsid w:val="00EB66C6"/>
    <w:rsid w:val="00EB73EE"/>
    <w:rsid w:val="00EC31BA"/>
    <w:rsid w:val="00ED3729"/>
    <w:rsid w:val="00EE6222"/>
    <w:rsid w:val="00EE7D09"/>
    <w:rsid w:val="00F0446F"/>
    <w:rsid w:val="00F07956"/>
    <w:rsid w:val="00F07AC5"/>
    <w:rsid w:val="00F309CA"/>
    <w:rsid w:val="00F443F6"/>
    <w:rsid w:val="00F47447"/>
    <w:rsid w:val="00F51130"/>
    <w:rsid w:val="00F51EA6"/>
    <w:rsid w:val="00F5403B"/>
    <w:rsid w:val="00F54861"/>
    <w:rsid w:val="00F54D22"/>
    <w:rsid w:val="00F60543"/>
    <w:rsid w:val="00F62BE6"/>
    <w:rsid w:val="00F64915"/>
    <w:rsid w:val="00F74528"/>
    <w:rsid w:val="00F770BF"/>
    <w:rsid w:val="00F85175"/>
    <w:rsid w:val="00F852EC"/>
    <w:rsid w:val="00F90AF5"/>
    <w:rsid w:val="00F96A08"/>
    <w:rsid w:val="00FA67CF"/>
    <w:rsid w:val="00FB1B20"/>
    <w:rsid w:val="00FB5039"/>
    <w:rsid w:val="00FC3CC3"/>
    <w:rsid w:val="00FC68BA"/>
    <w:rsid w:val="00FC68D5"/>
    <w:rsid w:val="00FD190F"/>
    <w:rsid w:val="00FD2989"/>
    <w:rsid w:val="00FD3F8B"/>
    <w:rsid w:val="00FD70D6"/>
    <w:rsid w:val="00FE3512"/>
    <w:rsid w:val="00FE3A8A"/>
    <w:rsid w:val="00FE4354"/>
    <w:rsid w:val="00FE4CEA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40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C16"/>
    <w:rPr>
      <w:rFonts w:ascii="Tahoma" w:hAnsi="Tahoma" w:cs="Tahoma"/>
      <w:sz w:val="16"/>
      <w:szCs w:val="16"/>
    </w:rPr>
  </w:style>
  <w:style w:type="character" w:customStyle="1" w:styleId="a-size-large">
    <w:name w:val="a-size-large"/>
    <w:basedOn w:val="DefaultParagraphFont"/>
    <w:rsid w:val="000279D8"/>
  </w:style>
  <w:style w:type="paragraph" w:customStyle="1" w:styleId="ourpricedisplay">
    <w:name w:val="our_price_display"/>
    <w:basedOn w:val="Normal"/>
    <w:rsid w:val="00971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14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14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14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71410"/>
    <w:rPr>
      <w:rFonts w:ascii="Arial" w:eastAsia="Times New Roman" w:hAnsi="Arial" w:cs="Arial"/>
      <w:vanish/>
      <w:sz w:val="16"/>
      <w:szCs w:val="16"/>
    </w:rPr>
  </w:style>
  <w:style w:type="character" w:customStyle="1" w:styleId="a-list-item">
    <w:name w:val="a-list-item"/>
    <w:basedOn w:val="DefaultParagraphFont"/>
    <w:rsid w:val="00971410"/>
  </w:style>
  <w:style w:type="table" w:styleId="TableGrid">
    <w:name w:val="Table Grid"/>
    <w:basedOn w:val="TableNormal"/>
    <w:uiPriority w:val="59"/>
    <w:rsid w:val="006A5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40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C16"/>
    <w:rPr>
      <w:rFonts w:ascii="Tahoma" w:hAnsi="Tahoma" w:cs="Tahoma"/>
      <w:sz w:val="16"/>
      <w:szCs w:val="16"/>
    </w:rPr>
  </w:style>
  <w:style w:type="character" w:customStyle="1" w:styleId="a-size-large">
    <w:name w:val="a-size-large"/>
    <w:basedOn w:val="DefaultParagraphFont"/>
    <w:rsid w:val="000279D8"/>
  </w:style>
  <w:style w:type="paragraph" w:customStyle="1" w:styleId="ourpricedisplay">
    <w:name w:val="our_price_display"/>
    <w:basedOn w:val="Normal"/>
    <w:rsid w:val="00971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14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14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14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71410"/>
    <w:rPr>
      <w:rFonts w:ascii="Arial" w:eastAsia="Times New Roman" w:hAnsi="Arial" w:cs="Arial"/>
      <w:vanish/>
      <w:sz w:val="16"/>
      <w:szCs w:val="16"/>
    </w:rPr>
  </w:style>
  <w:style w:type="character" w:customStyle="1" w:styleId="a-list-item">
    <w:name w:val="a-list-item"/>
    <w:basedOn w:val="DefaultParagraphFont"/>
    <w:rsid w:val="00971410"/>
  </w:style>
  <w:style w:type="table" w:styleId="TableGrid">
    <w:name w:val="Table Grid"/>
    <w:basedOn w:val="TableNormal"/>
    <w:uiPriority w:val="59"/>
    <w:rsid w:val="006A5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Fahmi</dc:creator>
  <cp:lastModifiedBy>Fahmi</cp:lastModifiedBy>
  <cp:revision>4</cp:revision>
  <dcterms:created xsi:type="dcterms:W3CDTF">2015-04-08T03:06:00Z</dcterms:created>
  <dcterms:modified xsi:type="dcterms:W3CDTF">2015-04-08T05:15:00Z</dcterms:modified>
</cp:coreProperties>
</file>