
<file path=[Content_Types].xml><?xml version="1.0" encoding="utf-8"?>
<Types xmlns="http://schemas.openxmlformats.org/package/2006/content-types">
  <Override PartName="/word/footnotes.xml" ContentType="application/vnd.openxmlformats-officedocument.wordprocessingml.footnotes+xml"/>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E5E87" w:rsidRDefault="00686FFA">
      <w:pPr>
        <w:pStyle w:val="a3"/>
        <w:jc w:val="right"/>
      </w:pPr>
      <w:fldSimple w:instr=" SUBJECT  \* MERGEFORMAT ">
        <w:r w:rsidR="00516C49">
          <w:t>&lt;Project Name&gt;</w:t>
        </w:r>
      </w:fldSimple>
    </w:p>
    <w:p w:rsidR="00EE5E87" w:rsidRDefault="00686FFA">
      <w:pPr>
        <w:pStyle w:val="a3"/>
        <w:jc w:val="right"/>
      </w:pPr>
      <w:fldSimple w:instr=" TITLE  \* MERGEFORMAT ">
        <w:r w:rsidR="00516C49">
          <w:t>Quality Assurance Plan</w:t>
        </w:r>
      </w:fldSimple>
    </w:p>
    <w:p w:rsidR="00EE5E87" w:rsidRDefault="00EE5E87">
      <w:pPr>
        <w:pStyle w:val="a3"/>
        <w:jc w:val="right"/>
      </w:pPr>
    </w:p>
    <w:p w:rsidR="00EE5E87" w:rsidRDefault="00EE5E87">
      <w:pPr>
        <w:pStyle w:val="a3"/>
        <w:jc w:val="right"/>
        <w:rPr>
          <w:sz w:val="28"/>
        </w:rPr>
      </w:pPr>
      <w:r>
        <w:rPr>
          <w:sz w:val="28"/>
        </w:rPr>
        <w:t>Version &lt;1.0&gt;</w:t>
      </w:r>
    </w:p>
    <w:p w:rsidR="00EE5E87" w:rsidRDefault="00EE5E87">
      <w:pPr>
        <w:pStyle w:val="a3"/>
        <w:rPr>
          <w:sz w:val="28"/>
        </w:rPr>
      </w:pPr>
    </w:p>
    <w:p w:rsidR="00EE5E87" w:rsidRDefault="00EE5E87"/>
    <w:p w:rsidR="00EE5E87" w:rsidRDefault="00EE5E87">
      <w:pPr>
        <w:pStyle w:val="InfoBlue"/>
      </w:pPr>
      <w:r>
        <w:t>[Note: The following template is provided for use with the Rational Unified Process. Text enclosed in square brackets and displayed in blue italics (style=InfoBlue) is included to provide guidance to the author and should be deleted before publishing the document. A paragraph entered following this style will automatically be set to normal (style=Body Text).]</w:t>
      </w:r>
    </w:p>
    <w:p w:rsidR="00EE5E87" w:rsidRDefault="00EE5E87">
      <w:pPr>
        <w:pStyle w:val="InfoBlue"/>
      </w:pPr>
      <w:r>
        <w:t xml:space="preserve">[To customize automatic fields in Microsoft Word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contents. See Word help for more information on working with fields.] </w:t>
      </w:r>
    </w:p>
    <w:p w:rsidR="00EE5E87" w:rsidRDefault="00EE5E87">
      <w:pPr>
        <w:sectPr w:rsidR="00EE5E87">
          <w:headerReference w:type="default" r:id="rId7"/>
          <w:footerReference w:type="even" r:id="rId8"/>
          <w:pgSz w:w="12240" w:h="15840" w:code="1"/>
          <w:pgMar w:top="1440" w:right="1440" w:bottom="1440" w:left="1440" w:header="708" w:footer="708" w:gutter="0"/>
          <w:cols w:space="708"/>
          <w:vAlign w:val="center"/>
        </w:sectPr>
      </w:pPr>
    </w:p>
    <w:p w:rsidR="00EE5E87" w:rsidRDefault="00EE5E87">
      <w:pPr>
        <w:pStyle w:val="a3"/>
      </w:pPr>
      <w:r>
        <w:lastRenderedPageBreak/>
        <w:t>Revision History</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2304"/>
        <w:gridCol w:w="1152"/>
        <w:gridCol w:w="3744"/>
        <w:gridCol w:w="2304"/>
      </w:tblGrid>
      <w:tr w:rsidR="00EE5E87">
        <w:tc>
          <w:tcPr>
            <w:tcW w:w="2304" w:type="dxa"/>
          </w:tcPr>
          <w:p w:rsidR="00EE5E87" w:rsidRDefault="00EE5E87">
            <w:pPr>
              <w:pStyle w:val="Tabletext"/>
              <w:jc w:val="center"/>
              <w:rPr>
                <w:b/>
              </w:rPr>
            </w:pPr>
            <w:r>
              <w:rPr>
                <w:b/>
              </w:rPr>
              <w:t>Date</w:t>
            </w:r>
          </w:p>
        </w:tc>
        <w:tc>
          <w:tcPr>
            <w:tcW w:w="1152" w:type="dxa"/>
          </w:tcPr>
          <w:p w:rsidR="00EE5E87" w:rsidRDefault="00EE5E87">
            <w:pPr>
              <w:pStyle w:val="Tabletext"/>
              <w:jc w:val="center"/>
              <w:rPr>
                <w:b/>
              </w:rPr>
            </w:pPr>
            <w:r>
              <w:rPr>
                <w:b/>
              </w:rPr>
              <w:t>Version</w:t>
            </w:r>
          </w:p>
        </w:tc>
        <w:tc>
          <w:tcPr>
            <w:tcW w:w="3744" w:type="dxa"/>
          </w:tcPr>
          <w:p w:rsidR="00EE5E87" w:rsidRDefault="00EE5E87">
            <w:pPr>
              <w:pStyle w:val="Tabletext"/>
              <w:jc w:val="center"/>
              <w:rPr>
                <w:b/>
              </w:rPr>
            </w:pPr>
            <w:r>
              <w:rPr>
                <w:b/>
              </w:rPr>
              <w:t>Description</w:t>
            </w:r>
          </w:p>
        </w:tc>
        <w:tc>
          <w:tcPr>
            <w:tcW w:w="2304" w:type="dxa"/>
          </w:tcPr>
          <w:p w:rsidR="00EE5E87" w:rsidRDefault="00EE5E87">
            <w:pPr>
              <w:pStyle w:val="Tabletext"/>
              <w:jc w:val="center"/>
              <w:rPr>
                <w:b/>
              </w:rPr>
            </w:pPr>
            <w:r>
              <w:rPr>
                <w:b/>
              </w:rPr>
              <w:t>Author</w:t>
            </w:r>
          </w:p>
        </w:tc>
      </w:tr>
      <w:tr w:rsidR="00EE5E87">
        <w:tc>
          <w:tcPr>
            <w:tcW w:w="2304" w:type="dxa"/>
          </w:tcPr>
          <w:p w:rsidR="00EE5E87" w:rsidRDefault="00EE5E87">
            <w:pPr>
              <w:pStyle w:val="Tabletext"/>
            </w:pPr>
            <w:r>
              <w:t>&lt;dd/mmm/yy&gt;</w:t>
            </w:r>
          </w:p>
        </w:tc>
        <w:tc>
          <w:tcPr>
            <w:tcW w:w="1152" w:type="dxa"/>
          </w:tcPr>
          <w:p w:rsidR="00EE5E87" w:rsidRDefault="00EE5E87">
            <w:pPr>
              <w:pStyle w:val="Tabletext"/>
            </w:pPr>
            <w:r>
              <w:t>&lt;x.x&gt;</w:t>
            </w:r>
          </w:p>
        </w:tc>
        <w:tc>
          <w:tcPr>
            <w:tcW w:w="3744" w:type="dxa"/>
          </w:tcPr>
          <w:p w:rsidR="00EE5E87" w:rsidRDefault="00EE5E87">
            <w:pPr>
              <w:pStyle w:val="Tabletext"/>
            </w:pPr>
            <w:r>
              <w:t>&lt;details&gt;</w:t>
            </w:r>
          </w:p>
        </w:tc>
        <w:tc>
          <w:tcPr>
            <w:tcW w:w="2304" w:type="dxa"/>
          </w:tcPr>
          <w:p w:rsidR="00EE5E87" w:rsidRDefault="00EE5E87">
            <w:pPr>
              <w:pStyle w:val="Tabletext"/>
            </w:pPr>
            <w:r>
              <w:t>&lt;name&gt;</w:t>
            </w:r>
          </w:p>
        </w:tc>
      </w:tr>
      <w:tr w:rsidR="00EE5E87">
        <w:tc>
          <w:tcPr>
            <w:tcW w:w="2304" w:type="dxa"/>
          </w:tcPr>
          <w:p w:rsidR="00EE5E87" w:rsidRDefault="00EE5E87">
            <w:pPr>
              <w:pStyle w:val="Tabletext"/>
            </w:pPr>
          </w:p>
        </w:tc>
        <w:tc>
          <w:tcPr>
            <w:tcW w:w="1152" w:type="dxa"/>
          </w:tcPr>
          <w:p w:rsidR="00EE5E87" w:rsidRDefault="00EE5E87">
            <w:pPr>
              <w:pStyle w:val="Tabletext"/>
            </w:pPr>
          </w:p>
        </w:tc>
        <w:tc>
          <w:tcPr>
            <w:tcW w:w="3744" w:type="dxa"/>
          </w:tcPr>
          <w:p w:rsidR="00EE5E87" w:rsidRDefault="00EE5E87">
            <w:pPr>
              <w:pStyle w:val="Tabletext"/>
            </w:pPr>
          </w:p>
        </w:tc>
        <w:tc>
          <w:tcPr>
            <w:tcW w:w="2304" w:type="dxa"/>
          </w:tcPr>
          <w:p w:rsidR="00EE5E87" w:rsidRDefault="00EE5E87">
            <w:pPr>
              <w:pStyle w:val="Tabletext"/>
            </w:pPr>
          </w:p>
        </w:tc>
      </w:tr>
      <w:tr w:rsidR="00EE5E87">
        <w:tc>
          <w:tcPr>
            <w:tcW w:w="2304" w:type="dxa"/>
          </w:tcPr>
          <w:p w:rsidR="00EE5E87" w:rsidRDefault="00EE5E87">
            <w:pPr>
              <w:pStyle w:val="Tabletext"/>
            </w:pPr>
          </w:p>
        </w:tc>
        <w:tc>
          <w:tcPr>
            <w:tcW w:w="1152" w:type="dxa"/>
          </w:tcPr>
          <w:p w:rsidR="00EE5E87" w:rsidRDefault="00EE5E87">
            <w:pPr>
              <w:pStyle w:val="Tabletext"/>
            </w:pPr>
          </w:p>
        </w:tc>
        <w:tc>
          <w:tcPr>
            <w:tcW w:w="3744" w:type="dxa"/>
          </w:tcPr>
          <w:p w:rsidR="00EE5E87" w:rsidRDefault="00EE5E87">
            <w:pPr>
              <w:pStyle w:val="Tabletext"/>
            </w:pPr>
          </w:p>
        </w:tc>
        <w:tc>
          <w:tcPr>
            <w:tcW w:w="2304" w:type="dxa"/>
          </w:tcPr>
          <w:p w:rsidR="00EE5E87" w:rsidRDefault="00EE5E87">
            <w:pPr>
              <w:pStyle w:val="Tabletext"/>
            </w:pPr>
          </w:p>
        </w:tc>
      </w:tr>
      <w:tr w:rsidR="00EE5E87">
        <w:tc>
          <w:tcPr>
            <w:tcW w:w="2304" w:type="dxa"/>
          </w:tcPr>
          <w:p w:rsidR="00EE5E87" w:rsidRDefault="00EE5E87">
            <w:pPr>
              <w:pStyle w:val="Tabletext"/>
            </w:pPr>
          </w:p>
        </w:tc>
        <w:tc>
          <w:tcPr>
            <w:tcW w:w="1152" w:type="dxa"/>
          </w:tcPr>
          <w:p w:rsidR="00EE5E87" w:rsidRDefault="00EE5E87">
            <w:pPr>
              <w:pStyle w:val="Tabletext"/>
            </w:pPr>
          </w:p>
        </w:tc>
        <w:tc>
          <w:tcPr>
            <w:tcW w:w="3744" w:type="dxa"/>
          </w:tcPr>
          <w:p w:rsidR="00EE5E87" w:rsidRDefault="00EE5E87">
            <w:pPr>
              <w:pStyle w:val="Tabletext"/>
            </w:pPr>
          </w:p>
        </w:tc>
        <w:tc>
          <w:tcPr>
            <w:tcW w:w="2304" w:type="dxa"/>
          </w:tcPr>
          <w:p w:rsidR="00EE5E87" w:rsidRDefault="00EE5E87">
            <w:pPr>
              <w:pStyle w:val="Tabletext"/>
            </w:pPr>
          </w:p>
        </w:tc>
      </w:tr>
    </w:tbl>
    <w:p w:rsidR="00EE5E87" w:rsidRDefault="00EE5E87"/>
    <w:p w:rsidR="00EE5E87" w:rsidRDefault="00EE5E87">
      <w:pPr>
        <w:pStyle w:val="a3"/>
      </w:pPr>
      <w:r>
        <w:br w:type="page"/>
      </w:r>
      <w:r>
        <w:lastRenderedPageBreak/>
        <w:t>Table of Contents</w:t>
      </w:r>
    </w:p>
    <w:p w:rsidR="00EE5E87" w:rsidRDefault="00686FFA">
      <w:pPr>
        <w:pStyle w:val="10"/>
        <w:tabs>
          <w:tab w:val="left" w:pos="432"/>
        </w:tabs>
        <w:rPr>
          <w:noProof/>
          <w:sz w:val="24"/>
          <w:szCs w:val="24"/>
        </w:rPr>
      </w:pPr>
      <w:r w:rsidRPr="00686FFA">
        <w:rPr>
          <w:b/>
        </w:rPr>
        <w:fldChar w:fldCharType="begin"/>
      </w:r>
      <w:r w:rsidR="00EE5E87">
        <w:rPr>
          <w:b/>
        </w:rPr>
        <w:instrText xml:space="preserve"> TOC \o "1-3" </w:instrText>
      </w:r>
      <w:r w:rsidRPr="00686FFA">
        <w:rPr>
          <w:b/>
        </w:rPr>
        <w:fldChar w:fldCharType="separate"/>
      </w:r>
      <w:r w:rsidR="00EE5E87">
        <w:rPr>
          <w:noProof/>
          <w:szCs w:val="24"/>
        </w:rPr>
        <w:t>1.</w:t>
      </w:r>
      <w:r w:rsidR="00EE5E87">
        <w:rPr>
          <w:noProof/>
          <w:sz w:val="24"/>
          <w:szCs w:val="24"/>
        </w:rPr>
        <w:tab/>
      </w:r>
      <w:r w:rsidR="00EE5E87">
        <w:rPr>
          <w:noProof/>
          <w:szCs w:val="24"/>
        </w:rPr>
        <w:t>Introduction</w:t>
      </w:r>
      <w:r w:rsidR="00EE5E87">
        <w:rPr>
          <w:noProof/>
        </w:rPr>
        <w:tab/>
      </w:r>
      <w:r>
        <w:rPr>
          <w:noProof/>
        </w:rPr>
        <w:fldChar w:fldCharType="begin"/>
      </w:r>
      <w:r w:rsidR="00EE5E87">
        <w:rPr>
          <w:noProof/>
        </w:rPr>
        <w:instrText xml:space="preserve"> PAGEREF _Toc492790478 \h </w:instrText>
      </w:r>
      <w:r>
        <w:rPr>
          <w:noProof/>
        </w:rPr>
      </w:r>
      <w:r>
        <w:rPr>
          <w:noProof/>
        </w:rPr>
        <w:fldChar w:fldCharType="separate"/>
      </w:r>
      <w:r w:rsidR="00516C49">
        <w:rPr>
          <w:noProof/>
        </w:rPr>
        <w:t>2</w:t>
      </w:r>
      <w:r>
        <w:rPr>
          <w:noProof/>
        </w:rPr>
        <w:fldChar w:fldCharType="end"/>
      </w:r>
    </w:p>
    <w:p w:rsidR="00EE5E87" w:rsidRDefault="00EE5E87">
      <w:pPr>
        <w:pStyle w:val="20"/>
        <w:tabs>
          <w:tab w:val="left" w:pos="1000"/>
        </w:tabs>
        <w:rPr>
          <w:noProof/>
          <w:sz w:val="24"/>
          <w:szCs w:val="24"/>
        </w:rPr>
      </w:pPr>
      <w:r>
        <w:rPr>
          <w:noProof/>
        </w:rPr>
        <w:t>1.1</w:t>
      </w:r>
      <w:r>
        <w:rPr>
          <w:noProof/>
          <w:sz w:val="24"/>
          <w:szCs w:val="24"/>
        </w:rPr>
        <w:tab/>
      </w:r>
      <w:r>
        <w:rPr>
          <w:noProof/>
        </w:rPr>
        <w:t>Purpose</w:t>
      </w:r>
      <w:r>
        <w:rPr>
          <w:noProof/>
        </w:rPr>
        <w:tab/>
      </w:r>
      <w:r w:rsidR="00686FFA">
        <w:rPr>
          <w:noProof/>
        </w:rPr>
        <w:fldChar w:fldCharType="begin"/>
      </w:r>
      <w:r>
        <w:rPr>
          <w:noProof/>
        </w:rPr>
        <w:instrText xml:space="preserve"> PAGEREF _Toc492790479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20"/>
        <w:tabs>
          <w:tab w:val="left" w:pos="1000"/>
        </w:tabs>
        <w:rPr>
          <w:noProof/>
          <w:sz w:val="24"/>
          <w:szCs w:val="24"/>
        </w:rPr>
      </w:pPr>
      <w:r>
        <w:rPr>
          <w:noProof/>
        </w:rPr>
        <w:t>1.2</w:t>
      </w:r>
      <w:r>
        <w:rPr>
          <w:noProof/>
          <w:sz w:val="24"/>
          <w:szCs w:val="24"/>
        </w:rPr>
        <w:tab/>
      </w:r>
      <w:r>
        <w:rPr>
          <w:noProof/>
        </w:rPr>
        <w:t>Scope</w:t>
      </w:r>
      <w:r>
        <w:rPr>
          <w:noProof/>
        </w:rPr>
        <w:tab/>
      </w:r>
      <w:r w:rsidR="00686FFA">
        <w:rPr>
          <w:noProof/>
        </w:rPr>
        <w:fldChar w:fldCharType="begin"/>
      </w:r>
      <w:r>
        <w:rPr>
          <w:noProof/>
        </w:rPr>
        <w:instrText xml:space="preserve"> PAGEREF _Toc492790480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20"/>
        <w:tabs>
          <w:tab w:val="left" w:pos="1000"/>
        </w:tabs>
        <w:rPr>
          <w:noProof/>
          <w:sz w:val="24"/>
          <w:szCs w:val="24"/>
        </w:rPr>
      </w:pPr>
      <w:r>
        <w:rPr>
          <w:noProof/>
        </w:rPr>
        <w:t>1.3</w:t>
      </w:r>
      <w:r>
        <w:rPr>
          <w:noProof/>
          <w:sz w:val="24"/>
          <w:szCs w:val="24"/>
        </w:rPr>
        <w:tab/>
      </w:r>
      <w:r>
        <w:rPr>
          <w:noProof/>
        </w:rPr>
        <w:t>Definitions, Acronyms, and Abbreviations</w:t>
      </w:r>
      <w:r>
        <w:rPr>
          <w:noProof/>
        </w:rPr>
        <w:tab/>
      </w:r>
      <w:r w:rsidR="00686FFA">
        <w:rPr>
          <w:noProof/>
        </w:rPr>
        <w:fldChar w:fldCharType="begin"/>
      </w:r>
      <w:r>
        <w:rPr>
          <w:noProof/>
        </w:rPr>
        <w:instrText xml:space="preserve"> PAGEREF _Toc492790481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20"/>
        <w:tabs>
          <w:tab w:val="left" w:pos="1000"/>
        </w:tabs>
        <w:rPr>
          <w:noProof/>
          <w:sz w:val="24"/>
          <w:szCs w:val="24"/>
        </w:rPr>
      </w:pPr>
      <w:r>
        <w:rPr>
          <w:noProof/>
        </w:rPr>
        <w:t>1.4</w:t>
      </w:r>
      <w:r>
        <w:rPr>
          <w:noProof/>
          <w:sz w:val="24"/>
          <w:szCs w:val="24"/>
        </w:rPr>
        <w:tab/>
      </w:r>
      <w:r>
        <w:rPr>
          <w:noProof/>
        </w:rPr>
        <w:t>References</w:t>
      </w:r>
      <w:r>
        <w:rPr>
          <w:noProof/>
        </w:rPr>
        <w:tab/>
      </w:r>
      <w:r w:rsidR="00686FFA">
        <w:rPr>
          <w:noProof/>
        </w:rPr>
        <w:fldChar w:fldCharType="begin"/>
      </w:r>
      <w:r>
        <w:rPr>
          <w:noProof/>
        </w:rPr>
        <w:instrText xml:space="preserve"> PAGEREF _Toc492790482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20"/>
        <w:tabs>
          <w:tab w:val="left" w:pos="1000"/>
        </w:tabs>
        <w:rPr>
          <w:noProof/>
          <w:sz w:val="24"/>
          <w:szCs w:val="24"/>
        </w:rPr>
      </w:pPr>
      <w:r>
        <w:rPr>
          <w:noProof/>
        </w:rPr>
        <w:t>1.5</w:t>
      </w:r>
      <w:r>
        <w:rPr>
          <w:noProof/>
          <w:sz w:val="24"/>
          <w:szCs w:val="24"/>
        </w:rPr>
        <w:tab/>
      </w:r>
      <w:r>
        <w:rPr>
          <w:noProof/>
        </w:rPr>
        <w:t>Overview</w:t>
      </w:r>
      <w:r>
        <w:rPr>
          <w:noProof/>
        </w:rPr>
        <w:tab/>
      </w:r>
      <w:r w:rsidR="00686FFA">
        <w:rPr>
          <w:noProof/>
        </w:rPr>
        <w:fldChar w:fldCharType="begin"/>
      </w:r>
      <w:r>
        <w:rPr>
          <w:noProof/>
        </w:rPr>
        <w:instrText xml:space="preserve"> PAGEREF _Toc492790483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10"/>
        <w:tabs>
          <w:tab w:val="left" w:pos="432"/>
        </w:tabs>
        <w:rPr>
          <w:noProof/>
          <w:sz w:val="24"/>
          <w:szCs w:val="24"/>
        </w:rPr>
      </w:pPr>
      <w:r>
        <w:rPr>
          <w:noProof/>
          <w:szCs w:val="24"/>
        </w:rPr>
        <w:t>2.</w:t>
      </w:r>
      <w:r>
        <w:rPr>
          <w:noProof/>
          <w:sz w:val="24"/>
          <w:szCs w:val="24"/>
        </w:rPr>
        <w:tab/>
      </w:r>
      <w:r>
        <w:rPr>
          <w:noProof/>
          <w:szCs w:val="24"/>
        </w:rPr>
        <w:t>Quality Objectives</w:t>
      </w:r>
      <w:r>
        <w:rPr>
          <w:noProof/>
        </w:rPr>
        <w:tab/>
      </w:r>
      <w:r w:rsidR="00686FFA">
        <w:rPr>
          <w:noProof/>
        </w:rPr>
        <w:fldChar w:fldCharType="begin"/>
      </w:r>
      <w:r>
        <w:rPr>
          <w:noProof/>
        </w:rPr>
        <w:instrText xml:space="preserve"> PAGEREF _Toc492790484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10"/>
        <w:tabs>
          <w:tab w:val="left" w:pos="432"/>
        </w:tabs>
        <w:rPr>
          <w:noProof/>
          <w:sz w:val="24"/>
          <w:szCs w:val="24"/>
        </w:rPr>
      </w:pPr>
      <w:r>
        <w:rPr>
          <w:noProof/>
          <w:szCs w:val="24"/>
        </w:rPr>
        <w:t>3.</w:t>
      </w:r>
      <w:r>
        <w:rPr>
          <w:noProof/>
          <w:sz w:val="24"/>
          <w:szCs w:val="24"/>
        </w:rPr>
        <w:tab/>
      </w:r>
      <w:r>
        <w:rPr>
          <w:noProof/>
          <w:szCs w:val="24"/>
        </w:rPr>
        <w:t>Management</w:t>
      </w:r>
      <w:r>
        <w:rPr>
          <w:noProof/>
        </w:rPr>
        <w:tab/>
      </w:r>
      <w:r w:rsidR="00686FFA">
        <w:rPr>
          <w:noProof/>
        </w:rPr>
        <w:fldChar w:fldCharType="begin"/>
      </w:r>
      <w:r>
        <w:rPr>
          <w:noProof/>
        </w:rPr>
        <w:instrText xml:space="preserve"> PAGEREF _Toc492790485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20"/>
        <w:tabs>
          <w:tab w:val="left" w:pos="1000"/>
        </w:tabs>
        <w:rPr>
          <w:noProof/>
          <w:sz w:val="24"/>
          <w:szCs w:val="24"/>
        </w:rPr>
      </w:pPr>
      <w:r>
        <w:rPr>
          <w:noProof/>
        </w:rPr>
        <w:t>3.1</w:t>
      </w:r>
      <w:r>
        <w:rPr>
          <w:noProof/>
          <w:sz w:val="24"/>
          <w:szCs w:val="24"/>
        </w:rPr>
        <w:tab/>
      </w:r>
      <w:r>
        <w:rPr>
          <w:noProof/>
        </w:rPr>
        <w:t>Organization</w:t>
      </w:r>
      <w:r>
        <w:rPr>
          <w:noProof/>
        </w:rPr>
        <w:tab/>
      </w:r>
      <w:r w:rsidR="00686FFA">
        <w:rPr>
          <w:noProof/>
        </w:rPr>
        <w:fldChar w:fldCharType="begin"/>
      </w:r>
      <w:r>
        <w:rPr>
          <w:noProof/>
        </w:rPr>
        <w:instrText xml:space="preserve"> PAGEREF _Toc492790486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20"/>
        <w:tabs>
          <w:tab w:val="left" w:pos="1000"/>
        </w:tabs>
        <w:rPr>
          <w:noProof/>
          <w:sz w:val="24"/>
          <w:szCs w:val="24"/>
        </w:rPr>
      </w:pPr>
      <w:r>
        <w:rPr>
          <w:noProof/>
        </w:rPr>
        <w:t>3.2</w:t>
      </w:r>
      <w:r>
        <w:rPr>
          <w:noProof/>
          <w:sz w:val="24"/>
          <w:szCs w:val="24"/>
        </w:rPr>
        <w:tab/>
      </w:r>
      <w:r>
        <w:rPr>
          <w:noProof/>
        </w:rPr>
        <w:t>Tasks and Responsibilities</w:t>
      </w:r>
      <w:r>
        <w:rPr>
          <w:noProof/>
        </w:rPr>
        <w:tab/>
      </w:r>
      <w:r w:rsidR="00686FFA">
        <w:rPr>
          <w:noProof/>
        </w:rPr>
        <w:fldChar w:fldCharType="begin"/>
      </w:r>
      <w:r>
        <w:rPr>
          <w:noProof/>
        </w:rPr>
        <w:instrText xml:space="preserve"> PAGEREF _Toc492790487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10"/>
        <w:tabs>
          <w:tab w:val="left" w:pos="432"/>
        </w:tabs>
        <w:rPr>
          <w:noProof/>
          <w:sz w:val="24"/>
          <w:szCs w:val="24"/>
        </w:rPr>
      </w:pPr>
      <w:r>
        <w:rPr>
          <w:noProof/>
          <w:szCs w:val="24"/>
        </w:rPr>
        <w:t>4.</w:t>
      </w:r>
      <w:r>
        <w:rPr>
          <w:noProof/>
          <w:sz w:val="24"/>
          <w:szCs w:val="24"/>
        </w:rPr>
        <w:tab/>
      </w:r>
      <w:r>
        <w:rPr>
          <w:noProof/>
          <w:szCs w:val="24"/>
        </w:rPr>
        <w:t>Documentation</w:t>
      </w:r>
      <w:r>
        <w:rPr>
          <w:noProof/>
        </w:rPr>
        <w:tab/>
      </w:r>
      <w:r w:rsidR="00686FFA">
        <w:rPr>
          <w:noProof/>
        </w:rPr>
        <w:fldChar w:fldCharType="begin"/>
      </w:r>
      <w:r>
        <w:rPr>
          <w:noProof/>
        </w:rPr>
        <w:instrText xml:space="preserve"> PAGEREF _Toc492790488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10"/>
        <w:tabs>
          <w:tab w:val="left" w:pos="432"/>
        </w:tabs>
        <w:rPr>
          <w:noProof/>
          <w:sz w:val="24"/>
          <w:szCs w:val="24"/>
        </w:rPr>
      </w:pPr>
      <w:r>
        <w:rPr>
          <w:noProof/>
          <w:szCs w:val="24"/>
        </w:rPr>
        <w:t>5.</w:t>
      </w:r>
      <w:r>
        <w:rPr>
          <w:noProof/>
          <w:sz w:val="24"/>
          <w:szCs w:val="24"/>
        </w:rPr>
        <w:tab/>
      </w:r>
      <w:r>
        <w:rPr>
          <w:noProof/>
          <w:szCs w:val="24"/>
        </w:rPr>
        <w:t>Standards and Guidelines</w:t>
      </w:r>
      <w:r>
        <w:rPr>
          <w:noProof/>
        </w:rPr>
        <w:tab/>
      </w:r>
      <w:r w:rsidR="00686FFA">
        <w:rPr>
          <w:noProof/>
        </w:rPr>
        <w:fldChar w:fldCharType="begin"/>
      </w:r>
      <w:r>
        <w:rPr>
          <w:noProof/>
        </w:rPr>
        <w:instrText xml:space="preserve"> PAGEREF _Toc492790489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10"/>
        <w:tabs>
          <w:tab w:val="left" w:pos="432"/>
        </w:tabs>
        <w:rPr>
          <w:noProof/>
          <w:sz w:val="24"/>
          <w:szCs w:val="24"/>
        </w:rPr>
      </w:pPr>
      <w:r>
        <w:rPr>
          <w:noProof/>
          <w:szCs w:val="24"/>
        </w:rPr>
        <w:t>6.</w:t>
      </w:r>
      <w:r>
        <w:rPr>
          <w:noProof/>
          <w:sz w:val="24"/>
          <w:szCs w:val="24"/>
        </w:rPr>
        <w:tab/>
      </w:r>
      <w:r>
        <w:rPr>
          <w:noProof/>
          <w:szCs w:val="24"/>
        </w:rPr>
        <w:t>Metrics</w:t>
      </w:r>
      <w:r>
        <w:rPr>
          <w:noProof/>
        </w:rPr>
        <w:tab/>
      </w:r>
      <w:r w:rsidR="00686FFA">
        <w:rPr>
          <w:noProof/>
        </w:rPr>
        <w:fldChar w:fldCharType="begin"/>
      </w:r>
      <w:r>
        <w:rPr>
          <w:noProof/>
        </w:rPr>
        <w:instrText xml:space="preserve"> PAGEREF _Toc492790490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10"/>
        <w:tabs>
          <w:tab w:val="left" w:pos="432"/>
        </w:tabs>
        <w:rPr>
          <w:noProof/>
          <w:sz w:val="24"/>
          <w:szCs w:val="24"/>
        </w:rPr>
      </w:pPr>
      <w:r>
        <w:rPr>
          <w:noProof/>
          <w:szCs w:val="24"/>
        </w:rPr>
        <w:t>7.</w:t>
      </w:r>
      <w:r>
        <w:rPr>
          <w:noProof/>
          <w:sz w:val="24"/>
          <w:szCs w:val="24"/>
        </w:rPr>
        <w:tab/>
      </w:r>
      <w:r>
        <w:rPr>
          <w:noProof/>
          <w:szCs w:val="24"/>
        </w:rPr>
        <w:t>Review and Audit Plan</w:t>
      </w:r>
      <w:r>
        <w:rPr>
          <w:noProof/>
        </w:rPr>
        <w:tab/>
      </w:r>
      <w:r w:rsidR="00686FFA">
        <w:rPr>
          <w:noProof/>
        </w:rPr>
        <w:fldChar w:fldCharType="begin"/>
      </w:r>
      <w:r>
        <w:rPr>
          <w:noProof/>
        </w:rPr>
        <w:instrText xml:space="preserve"> PAGEREF _Toc492790491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10"/>
        <w:tabs>
          <w:tab w:val="left" w:pos="432"/>
        </w:tabs>
        <w:rPr>
          <w:noProof/>
          <w:sz w:val="24"/>
          <w:szCs w:val="24"/>
        </w:rPr>
      </w:pPr>
      <w:r>
        <w:rPr>
          <w:noProof/>
          <w:szCs w:val="24"/>
        </w:rPr>
        <w:t>8.</w:t>
      </w:r>
      <w:r>
        <w:rPr>
          <w:noProof/>
          <w:sz w:val="24"/>
          <w:szCs w:val="24"/>
        </w:rPr>
        <w:tab/>
      </w:r>
      <w:r>
        <w:rPr>
          <w:noProof/>
          <w:szCs w:val="24"/>
        </w:rPr>
        <w:t>Evaluation and Test</w:t>
      </w:r>
      <w:r>
        <w:rPr>
          <w:noProof/>
        </w:rPr>
        <w:tab/>
      </w:r>
      <w:r w:rsidR="00686FFA">
        <w:rPr>
          <w:noProof/>
        </w:rPr>
        <w:fldChar w:fldCharType="begin"/>
      </w:r>
      <w:r>
        <w:rPr>
          <w:noProof/>
        </w:rPr>
        <w:instrText xml:space="preserve"> PAGEREF _Toc492790492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10"/>
        <w:tabs>
          <w:tab w:val="left" w:pos="432"/>
        </w:tabs>
        <w:rPr>
          <w:noProof/>
          <w:sz w:val="24"/>
          <w:szCs w:val="24"/>
        </w:rPr>
      </w:pPr>
      <w:r>
        <w:rPr>
          <w:noProof/>
          <w:szCs w:val="24"/>
        </w:rPr>
        <w:t>9.</w:t>
      </w:r>
      <w:r>
        <w:rPr>
          <w:noProof/>
          <w:sz w:val="24"/>
          <w:szCs w:val="24"/>
        </w:rPr>
        <w:tab/>
      </w:r>
      <w:r>
        <w:rPr>
          <w:noProof/>
          <w:szCs w:val="24"/>
        </w:rPr>
        <w:t>Problem Resolution and Corrective Action</w:t>
      </w:r>
      <w:r>
        <w:rPr>
          <w:noProof/>
        </w:rPr>
        <w:tab/>
      </w:r>
      <w:r w:rsidR="00686FFA">
        <w:rPr>
          <w:noProof/>
        </w:rPr>
        <w:fldChar w:fldCharType="begin"/>
      </w:r>
      <w:r>
        <w:rPr>
          <w:noProof/>
        </w:rPr>
        <w:instrText xml:space="preserve"> PAGEREF _Toc492790493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10"/>
        <w:tabs>
          <w:tab w:val="left" w:pos="864"/>
        </w:tabs>
        <w:rPr>
          <w:noProof/>
          <w:sz w:val="24"/>
          <w:szCs w:val="24"/>
        </w:rPr>
      </w:pPr>
      <w:r>
        <w:rPr>
          <w:noProof/>
          <w:szCs w:val="24"/>
        </w:rPr>
        <w:t>10.</w:t>
      </w:r>
      <w:r>
        <w:rPr>
          <w:noProof/>
          <w:sz w:val="24"/>
          <w:szCs w:val="24"/>
        </w:rPr>
        <w:tab/>
      </w:r>
      <w:r>
        <w:rPr>
          <w:noProof/>
          <w:szCs w:val="24"/>
        </w:rPr>
        <w:t>Tools, Techniques, and Methodologies</w:t>
      </w:r>
      <w:r>
        <w:rPr>
          <w:noProof/>
        </w:rPr>
        <w:tab/>
      </w:r>
      <w:r w:rsidR="00686FFA">
        <w:rPr>
          <w:noProof/>
        </w:rPr>
        <w:fldChar w:fldCharType="begin"/>
      </w:r>
      <w:r>
        <w:rPr>
          <w:noProof/>
        </w:rPr>
        <w:instrText xml:space="preserve"> PAGEREF _Toc492790494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10"/>
        <w:tabs>
          <w:tab w:val="left" w:pos="864"/>
        </w:tabs>
        <w:rPr>
          <w:noProof/>
          <w:sz w:val="24"/>
          <w:szCs w:val="24"/>
        </w:rPr>
      </w:pPr>
      <w:r>
        <w:rPr>
          <w:noProof/>
          <w:szCs w:val="24"/>
        </w:rPr>
        <w:t>11.</w:t>
      </w:r>
      <w:r>
        <w:rPr>
          <w:noProof/>
          <w:sz w:val="24"/>
          <w:szCs w:val="24"/>
        </w:rPr>
        <w:tab/>
      </w:r>
      <w:r>
        <w:rPr>
          <w:noProof/>
          <w:szCs w:val="24"/>
        </w:rPr>
        <w:t>Configuration Management</w:t>
      </w:r>
      <w:r>
        <w:rPr>
          <w:noProof/>
        </w:rPr>
        <w:tab/>
      </w:r>
      <w:r w:rsidR="00686FFA">
        <w:rPr>
          <w:noProof/>
        </w:rPr>
        <w:fldChar w:fldCharType="begin"/>
      </w:r>
      <w:r>
        <w:rPr>
          <w:noProof/>
        </w:rPr>
        <w:instrText xml:space="preserve"> PAGEREF _Toc492790495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10"/>
        <w:tabs>
          <w:tab w:val="left" w:pos="864"/>
        </w:tabs>
        <w:rPr>
          <w:noProof/>
          <w:sz w:val="24"/>
          <w:szCs w:val="24"/>
        </w:rPr>
      </w:pPr>
      <w:r>
        <w:rPr>
          <w:noProof/>
          <w:szCs w:val="24"/>
        </w:rPr>
        <w:t>12.</w:t>
      </w:r>
      <w:r>
        <w:rPr>
          <w:noProof/>
          <w:sz w:val="24"/>
          <w:szCs w:val="24"/>
        </w:rPr>
        <w:tab/>
      </w:r>
      <w:r>
        <w:rPr>
          <w:noProof/>
          <w:szCs w:val="24"/>
        </w:rPr>
        <w:t>Supplier and Subcontractor Controls</w:t>
      </w:r>
      <w:r>
        <w:rPr>
          <w:noProof/>
        </w:rPr>
        <w:tab/>
      </w:r>
      <w:r w:rsidR="00686FFA">
        <w:rPr>
          <w:noProof/>
        </w:rPr>
        <w:fldChar w:fldCharType="begin"/>
      </w:r>
      <w:r>
        <w:rPr>
          <w:noProof/>
        </w:rPr>
        <w:instrText xml:space="preserve"> PAGEREF _Toc492790496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10"/>
        <w:tabs>
          <w:tab w:val="left" w:pos="864"/>
        </w:tabs>
        <w:rPr>
          <w:noProof/>
          <w:sz w:val="24"/>
          <w:szCs w:val="24"/>
        </w:rPr>
      </w:pPr>
      <w:r>
        <w:rPr>
          <w:noProof/>
          <w:szCs w:val="24"/>
        </w:rPr>
        <w:t>13.</w:t>
      </w:r>
      <w:r>
        <w:rPr>
          <w:noProof/>
          <w:sz w:val="24"/>
          <w:szCs w:val="24"/>
        </w:rPr>
        <w:tab/>
      </w:r>
      <w:r>
        <w:rPr>
          <w:noProof/>
          <w:szCs w:val="24"/>
        </w:rPr>
        <w:t>Quality Records</w:t>
      </w:r>
      <w:r>
        <w:rPr>
          <w:noProof/>
        </w:rPr>
        <w:tab/>
      </w:r>
      <w:r w:rsidR="00686FFA">
        <w:rPr>
          <w:noProof/>
        </w:rPr>
        <w:fldChar w:fldCharType="begin"/>
      </w:r>
      <w:r>
        <w:rPr>
          <w:noProof/>
        </w:rPr>
        <w:instrText xml:space="preserve"> PAGEREF _Toc492790497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10"/>
        <w:tabs>
          <w:tab w:val="left" w:pos="864"/>
        </w:tabs>
        <w:rPr>
          <w:noProof/>
          <w:sz w:val="24"/>
          <w:szCs w:val="24"/>
        </w:rPr>
      </w:pPr>
      <w:r>
        <w:rPr>
          <w:noProof/>
          <w:szCs w:val="24"/>
        </w:rPr>
        <w:t>14.</w:t>
      </w:r>
      <w:r>
        <w:rPr>
          <w:noProof/>
          <w:sz w:val="24"/>
          <w:szCs w:val="24"/>
        </w:rPr>
        <w:tab/>
      </w:r>
      <w:r>
        <w:rPr>
          <w:noProof/>
          <w:szCs w:val="24"/>
        </w:rPr>
        <w:t>Training</w:t>
      </w:r>
      <w:r>
        <w:rPr>
          <w:noProof/>
        </w:rPr>
        <w:tab/>
      </w:r>
      <w:r w:rsidR="00686FFA">
        <w:rPr>
          <w:noProof/>
        </w:rPr>
        <w:fldChar w:fldCharType="begin"/>
      </w:r>
      <w:r>
        <w:rPr>
          <w:noProof/>
        </w:rPr>
        <w:instrText xml:space="preserve"> PAGEREF _Toc492790498 \h </w:instrText>
      </w:r>
      <w:r w:rsidR="00686FFA">
        <w:rPr>
          <w:noProof/>
        </w:rPr>
      </w:r>
      <w:r w:rsidR="00686FFA">
        <w:rPr>
          <w:noProof/>
        </w:rPr>
        <w:fldChar w:fldCharType="separate"/>
      </w:r>
      <w:r w:rsidR="00516C49">
        <w:rPr>
          <w:noProof/>
        </w:rPr>
        <w:t>2</w:t>
      </w:r>
      <w:r w:rsidR="00686FFA">
        <w:rPr>
          <w:noProof/>
        </w:rPr>
        <w:fldChar w:fldCharType="end"/>
      </w:r>
    </w:p>
    <w:p w:rsidR="00EE5E87" w:rsidRDefault="00EE5E87">
      <w:pPr>
        <w:pStyle w:val="10"/>
        <w:tabs>
          <w:tab w:val="left" w:pos="864"/>
        </w:tabs>
        <w:rPr>
          <w:noProof/>
          <w:sz w:val="24"/>
          <w:szCs w:val="24"/>
        </w:rPr>
      </w:pPr>
      <w:r>
        <w:rPr>
          <w:noProof/>
          <w:szCs w:val="24"/>
        </w:rPr>
        <w:t>15.</w:t>
      </w:r>
      <w:r>
        <w:rPr>
          <w:noProof/>
          <w:sz w:val="24"/>
          <w:szCs w:val="24"/>
        </w:rPr>
        <w:tab/>
      </w:r>
      <w:r>
        <w:rPr>
          <w:noProof/>
          <w:szCs w:val="24"/>
        </w:rPr>
        <w:t>Risk Management</w:t>
      </w:r>
      <w:r>
        <w:rPr>
          <w:noProof/>
        </w:rPr>
        <w:tab/>
      </w:r>
      <w:r w:rsidR="00686FFA">
        <w:rPr>
          <w:noProof/>
        </w:rPr>
        <w:fldChar w:fldCharType="begin"/>
      </w:r>
      <w:r>
        <w:rPr>
          <w:noProof/>
        </w:rPr>
        <w:instrText xml:space="preserve"> PAGEREF _Toc492790499 \h </w:instrText>
      </w:r>
      <w:r w:rsidR="00686FFA">
        <w:rPr>
          <w:noProof/>
        </w:rPr>
      </w:r>
      <w:r w:rsidR="00686FFA">
        <w:rPr>
          <w:noProof/>
        </w:rPr>
        <w:fldChar w:fldCharType="separate"/>
      </w:r>
      <w:r w:rsidR="00516C49">
        <w:rPr>
          <w:noProof/>
        </w:rPr>
        <w:t>2</w:t>
      </w:r>
      <w:r w:rsidR="00686FFA">
        <w:rPr>
          <w:noProof/>
        </w:rPr>
        <w:fldChar w:fldCharType="end"/>
      </w:r>
    </w:p>
    <w:p w:rsidR="00EE5E87" w:rsidRDefault="00686FFA">
      <w:pPr>
        <w:pStyle w:val="a3"/>
      </w:pPr>
      <w:r>
        <w:rPr>
          <w:rFonts w:ascii="Times New Roman" w:hAnsi="Times New Roman"/>
          <w:b w:val="0"/>
          <w:sz w:val="20"/>
        </w:rPr>
        <w:fldChar w:fldCharType="end"/>
      </w:r>
      <w:r w:rsidR="00EE5E87">
        <w:br w:type="page"/>
      </w:r>
      <w:fldSimple w:instr=" TITLE  \* MERGEFORMAT ">
        <w:r w:rsidR="00516C49">
          <w:t>Quality Assurance Plan</w:t>
        </w:r>
      </w:fldSimple>
    </w:p>
    <w:p w:rsidR="00EE5E87" w:rsidRDefault="00EE5E87"/>
    <w:p w:rsidR="00EE5E87" w:rsidRDefault="00EE5E87">
      <w:pPr>
        <w:pStyle w:val="1"/>
      </w:pPr>
      <w:bookmarkStart w:id="0" w:name="_Toc456598586"/>
      <w:bookmarkStart w:id="1" w:name="_Toc456600917"/>
      <w:bookmarkStart w:id="2" w:name="_Toc492790478"/>
      <w:r>
        <w:t>Introduction</w:t>
      </w:r>
      <w:bookmarkEnd w:id="0"/>
      <w:bookmarkEnd w:id="1"/>
      <w:bookmarkEnd w:id="2"/>
    </w:p>
    <w:p w:rsidR="00EE5E87" w:rsidRDefault="00EE5E87">
      <w:pPr>
        <w:pStyle w:val="InfoBlue"/>
      </w:pPr>
      <w:r>
        <w:t xml:space="preserve">[The introduction of the </w:t>
      </w:r>
      <w:r>
        <w:rPr>
          <w:b/>
        </w:rPr>
        <w:t>Quality Assurance Plan</w:t>
      </w:r>
      <w:r>
        <w:t xml:space="preserve"> provides an overview of the entire document. It includes the purpose, scope, definitions, acronyms, abbreviations, references, and overview of this </w:t>
      </w:r>
      <w:r>
        <w:rPr>
          <w:b/>
        </w:rPr>
        <w:t>Quality Assurance Plan</w:t>
      </w:r>
      <w:r>
        <w:t>.]</w:t>
      </w:r>
    </w:p>
    <w:p w:rsidR="00EE5E87" w:rsidRDefault="00EE5E87">
      <w:pPr>
        <w:pStyle w:val="2"/>
      </w:pPr>
      <w:bookmarkStart w:id="3" w:name="_Toc456598587"/>
      <w:bookmarkStart w:id="4" w:name="_Toc456600918"/>
      <w:bookmarkStart w:id="5" w:name="_Toc492790479"/>
      <w:r>
        <w:t>Purpose</w:t>
      </w:r>
      <w:bookmarkEnd w:id="3"/>
      <w:bookmarkEnd w:id="4"/>
      <w:bookmarkEnd w:id="5"/>
    </w:p>
    <w:p w:rsidR="00EE5E87" w:rsidRDefault="00EE5E87">
      <w:pPr>
        <w:pStyle w:val="InfoBlue"/>
      </w:pPr>
      <w:r>
        <w:t xml:space="preserve">[Specify the purpose of this </w:t>
      </w:r>
      <w:r>
        <w:rPr>
          <w:b/>
        </w:rPr>
        <w:t>Quality Assurance Plan.</w:t>
      </w:r>
      <w:r>
        <w:t>]</w:t>
      </w:r>
    </w:p>
    <w:p w:rsidR="00EE5E87" w:rsidRDefault="00EE5E87">
      <w:pPr>
        <w:pStyle w:val="2"/>
      </w:pPr>
      <w:bookmarkStart w:id="6" w:name="_Toc456598588"/>
      <w:bookmarkStart w:id="7" w:name="_Toc456600919"/>
      <w:bookmarkStart w:id="8" w:name="_Toc492790480"/>
      <w:r>
        <w:t>Scope</w:t>
      </w:r>
      <w:bookmarkEnd w:id="6"/>
      <w:bookmarkEnd w:id="7"/>
      <w:bookmarkEnd w:id="8"/>
    </w:p>
    <w:p w:rsidR="00EE5E87" w:rsidRDefault="00EE5E87">
      <w:pPr>
        <w:pStyle w:val="InfoBlue"/>
      </w:pPr>
      <w:r>
        <w:t xml:space="preserve">[A brief description of the scope of this </w:t>
      </w:r>
      <w:r>
        <w:rPr>
          <w:b/>
        </w:rPr>
        <w:t>Quality Assurance Plan</w:t>
      </w:r>
      <w:r>
        <w:t>; what Project(s) it is associated with and anything else that is affected or influenced by this document.]</w:t>
      </w:r>
    </w:p>
    <w:p w:rsidR="00EE5E87" w:rsidRDefault="00EE5E87">
      <w:pPr>
        <w:pStyle w:val="2"/>
      </w:pPr>
      <w:bookmarkStart w:id="9" w:name="_Toc456598589"/>
      <w:bookmarkStart w:id="10" w:name="_Toc456600920"/>
      <w:bookmarkStart w:id="11" w:name="_Toc492790481"/>
      <w:r>
        <w:t>Definitions, Acronyms, and Abbreviations</w:t>
      </w:r>
      <w:bookmarkEnd w:id="9"/>
      <w:bookmarkEnd w:id="10"/>
      <w:bookmarkEnd w:id="11"/>
    </w:p>
    <w:p w:rsidR="00EE5E87" w:rsidRDefault="00EE5E87">
      <w:pPr>
        <w:pStyle w:val="InfoBlue"/>
      </w:pPr>
      <w:r>
        <w:t xml:space="preserve">[This subsection provides the definitions of all terms, acronyms, and abbreviations required to properly interpret the </w:t>
      </w:r>
      <w:r>
        <w:rPr>
          <w:b/>
        </w:rPr>
        <w:t>Quality Assurance Plan</w:t>
      </w:r>
      <w:r>
        <w:t>. This information may be provided by reference to the project’s Glossary.]</w:t>
      </w:r>
    </w:p>
    <w:p w:rsidR="00EE5E87" w:rsidRDefault="00EE5E87">
      <w:pPr>
        <w:pStyle w:val="2"/>
      </w:pPr>
      <w:bookmarkStart w:id="12" w:name="_Toc456598590"/>
      <w:bookmarkStart w:id="13" w:name="_Toc456600921"/>
      <w:bookmarkStart w:id="14" w:name="_Toc492790482"/>
      <w:r>
        <w:t>References</w:t>
      </w:r>
      <w:bookmarkEnd w:id="12"/>
      <w:bookmarkEnd w:id="13"/>
      <w:bookmarkEnd w:id="14"/>
    </w:p>
    <w:p w:rsidR="00EE5E87" w:rsidRDefault="00EE5E87">
      <w:pPr>
        <w:pStyle w:val="InfoBlue"/>
      </w:pPr>
      <w:r>
        <w:t xml:space="preserve">[This subsection provides a complete list of all documents referenced elsewhere in the </w:t>
      </w:r>
      <w:r>
        <w:rPr>
          <w:b/>
        </w:rPr>
        <w:t>Quality Assurance Plan</w:t>
      </w:r>
      <w:r>
        <w:t xml:space="preserve">. Identify each document by title, report number if applicable, date, and publishing organization. Specify the sources from which the references can be obtained. This information may be provided by reference to an appendix or to another document. For the </w:t>
      </w:r>
      <w:r>
        <w:rPr>
          <w:b/>
          <w:bCs/>
        </w:rPr>
        <w:t>Quality Assurance Plan</w:t>
      </w:r>
      <w:r>
        <w:t>, this should include:</w:t>
      </w:r>
    </w:p>
    <w:p w:rsidR="00EE5E87" w:rsidRDefault="00EE5E87">
      <w:pPr>
        <w:pStyle w:val="InfoBlue"/>
      </w:pPr>
      <w:r>
        <w:t>•</w:t>
      </w:r>
      <w:r>
        <w:tab/>
        <w:t>Documentation Plan</w:t>
      </w:r>
    </w:p>
    <w:p w:rsidR="00EE5E87" w:rsidRDefault="00EE5E87">
      <w:pPr>
        <w:pStyle w:val="InfoBlue"/>
      </w:pPr>
      <w:r>
        <w:t>•</w:t>
      </w:r>
      <w:r>
        <w:tab/>
        <w:t>Measurement Plan</w:t>
      </w:r>
    </w:p>
    <w:p w:rsidR="00EE5E87" w:rsidRDefault="00EE5E87">
      <w:pPr>
        <w:pStyle w:val="InfoBlue"/>
      </w:pPr>
      <w:r>
        <w:t>•</w:t>
      </w:r>
      <w:r>
        <w:tab/>
        <w:t>Test Plan</w:t>
      </w:r>
    </w:p>
    <w:p w:rsidR="00EE5E87" w:rsidRDefault="00EE5E87">
      <w:pPr>
        <w:pStyle w:val="InfoBlue"/>
      </w:pPr>
      <w:r>
        <w:t>•</w:t>
      </w:r>
      <w:r>
        <w:tab/>
        <w:t>Software Development Plan</w:t>
      </w:r>
    </w:p>
    <w:p w:rsidR="00EE5E87" w:rsidRDefault="00EE5E87">
      <w:pPr>
        <w:pStyle w:val="InfoBlue"/>
      </w:pPr>
      <w:r>
        <w:t>•</w:t>
      </w:r>
      <w:r>
        <w:tab/>
        <w:t>Problem Resolution Plan</w:t>
      </w:r>
    </w:p>
    <w:p w:rsidR="00EE5E87" w:rsidRDefault="00EE5E87">
      <w:pPr>
        <w:pStyle w:val="InfoBlue"/>
      </w:pPr>
      <w:r>
        <w:t>•</w:t>
      </w:r>
      <w:r>
        <w:tab/>
        <w:t>Configuration Management Plan</w:t>
      </w:r>
    </w:p>
    <w:p w:rsidR="00EE5E87" w:rsidRDefault="00EE5E87">
      <w:pPr>
        <w:pStyle w:val="InfoBlue"/>
      </w:pPr>
      <w:r>
        <w:t>•</w:t>
      </w:r>
      <w:r>
        <w:tab/>
        <w:t>Subcontractor Management Plan</w:t>
      </w:r>
    </w:p>
    <w:p w:rsidR="00EE5E87" w:rsidRDefault="00EE5E87">
      <w:pPr>
        <w:pStyle w:val="InfoBlue"/>
      </w:pPr>
      <w:r>
        <w:t>•</w:t>
      </w:r>
      <w:r>
        <w:tab/>
        <w:t>Risk Management Plan]</w:t>
      </w:r>
    </w:p>
    <w:p w:rsidR="00EE5E87" w:rsidRDefault="00EE5E87">
      <w:pPr>
        <w:pStyle w:val="2"/>
      </w:pPr>
      <w:bookmarkStart w:id="15" w:name="_Toc456598591"/>
      <w:bookmarkStart w:id="16" w:name="_Toc456600922"/>
      <w:bookmarkStart w:id="17" w:name="_Toc492790483"/>
      <w:r>
        <w:t>Overview</w:t>
      </w:r>
      <w:bookmarkEnd w:id="15"/>
      <w:bookmarkEnd w:id="16"/>
      <w:bookmarkEnd w:id="17"/>
    </w:p>
    <w:p w:rsidR="00EE5E87" w:rsidRDefault="00EE5E87">
      <w:pPr>
        <w:pStyle w:val="InfoBlue"/>
      </w:pPr>
      <w:r>
        <w:t xml:space="preserve">[This subsection describes what the rest of the </w:t>
      </w:r>
      <w:r>
        <w:rPr>
          <w:b/>
        </w:rPr>
        <w:t>Quality Assurance Plan</w:t>
      </w:r>
      <w:r>
        <w:t xml:space="preserve"> contains and explains how the document is organized.]</w:t>
      </w:r>
    </w:p>
    <w:p w:rsidR="00686FFA" w:rsidRDefault="00EE5E87" w:rsidP="00686FFA">
      <w:pPr>
        <w:pStyle w:val="1"/>
        <w:numPr>
          <w:ilvl w:val="0"/>
          <w:numId w:val="2"/>
        </w:numPr>
        <w:pPrChange w:id="18" w:author="Lulu" w:date="2014-10-11T12:10:00Z">
          <w:pPr>
            <w:pStyle w:val="1"/>
            <w:numPr>
              <w:numId w:val="4"/>
            </w:numPr>
            <w:tabs>
              <w:tab w:val="num" w:pos="360"/>
              <w:tab w:val="num" w:pos="720"/>
            </w:tabs>
          </w:pPr>
        </w:pPrChange>
      </w:pPr>
      <w:bookmarkStart w:id="19" w:name="_Toc492790484"/>
      <w:r>
        <w:t>Quality Objectives</w:t>
      </w:r>
      <w:bookmarkEnd w:id="19"/>
    </w:p>
    <w:p w:rsidR="00EE5E87" w:rsidRDefault="00EE5E87">
      <w:pPr>
        <w:pStyle w:val="InfoBlue"/>
      </w:pPr>
      <w:r>
        <w:t>[This section references the section of the Software Requirements Specification that deals with quality requirements.]</w:t>
      </w:r>
    </w:p>
    <w:p w:rsidR="00686FFA" w:rsidRDefault="00EE5E87" w:rsidP="00686FFA">
      <w:pPr>
        <w:pStyle w:val="1"/>
        <w:numPr>
          <w:ilvl w:val="0"/>
          <w:numId w:val="2"/>
        </w:numPr>
        <w:pPrChange w:id="20" w:author="Lulu" w:date="2014-10-11T12:10:00Z">
          <w:pPr>
            <w:pStyle w:val="1"/>
            <w:numPr>
              <w:numId w:val="4"/>
            </w:numPr>
            <w:tabs>
              <w:tab w:val="num" w:pos="360"/>
              <w:tab w:val="num" w:pos="720"/>
            </w:tabs>
          </w:pPr>
        </w:pPrChange>
      </w:pPr>
      <w:bookmarkStart w:id="21" w:name="_Toc492790485"/>
      <w:r>
        <w:t>Management</w:t>
      </w:r>
      <w:bookmarkEnd w:id="21"/>
    </w:p>
    <w:p w:rsidR="00EE5E87" w:rsidRDefault="00EE5E87">
      <w:pPr>
        <w:pStyle w:val="2"/>
      </w:pPr>
      <w:bookmarkStart w:id="22" w:name="_Toc492790486"/>
      <w:r>
        <w:t>Organization</w:t>
      </w:r>
      <w:bookmarkEnd w:id="22"/>
    </w:p>
    <w:p w:rsidR="00EE5E87" w:rsidRDefault="00EE5E87">
      <w:pPr>
        <w:pStyle w:val="InfoBlue"/>
      </w:pPr>
      <w:r>
        <w:t xml:space="preserve">[Describe the structure of the organization responsible for Quality Assurance. The Rational Unified Process recommends that the Software Engineering Process Authority (SEPA) be responsible for the process component of Quality Assurance. The Rational Unified Process further recommends that the product evaluation be done within the project (most notably by an independent test team) and by joint </w:t>
      </w:r>
      <w:r>
        <w:lastRenderedPageBreak/>
        <w:t>customer and developer review.]</w:t>
      </w:r>
    </w:p>
    <w:p w:rsidR="00EE5E87" w:rsidRDefault="00EE5E87">
      <w:pPr>
        <w:pStyle w:val="2"/>
      </w:pPr>
      <w:bookmarkStart w:id="23" w:name="_Toc492790487"/>
      <w:r>
        <w:t>Tasks and Responsibilities</w:t>
      </w:r>
      <w:bookmarkEnd w:id="23"/>
      <w:r>
        <w:t xml:space="preserve"> </w:t>
      </w:r>
    </w:p>
    <w:p w:rsidR="00EE5E87" w:rsidRDefault="00EE5E87">
      <w:pPr>
        <w:pStyle w:val="InfoBlue"/>
      </w:pPr>
      <w:r>
        <w:t>[Describe here the various Quality Assurance tasks that will be carried out for this project, and indicate how they are synchronized with the project's major and minor milestones. These tasks will include:</w:t>
      </w:r>
    </w:p>
    <w:p w:rsidR="00EE5E87" w:rsidRDefault="00EE5E87">
      <w:pPr>
        <w:pStyle w:val="InfoBlue"/>
      </w:pPr>
      <w:r>
        <w:t>•</w:t>
      </w:r>
      <w:r>
        <w:tab/>
        <w:t>Joint Reviews</w:t>
      </w:r>
    </w:p>
    <w:p w:rsidR="00EE5E87" w:rsidRDefault="00EE5E87">
      <w:pPr>
        <w:pStyle w:val="InfoBlue"/>
      </w:pPr>
      <w:r>
        <w:t>•</w:t>
      </w:r>
      <w:r>
        <w:tab/>
        <w:t>Process Audits</w:t>
      </w:r>
    </w:p>
    <w:p w:rsidR="00EE5E87" w:rsidRDefault="00EE5E87">
      <w:pPr>
        <w:pStyle w:val="InfoBlue"/>
      </w:pPr>
      <w:r>
        <w:t>•</w:t>
      </w:r>
      <w:r>
        <w:tab/>
        <w:t>Process Reviews</w:t>
      </w:r>
    </w:p>
    <w:p w:rsidR="00EE5E87" w:rsidRDefault="00EE5E87">
      <w:pPr>
        <w:pStyle w:val="InfoBlue"/>
      </w:pPr>
      <w:r>
        <w:t>•</w:t>
      </w:r>
      <w:r>
        <w:tab/>
        <w:t>Customer Audits</w:t>
      </w:r>
    </w:p>
    <w:p w:rsidR="00EE5E87" w:rsidRDefault="00EE5E87">
      <w:pPr>
        <w:pStyle w:val="InfoBlue"/>
      </w:pPr>
      <w:r>
        <w:t>For each task, identify the role responsible for its execution.]</w:t>
      </w:r>
    </w:p>
    <w:p w:rsidR="00686FFA" w:rsidRDefault="00EE5E87" w:rsidP="00686FFA">
      <w:pPr>
        <w:pStyle w:val="1"/>
        <w:numPr>
          <w:ilvl w:val="0"/>
          <w:numId w:val="2"/>
        </w:numPr>
        <w:pPrChange w:id="24" w:author="Lulu" w:date="2014-10-11T12:10:00Z">
          <w:pPr>
            <w:pStyle w:val="1"/>
            <w:numPr>
              <w:numId w:val="4"/>
            </w:numPr>
            <w:tabs>
              <w:tab w:val="num" w:pos="360"/>
              <w:tab w:val="num" w:pos="720"/>
            </w:tabs>
          </w:pPr>
        </w:pPrChange>
      </w:pPr>
      <w:bookmarkStart w:id="25" w:name="_Toc492790488"/>
      <w:r>
        <w:t>Documentation</w:t>
      </w:r>
      <w:bookmarkEnd w:id="25"/>
    </w:p>
    <w:p w:rsidR="00EE5E87" w:rsidRDefault="00EE5E87">
      <w:pPr>
        <w:pStyle w:val="InfoBlue"/>
      </w:pPr>
      <w:r>
        <w:t>[Enclose the Documentation Plan artifact by reference.</w:t>
      </w:r>
    </w:p>
    <w:p w:rsidR="00EE5E87" w:rsidRDefault="00EE5E87">
      <w:pPr>
        <w:pStyle w:val="InfoBlue"/>
      </w:pPr>
      <w:r>
        <w:t>Also, list the minimum documentation that must be produced during the project to ensure that the software product that is developed satisfies the requirements. The suggested minimum set is:</w:t>
      </w:r>
    </w:p>
    <w:p w:rsidR="00EE5E87" w:rsidRDefault="00EE5E87">
      <w:pPr>
        <w:pStyle w:val="InfoBlue"/>
      </w:pPr>
      <w:r>
        <w:t>•</w:t>
      </w:r>
      <w:r>
        <w:tab/>
        <w:t>Software Development Plan (SDP)</w:t>
      </w:r>
    </w:p>
    <w:p w:rsidR="00EE5E87" w:rsidRDefault="00EE5E87">
      <w:pPr>
        <w:pStyle w:val="InfoBlue"/>
      </w:pPr>
      <w:r>
        <w:t>•</w:t>
      </w:r>
      <w:r>
        <w:tab/>
        <w:t>Test Plan</w:t>
      </w:r>
    </w:p>
    <w:p w:rsidR="00EE5E87" w:rsidRDefault="00EE5E87">
      <w:pPr>
        <w:pStyle w:val="InfoBlue"/>
      </w:pPr>
      <w:r>
        <w:t>•</w:t>
      </w:r>
      <w:r>
        <w:tab/>
        <w:t>Iteration Plans</w:t>
      </w:r>
    </w:p>
    <w:p w:rsidR="00EE5E87" w:rsidRDefault="00EE5E87">
      <w:pPr>
        <w:pStyle w:val="InfoBlue"/>
      </w:pPr>
      <w:r>
        <w:t>•</w:t>
      </w:r>
      <w:r>
        <w:tab/>
        <w:t>Software Requirements Specification (SRS)</w:t>
      </w:r>
    </w:p>
    <w:p w:rsidR="00EE5E87" w:rsidRDefault="00EE5E87">
      <w:pPr>
        <w:pStyle w:val="InfoBlue"/>
      </w:pPr>
      <w:r>
        <w:t>•</w:t>
      </w:r>
      <w:r>
        <w:tab/>
        <w:t>Software Architecture Document</w:t>
      </w:r>
    </w:p>
    <w:p w:rsidR="00EE5E87" w:rsidRDefault="00EE5E87">
      <w:pPr>
        <w:pStyle w:val="InfoBlue"/>
      </w:pPr>
      <w:r>
        <w:t>•</w:t>
      </w:r>
      <w:r>
        <w:tab/>
        <w:t>User Documentation (for example, manuals, guides)</w:t>
      </w:r>
    </w:p>
    <w:p w:rsidR="00EE5E87" w:rsidRDefault="00EE5E87">
      <w:pPr>
        <w:pStyle w:val="InfoBlue"/>
      </w:pPr>
      <w:r>
        <w:t>•</w:t>
      </w:r>
      <w:r>
        <w:tab/>
        <w:t>Configuration Management Plan</w:t>
      </w:r>
    </w:p>
    <w:p w:rsidR="00EE5E87" w:rsidRDefault="00EE5E87">
      <w:pPr>
        <w:pStyle w:val="InfoBlue"/>
      </w:pPr>
      <w:r>
        <w:t>Provide pointers to the Development Case to show where in the process the adequacy of these documents is evaluated.]</w:t>
      </w:r>
    </w:p>
    <w:p w:rsidR="00686FFA" w:rsidRDefault="00EE5E87" w:rsidP="00686FFA">
      <w:pPr>
        <w:pStyle w:val="1"/>
        <w:numPr>
          <w:ilvl w:val="0"/>
          <w:numId w:val="2"/>
        </w:numPr>
        <w:pPrChange w:id="26" w:author="Lulu" w:date="2014-10-11T12:10:00Z">
          <w:pPr>
            <w:pStyle w:val="1"/>
            <w:numPr>
              <w:numId w:val="4"/>
            </w:numPr>
            <w:tabs>
              <w:tab w:val="num" w:pos="360"/>
              <w:tab w:val="num" w:pos="720"/>
            </w:tabs>
          </w:pPr>
        </w:pPrChange>
      </w:pPr>
      <w:bookmarkStart w:id="27" w:name="_Toc492790489"/>
      <w:r>
        <w:t>Standards and Guidelines</w:t>
      </w:r>
      <w:bookmarkEnd w:id="27"/>
    </w:p>
    <w:p w:rsidR="00EE5E87" w:rsidRDefault="00EE5E87">
      <w:pPr>
        <w:pStyle w:val="InfoBlue"/>
      </w:pPr>
      <w:r>
        <w:t xml:space="preserve">[This section references any standards and guidelines that will be used on the project, and addresses how compliance with these standards and guidelines will be determined. The relevant </w:t>
      </w:r>
      <w:r w:rsidR="00BE38E6">
        <w:t xml:space="preserve">work products </w:t>
      </w:r>
      <w:r>
        <w:t>are enclosed by reference. The suggested set for the Rational Unified Process is:</w:t>
      </w:r>
    </w:p>
    <w:p w:rsidR="00EE5E87" w:rsidRDefault="00EE5E87">
      <w:pPr>
        <w:pStyle w:val="InfoBlue"/>
      </w:pPr>
      <w:r>
        <w:t>•</w:t>
      </w:r>
      <w:r>
        <w:tab/>
        <w:t>Development Case</w:t>
      </w:r>
    </w:p>
    <w:p w:rsidR="00EE5E87" w:rsidRDefault="00EE5E87">
      <w:pPr>
        <w:pStyle w:val="InfoBlue"/>
      </w:pPr>
      <w:r>
        <w:t>•</w:t>
      </w:r>
      <w:r>
        <w:tab/>
        <w:t>Business Modeling Guidelines</w:t>
      </w:r>
    </w:p>
    <w:p w:rsidR="00EE5E87" w:rsidRDefault="00EE5E87">
      <w:pPr>
        <w:pStyle w:val="InfoBlue"/>
      </w:pPr>
      <w:r>
        <w:t>•</w:t>
      </w:r>
      <w:r>
        <w:tab/>
        <w:t>User-Interface Guidelines</w:t>
      </w:r>
    </w:p>
    <w:p w:rsidR="00EE5E87" w:rsidRDefault="00EE5E87">
      <w:pPr>
        <w:pStyle w:val="InfoBlue"/>
      </w:pPr>
      <w:r>
        <w:t>•</w:t>
      </w:r>
      <w:r>
        <w:tab/>
        <w:t>Use-Case Modeling Guidelines</w:t>
      </w:r>
    </w:p>
    <w:p w:rsidR="00EE5E87" w:rsidRDefault="00EE5E87">
      <w:pPr>
        <w:pStyle w:val="InfoBlue"/>
      </w:pPr>
      <w:r>
        <w:t>•</w:t>
      </w:r>
      <w:r>
        <w:tab/>
        <w:t>Design Guidelines</w:t>
      </w:r>
    </w:p>
    <w:p w:rsidR="00EE5E87" w:rsidRDefault="00EE5E87">
      <w:pPr>
        <w:pStyle w:val="InfoBlue"/>
      </w:pPr>
      <w:r>
        <w:t>•</w:t>
      </w:r>
      <w:r>
        <w:tab/>
        <w:t>Programming Guidelines</w:t>
      </w:r>
    </w:p>
    <w:p w:rsidR="00EE5E87" w:rsidRDefault="00EE5E87">
      <w:pPr>
        <w:pStyle w:val="InfoBlue"/>
      </w:pPr>
      <w:r>
        <w:t>•</w:t>
      </w:r>
      <w:r>
        <w:tab/>
        <w:t>Test Guidelines</w:t>
      </w:r>
    </w:p>
    <w:p w:rsidR="00EE5E87" w:rsidRDefault="00EE5E87">
      <w:pPr>
        <w:pStyle w:val="InfoBlue"/>
      </w:pPr>
      <w:r>
        <w:t>•</w:t>
      </w:r>
      <w:r>
        <w:tab/>
        <w:t>Manual Style Guide]</w:t>
      </w:r>
    </w:p>
    <w:p w:rsidR="00686FFA" w:rsidRDefault="00EE5E87" w:rsidP="00686FFA">
      <w:pPr>
        <w:pStyle w:val="1"/>
        <w:numPr>
          <w:ilvl w:val="0"/>
          <w:numId w:val="2"/>
        </w:numPr>
        <w:pPrChange w:id="28" w:author="Lulu" w:date="2014-10-11T12:10:00Z">
          <w:pPr>
            <w:pStyle w:val="1"/>
            <w:numPr>
              <w:numId w:val="4"/>
            </w:numPr>
            <w:tabs>
              <w:tab w:val="num" w:pos="360"/>
              <w:tab w:val="num" w:pos="720"/>
            </w:tabs>
          </w:pPr>
        </w:pPrChange>
      </w:pPr>
      <w:bookmarkStart w:id="29" w:name="_Toc492790490"/>
      <w:r>
        <w:t>Metrics</w:t>
      </w:r>
      <w:bookmarkEnd w:id="29"/>
    </w:p>
    <w:p w:rsidR="00EE5E87" w:rsidRDefault="00EE5E87">
      <w:pPr>
        <w:pStyle w:val="InfoBlue"/>
      </w:pPr>
      <w:r>
        <w:t>[This section describes the product, project, and process metrics that will be captured and monitored for the project. This is usually addressed by enclosing the Measurement Plan artifact by reference.]</w:t>
      </w:r>
    </w:p>
    <w:p w:rsidR="00686FFA" w:rsidRDefault="00EE5E87" w:rsidP="00686FFA">
      <w:pPr>
        <w:pStyle w:val="1"/>
        <w:numPr>
          <w:ilvl w:val="0"/>
          <w:numId w:val="2"/>
        </w:numPr>
        <w:pPrChange w:id="30" w:author="Lulu" w:date="2014-10-11T12:10:00Z">
          <w:pPr>
            <w:pStyle w:val="1"/>
            <w:numPr>
              <w:numId w:val="4"/>
            </w:numPr>
            <w:tabs>
              <w:tab w:val="num" w:pos="360"/>
              <w:tab w:val="num" w:pos="720"/>
            </w:tabs>
          </w:pPr>
        </w:pPrChange>
      </w:pPr>
      <w:bookmarkStart w:id="31" w:name="_Toc492790491"/>
      <w:r>
        <w:lastRenderedPageBreak/>
        <w:t>Review and Audit Plan</w:t>
      </w:r>
      <w:bookmarkEnd w:id="31"/>
    </w:p>
    <w:p w:rsidR="00EE5E87" w:rsidRDefault="00EE5E87">
      <w:pPr>
        <w:pStyle w:val="InfoBlue"/>
      </w:pPr>
      <w:r>
        <w:t xml:space="preserve">[This section contains the Review and Audit Plan, which specifies the schedule, resources, and methods and procedures to be used in conducting project reviews and audits. The plan details the various types of reviews and audits to be carried out during the project, and identifies any external agencies that are expected to approve or regulate the </w:t>
      </w:r>
      <w:r w:rsidR="00BE38E6">
        <w:t>work products</w:t>
      </w:r>
      <w:r>
        <w:t xml:space="preserve"> produced by the project. </w:t>
      </w:r>
    </w:p>
    <w:p w:rsidR="00EE5E87" w:rsidRDefault="00EE5E87">
      <w:pPr>
        <w:pStyle w:val="InfoBlue"/>
      </w:pPr>
      <w:r>
        <w:t>This section identifies:</w:t>
      </w:r>
    </w:p>
    <w:p w:rsidR="00EE5E87" w:rsidRDefault="00EE5E87">
      <w:pPr>
        <w:pStyle w:val="InfoBlue"/>
      </w:pPr>
      <w:r>
        <w:t>•</w:t>
      </w:r>
      <w:r>
        <w:tab/>
        <w:t>Review and Audit Tasks</w:t>
      </w:r>
    </w:p>
    <w:p w:rsidR="00EE5E87" w:rsidRDefault="00EE5E87">
      <w:pPr>
        <w:pStyle w:val="InfoBlue"/>
        <w:ind w:left="1170"/>
      </w:pPr>
      <w:r>
        <w:t xml:space="preserve">Describe briefly each type of review and audit that will be carried out on the project. For each type, identify the project </w:t>
      </w:r>
      <w:r w:rsidR="00BE38E6" w:rsidRPr="00BE38E6">
        <w:t>work products</w:t>
      </w:r>
      <w:r>
        <w:t xml:space="preserve"> that will be the subject of the review or audit. These may include Joint Customer and Developer Technical and Management Reviews, Process Reviews and Audits, Customer Audits, and Internal Technical and Management Reviews.</w:t>
      </w:r>
    </w:p>
    <w:p w:rsidR="00EE5E87" w:rsidRDefault="00EE5E87">
      <w:pPr>
        <w:pStyle w:val="InfoBlue"/>
      </w:pPr>
      <w:r>
        <w:t>•</w:t>
      </w:r>
      <w:r>
        <w:tab/>
        <w:t xml:space="preserve">Schedule  </w:t>
      </w:r>
    </w:p>
    <w:p w:rsidR="00EE5E87" w:rsidRDefault="00EE5E87">
      <w:pPr>
        <w:pStyle w:val="InfoBlue"/>
        <w:ind w:left="1170"/>
      </w:pPr>
      <w:r>
        <w:t xml:space="preserve">Detail the schedule for the reviews and audits. This includes reviews and audits scheduled at project milestones, as well as reviews that are triggered by delivery of project </w:t>
      </w:r>
      <w:r w:rsidR="00BE38E6" w:rsidRPr="00BE38E6">
        <w:t>work products</w:t>
      </w:r>
      <w:r>
        <w:t>. This subsection may reference the project or iteration plan.</w:t>
      </w:r>
    </w:p>
    <w:p w:rsidR="00EE5E87" w:rsidRDefault="00EE5E87">
      <w:pPr>
        <w:pStyle w:val="InfoBlue"/>
      </w:pPr>
      <w:r>
        <w:t>•</w:t>
      </w:r>
      <w:r>
        <w:tab/>
        <w:t xml:space="preserve">Organization and Responsibilities  </w:t>
      </w:r>
    </w:p>
    <w:p w:rsidR="00EE5E87" w:rsidRDefault="00EE5E87">
      <w:pPr>
        <w:pStyle w:val="InfoBlue"/>
        <w:ind w:left="1170"/>
      </w:pPr>
      <w:r>
        <w:t>List the specific groups or individuals involved in each of the identified review and audit activities. Describe briefly the tasks and responsibilities of each. Also, list any external agencies that are expected to approve or regulate any product of the project.</w:t>
      </w:r>
    </w:p>
    <w:p w:rsidR="00EE5E87" w:rsidRDefault="00EE5E87">
      <w:pPr>
        <w:pStyle w:val="InfoBlue"/>
      </w:pPr>
      <w:r>
        <w:t>•</w:t>
      </w:r>
      <w:r>
        <w:tab/>
        <w:t xml:space="preserve">Problem Resolution and Corrective Action </w:t>
      </w:r>
    </w:p>
    <w:p w:rsidR="00EE5E87" w:rsidRDefault="00EE5E87">
      <w:pPr>
        <w:pStyle w:val="InfoBlue"/>
        <w:ind w:left="1170"/>
      </w:pPr>
      <w:r>
        <w:t>This subsection describes the procedures for reporting and handling problems identified during project reviews and audits. The Problem Resolution Plan may be referenced.</w:t>
      </w:r>
    </w:p>
    <w:p w:rsidR="00EE5E87" w:rsidRDefault="00EE5E87">
      <w:pPr>
        <w:pStyle w:val="InfoBlue"/>
      </w:pPr>
      <w:r>
        <w:t>•</w:t>
      </w:r>
      <w:r>
        <w:tab/>
        <w:t xml:space="preserve">Tools, Techniques, and Methodologies  </w:t>
      </w:r>
    </w:p>
    <w:p w:rsidR="00EE5E87" w:rsidRDefault="00EE5E87">
      <w:pPr>
        <w:pStyle w:val="InfoBlue"/>
        <w:ind w:left="1170"/>
      </w:pPr>
      <w:r>
        <w:t>Describe any specific tools, techniques or methodologies that will be used to carry out the review and audit activities identified in this plan. You should describe the explicit process to be followed for each type of review or audit. Your organization may have a standard Review and Audit Procedures Manual, which may be referenced. These procedure descriptions should also address the collection, storage, and archiving of the project’s Review Records.</w:t>
      </w:r>
    </w:p>
    <w:p w:rsidR="00EE5E87" w:rsidRDefault="00EE5E87">
      <w:pPr>
        <w:pStyle w:val="InfoBlue"/>
      </w:pPr>
      <w:r>
        <w:t xml:space="preserve">A suggested set of reviews and audits (drawn from the Rational Unified Process) to use as a basis for planning is: </w:t>
      </w:r>
    </w:p>
    <w:p w:rsidR="00EE5E87" w:rsidRDefault="00EE5E87">
      <w:pPr>
        <w:pStyle w:val="InfoBlue"/>
      </w:pPr>
      <w:r>
        <w:t>•</w:t>
      </w:r>
      <w:r>
        <w:tab/>
        <w:t>Requirements Review (maps to the traditional Software Specification Review)</w:t>
      </w:r>
    </w:p>
    <w:p w:rsidR="00EE5E87" w:rsidRDefault="00EE5E87">
      <w:pPr>
        <w:pStyle w:val="InfoBlue"/>
      </w:pPr>
      <w:r>
        <w:t>•</w:t>
      </w:r>
      <w:r>
        <w:tab/>
        <w:t>Architecture Review (maps to the traditional Preliminary Design Review)</w:t>
      </w:r>
    </w:p>
    <w:p w:rsidR="00EE5E87" w:rsidRDefault="00EE5E87">
      <w:pPr>
        <w:pStyle w:val="InfoBlue"/>
      </w:pPr>
      <w:r>
        <w:t>•</w:t>
      </w:r>
      <w:r>
        <w:tab/>
        <w:t>Design Review (maps to the traditional Critical Design Review)</w:t>
      </w:r>
    </w:p>
    <w:p w:rsidR="00EE5E87" w:rsidRDefault="00EE5E87">
      <w:pPr>
        <w:pStyle w:val="InfoBlue"/>
        <w:ind w:left="1170"/>
      </w:pPr>
      <w:r>
        <w:t xml:space="preserve">Note that the product, technique, criteria, and metrics related aspects of these reviews are addressed in the Rational Unified Process itself and instantiated in the Evaluation Plan section of the SDP. The Review and Audit Plan section of the </w:t>
      </w:r>
      <w:r>
        <w:rPr>
          <w:b/>
          <w:bCs/>
        </w:rPr>
        <w:t xml:space="preserve">Quality Assurance Plan </w:t>
      </w:r>
      <w:r>
        <w:t>concerns itself with the Joint (customer and developer) Review aspects; for example, artifacts required, responsibilities, conduct of the review meeting, pass or fail criteria.</w:t>
      </w:r>
    </w:p>
    <w:p w:rsidR="00EE5E87" w:rsidRDefault="00EE5E87">
      <w:pPr>
        <w:pStyle w:val="InfoBlue"/>
      </w:pPr>
      <w:r>
        <w:t>•</w:t>
      </w:r>
      <w:r>
        <w:tab/>
        <w:t>Functional Configuration Audit (to verify all requirements in the SRS have been met)</w:t>
      </w:r>
    </w:p>
    <w:p w:rsidR="00EE5E87" w:rsidRDefault="00EE5E87">
      <w:pPr>
        <w:pStyle w:val="InfoBlue"/>
        <w:ind w:left="1170" w:hanging="450"/>
      </w:pPr>
      <w:r>
        <w:t>•</w:t>
      </w:r>
      <w:r>
        <w:tab/>
        <w:t>Physical Configuration Audit (to verify that the software and its documentation are complete and ready for delivery)</w:t>
      </w:r>
    </w:p>
    <w:p w:rsidR="00EE5E87" w:rsidRDefault="00EE5E87">
      <w:pPr>
        <w:pStyle w:val="InfoBlue"/>
      </w:pPr>
      <w:r>
        <w:t>•</w:t>
      </w:r>
      <w:r>
        <w:tab/>
        <w:t>Process Audits</w:t>
      </w:r>
    </w:p>
    <w:p w:rsidR="00EE5E87" w:rsidRDefault="00EE5E87">
      <w:pPr>
        <w:pStyle w:val="InfoBlue"/>
      </w:pPr>
      <w:r>
        <w:lastRenderedPageBreak/>
        <w:t>•</w:t>
      </w:r>
      <w:r>
        <w:tab/>
        <w:t>Process Reviews</w:t>
      </w:r>
    </w:p>
    <w:p w:rsidR="00EE5E87" w:rsidRDefault="00EE5E87">
      <w:pPr>
        <w:pStyle w:val="InfoBlue"/>
        <w:ind w:left="1170" w:hanging="450"/>
      </w:pPr>
      <w:r>
        <w:t>•</w:t>
      </w:r>
      <w:r>
        <w:tab/>
        <w:t>Managerial Reviews (Project Approval Review, Project Planning Review, Iteration Plan Review, PRA Project Review)</w:t>
      </w:r>
    </w:p>
    <w:p w:rsidR="00EE5E87" w:rsidRDefault="00EE5E87">
      <w:pPr>
        <w:pStyle w:val="InfoBlue"/>
        <w:ind w:left="1170" w:hanging="450"/>
      </w:pPr>
      <w:r>
        <w:t>•</w:t>
      </w:r>
      <w:r>
        <w:tab/>
        <w:t>Post-mortem Reviews (Iteration Acceptance Review, Lifecycle Milestone Review, Project Acceptance Review).]</w:t>
      </w:r>
    </w:p>
    <w:p w:rsidR="00686FFA" w:rsidRDefault="00EE5E87" w:rsidP="00686FFA">
      <w:pPr>
        <w:pStyle w:val="1"/>
        <w:numPr>
          <w:ilvl w:val="0"/>
          <w:numId w:val="2"/>
        </w:numPr>
        <w:pPrChange w:id="32" w:author="Lulu" w:date="2014-10-11T12:10:00Z">
          <w:pPr>
            <w:pStyle w:val="1"/>
            <w:numPr>
              <w:numId w:val="4"/>
            </w:numPr>
            <w:tabs>
              <w:tab w:val="num" w:pos="360"/>
              <w:tab w:val="num" w:pos="720"/>
            </w:tabs>
          </w:pPr>
        </w:pPrChange>
      </w:pPr>
      <w:bookmarkStart w:id="33" w:name="_Toc492790492"/>
      <w:r>
        <w:t>Evaluation and Test</w:t>
      </w:r>
      <w:bookmarkEnd w:id="33"/>
    </w:p>
    <w:p w:rsidR="00EE5E87" w:rsidRDefault="00EE5E87">
      <w:pPr>
        <w:pStyle w:val="InfoBlue"/>
      </w:pPr>
      <w:r>
        <w:t>[This section references the Software Development Plan (Evaluation Plan section) and the Test Plan.]</w:t>
      </w:r>
    </w:p>
    <w:p w:rsidR="00686FFA" w:rsidRDefault="00EE5E87" w:rsidP="00686FFA">
      <w:pPr>
        <w:pStyle w:val="1"/>
        <w:numPr>
          <w:ilvl w:val="0"/>
          <w:numId w:val="2"/>
        </w:numPr>
        <w:pPrChange w:id="34" w:author="Lulu" w:date="2014-10-11T12:10:00Z">
          <w:pPr>
            <w:pStyle w:val="1"/>
            <w:numPr>
              <w:numId w:val="4"/>
            </w:numPr>
            <w:tabs>
              <w:tab w:val="num" w:pos="360"/>
              <w:tab w:val="num" w:pos="720"/>
            </w:tabs>
          </w:pPr>
        </w:pPrChange>
      </w:pPr>
      <w:bookmarkStart w:id="35" w:name="_Toc492790493"/>
      <w:r>
        <w:t>Problem Resolution and Corrective Action</w:t>
      </w:r>
      <w:bookmarkEnd w:id="35"/>
    </w:p>
    <w:p w:rsidR="00EE5E87" w:rsidRDefault="00EE5E87">
      <w:pPr>
        <w:pStyle w:val="InfoBlue"/>
      </w:pPr>
      <w:r>
        <w:t>[This section references the Problem Resolution Plan.]</w:t>
      </w:r>
    </w:p>
    <w:p w:rsidR="00686FFA" w:rsidRDefault="00EE5E87" w:rsidP="00686FFA">
      <w:pPr>
        <w:pStyle w:val="1"/>
        <w:numPr>
          <w:ilvl w:val="0"/>
          <w:numId w:val="2"/>
        </w:numPr>
        <w:pPrChange w:id="36" w:author="Lulu" w:date="2014-10-11T12:10:00Z">
          <w:pPr>
            <w:pStyle w:val="1"/>
            <w:numPr>
              <w:numId w:val="4"/>
            </w:numPr>
            <w:tabs>
              <w:tab w:val="num" w:pos="360"/>
              <w:tab w:val="num" w:pos="720"/>
            </w:tabs>
          </w:pPr>
        </w:pPrChange>
      </w:pPr>
      <w:bookmarkStart w:id="37" w:name="_Toc492790494"/>
      <w:r>
        <w:t>Tools, Techniques, and Methodologies</w:t>
      </w:r>
      <w:bookmarkEnd w:id="37"/>
    </w:p>
    <w:p w:rsidR="00EE5E87" w:rsidRDefault="00EE5E87">
      <w:pPr>
        <w:pStyle w:val="InfoBlue"/>
      </w:pPr>
      <w:r>
        <w:t>[A list of any tools, techniques, and methodologies that will be used when performing Quality Assurance activities.]</w:t>
      </w:r>
    </w:p>
    <w:p w:rsidR="00686FFA" w:rsidRDefault="00EE5E87" w:rsidP="00686FFA">
      <w:pPr>
        <w:pStyle w:val="1"/>
        <w:numPr>
          <w:ilvl w:val="0"/>
          <w:numId w:val="2"/>
        </w:numPr>
        <w:pPrChange w:id="38" w:author="Lulu" w:date="2014-10-11T12:10:00Z">
          <w:pPr>
            <w:pStyle w:val="1"/>
            <w:numPr>
              <w:numId w:val="4"/>
            </w:numPr>
            <w:tabs>
              <w:tab w:val="num" w:pos="360"/>
              <w:tab w:val="num" w:pos="720"/>
            </w:tabs>
          </w:pPr>
        </w:pPrChange>
      </w:pPr>
      <w:bookmarkStart w:id="39" w:name="_Toc492790495"/>
      <w:r>
        <w:t>Configuration Management</w:t>
      </w:r>
      <w:bookmarkEnd w:id="39"/>
    </w:p>
    <w:p w:rsidR="00EE5E87" w:rsidRDefault="00EE5E87">
      <w:pPr>
        <w:pStyle w:val="InfoBlue"/>
      </w:pPr>
      <w:r>
        <w:t>[This section references the Configuration Management Plan.]</w:t>
      </w:r>
    </w:p>
    <w:p w:rsidR="00686FFA" w:rsidRDefault="00EE5E87" w:rsidP="00686FFA">
      <w:pPr>
        <w:pStyle w:val="1"/>
        <w:numPr>
          <w:ilvl w:val="0"/>
          <w:numId w:val="2"/>
        </w:numPr>
        <w:pPrChange w:id="40" w:author="Lulu" w:date="2014-10-11T12:10:00Z">
          <w:pPr>
            <w:pStyle w:val="1"/>
            <w:numPr>
              <w:numId w:val="4"/>
            </w:numPr>
            <w:tabs>
              <w:tab w:val="num" w:pos="360"/>
              <w:tab w:val="num" w:pos="720"/>
            </w:tabs>
          </w:pPr>
        </w:pPrChange>
      </w:pPr>
      <w:bookmarkStart w:id="41" w:name="_Toc492790496"/>
      <w:commentRangeStart w:id="42"/>
      <w:r>
        <w:t>Supplier and Subcontractor Controls</w:t>
      </w:r>
      <w:bookmarkEnd w:id="41"/>
    </w:p>
    <w:p w:rsidR="00EE5E87" w:rsidRDefault="00EE5E87">
      <w:pPr>
        <w:pStyle w:val="InfoBlue"/>
      </w:pPr>
      <w:r>
        <w:t>[This section references the Subcontractor Management Plan.]</w:t>
      </w:r>
    </w:p>
    <w:p w:rsidR="00686FFA" w:rsidRDefault="00516C49" w:rsidP="00686FFA">
      <w:pPr>
        <w:pStyle w:val="1"/>
        <w:numPr>
          <w:ilvl w:val="0"/>
          <w:numId w:val="2"/>
        </w:numPr>
        <w:pPrChange w:id="43" w:author="Lulu" w:date="2014-10-11T12:10:00Z">
          <w:pPr>
            <w:pStyle w:val="1"/>
            <w:numPr>
              <w:numId w:val="4"/>
            </w:numPr>
            <w:tabs>
              <w:tab w:val="num" w:pos="360"/>
              <w:tab w:val="num" w:pos="720"/>
            </w:tabs>
          </w:pPr>
        </w:pPrChange>
      </w:pPr>
      <w:bookmarkStart w:id="44" w:name="_Toc492790497"/>
      <w:commentRangeEnd w:id="42"/>
      <w:r>
        <w:rPr>
          <w:rStyle w:val="af1"/>
          <w:rFonts w:ascii="Times New Roman" w:hAnsi="Times New Roman"/>
          <w:b w:val="0"/>
        </w:rPr>
        <w:commentReference w:id="42"/>
      </w:r>
      <w:r w:rsidR="00EE5E87">
        <w:t>Quality Records</w:t>
      </w:r>
      <w:bookmarkEnd w:id="44"/>
    </w:p>
    <w:p w:rsidR="00EE5E87" w:rsidRDefault="00EE5E87">
      <w:pPr>
        <w:pStyle w:val="InfoBlue"/>
      </w:pPr>
      <w:r>
        <w:t>[Describe the various quality records that will be maintained during the project, including how and where each type of record will be stored and for how long.]</w:t>
      </w:r>
    </w:p>
    <w:p w:rsidR="00686FFA" w:rsidRDefault="00EE5E87" w:rsidP="00686FFA">
      <w:pPr>
        <w:pStyle w:val="1"/>
        <w:numPr>
          <w:ilvl w:val="0"/>
          <w:numId w:val="2"/>
        </w:numPr>
        <w:pPrChange w:id="45" w:author="Lulu" w:date="2014-10-11T12:10:00Z">
          <w:pPr>
            <w:pStyle w:val="1"/>
            <w:numPr>
              <w:numId w:val="4"/>
            </w:numPr>
            <w:tabs>
              <w:tab w:val="num" w:pos="360"/>
              <w:tab w:val="num" w:pos="720"/>
            </w:tabs>
          </w:pPr>
        </w:pPrChange>
      </w:pPr>
      <w:bookmarkStart w:id="46" w:name="_Toc492790498"/>
      <w:commentRangeStart w:id="47"/>
      <w:r>
        <w:t>Training</w:t>
      </w:r>
      <w:bookmarkEnd w:id="46"/>
    </w:p>
    <w:p w:rsidR="00EE5E87" w:rsidRDefault="00EE5E87">
      <w:pPr>
        <w:pStyle w:val="InfoBlue"/>
      </w:pPr>
      <w:r>
        <w:t xml:space="preserve">[List here any training activities necessary for the project team to achieve the needs of the </w:t>
      </w:r>
      <w:r>
        <w:rPr>
          <w:b/>
          <w:bCs/>
        </w:rPr>
        <w:t>Quality Assurance Plan</w:t>
      </w:r>
      <w:r>
        <w:t>.]</w:t>
      </w:r>
    </w:p>
    <w:p w:rsidR="00686FFA" w:rsidRDefault="00516C49" w:rsidP="00686FFA">
      <w:pPr>
        <w:pStyle w:val="1"/>
        <w:numPr>
          <w:ilvl w:val="0"/>
          <w:numId w:val="2"/>
        </w:numPr>
        <w:pPrChange w:id="48" w:author="Lulu" w:date="2014-10-11T12:10:00Z">
          <w:pPr>
            <w:pStyle w:val="1"/>
            <w:numPr>
              <w:numId w:val="4"/>
            </w:numPr>
            <w:tabs>
              <w:tab w:val="num" w:pos="360"/>
              <w:tab w:val="num" w:pos="720"/>
            </w:tabs>
          </w:pPr>
        </w:pPrChange>
      </w:pPr>
      <w:bookmarkStart w:id="49" w:name="_Toc492790499"/>
      <w:commentRangeEnd w:id="47"/>
      <w:r>
        <w:rPr>
          <w:rStyle w:val="af1"/>
          <w:rFonts w:ascii="Times New Roman" w:hAnsi="Times New Roman"/>
          <w:b w:val="0"/>
        </w:rPr>
        <w:commentReference w:id="47"/>
      </w:r>
      <w:r w:rsidR="00EE5E87">
        <w:t>Risk Management</w:t>
      </w:r>
      <w:bookmarkEnd w:id="49"/>
    </w:p>
    <w:p w:rsidR="00EE5E87" w:rsidRDefault="00EE5E87">
      <w:pPr>
        <w:pStyle w:val="InfoBlue"/>
      </w:pPr>
      <w:r>
        <w:t>[This section references the Risk Management Plan.]</w:t>
      </w:r>
    </w:p>
    <w:sectPr w:rsidR="00EE5E87" w:rsidSect="00F346FE">
      <w:headerReference w:type="default" r:id="rId10"/>
      <w:footerReference w:type="default" r:id="rId11"/>
      <w:headerReference w:type="first" r:id="rId12"/>
      <w:footerReference w:type="first" r:id="rId13"/>
      <w:pgSz w:w="12240" w:h="15840" w:code="1"/>
      <w:pgMar w:top="1440" w:right="1440" w:bottom="1440" w:left="1440" w:header="708" w:footer="708" w:gutter="0"/>
      <w:cols w:space="708"/>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42" w:author="Lulu" w:date="2014-10-11T11:43:00Z" w:initials="L">
    <w:p w:rsidR="00516C49" w:rsidRPr="00516C49" w:rsidRDefault="00516C49">
      <w:pPr>
        <w:pStyle w:val="af2"/>
        <w:rPr>
          <w:lang w:val="bg-BG"/>
        </w:rPr>
      </w:pPr>
      <w:r>
        <w:rPr>
          <w:rStyle w:val="af1"/>
        </w:rPr>
        <w:annotationRef/>
      </w:r>
      <w:r>
        <w:rPr>
          <w:lang w:val="bg-BG"/>
        </w:rPr>
        <w:t>Няма да използваме доставчици и затова съм изтрила тази секция.</w:t>
      </w:r>
    </w:p>
  </w:comment>
  <w:comment w:id="47" w:author="Lulu" w:date="2014-10-11T11:45:00Z" w:initials="L">
    <w:p w:rsidR="00516C49" w:rsidRPr="00516C49" w:rsidRDefault="00516C49">
      <w:pPr>
        <w:pStyle w:val="af2"/>
        <w:rPr>
          <w:lang w:val="bg-BG"/>
        </w:rPr>
      </w:pPr>
      <w:r>
        <w:rPr>
          <w:rStyle w:val="af1"/>
        </w:rPr>
        <w:annotationRef/>
      </w:r>
      <w:r>
        <w:rPr>
          <w:lang w:val="bg-BG"/>
        </w:rPr>
        <w:t>Няма да имаме обучение в екипа и затова е изтрита тази секция.</w:t>
      </w:r>
    </w:p>
  </w:comment>
</w:comments>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537D9E" w:rsidRDefault="00537D9E">
      <w:pPr>
        <w:spacing w:line="240" w:lineRule="auto"/>
      </w:pPr>
      <w:r>
        <w:separator/>
      </w:r>
    </w:p>
  </w:endnote>
  <w:endnote w:type="continuationSeparator" w:id="1">
    <w:p w:rsidR="00537D9E" w:rsidRDefault="00537D9E">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CC"/>
    <w:family w:val="roman"/>
    <w:pitch w:val="variable"/>
    <w:sig w:usb0="E0002AFF" w:usb1="C0007841" w:usb2="00000009" w:usb3="00000000" w:csb0="000001FF" w:csb1="00000000"/>
  </w:font>
  <w:font w:name="Arial">
    <w:panose1 w:val="020B0604020202020204"/>
    <w:charset w:val="CC"/>
    <w:family w:val="swiss"/>
    <w:pitch w:val="variable"/>
    <w:sig w:usb0="E0002A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Helvetica">
    <w:panose1 w:val="020B0604020202020204"/>
    <w:charset w:val="CC"/>
    <w:family w:val="swiss"/>
    <w:pitch w:val="variable"/>
    <w:sig w:usb0="E0002AFF" w:usb1="C0007843" w:usb2="00000009" w:usb3="00000000" w:csb0="000001FF" w:csb1="00000000"/>
  </w:font>
  <w:font w:name="Book Antiqua">
    <w:panose1 w:val="02040602050305030304"/>
    <w:charset w:val="CC"/>
    <w:family w:val="roman"/>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E5E87" w:rsidRDefault="00686FFA">
    <w:pPr>
      <w:pStyle w:val="a7"/>
      <w:framePr w:wrap="around" w:vAnchor="text" w:hAnchor="margin" w:xAlign="right" w:y="1"/>
      <w:rPr>
        <w:rStyle w:val="a8"/>
      </w:rPr>
    </w:pPr>
    <w:r>
      <w:rPr>
        <w:rStyle w:val="a8"/>
      </w:rPr>
      <w:fldChar w:fldCharType="begin"/>
    </w:r>
    <w:r w:rsidR="00EE5E87">
      <w:rPr>
        <w:rStyle w:val="a8"/>
      </w:rPr>
      <w:instrText xml:space="preserve">PAGE  </w:instrText>
    </w:r>
    <w:r>
      <w:rPr>
        <w:rStyle w:val="a8"/>
      </w:rPr>
      <w:fldChar w:fldCharType="end"/>
    </w:r>
  </w:p>
  <w:p w:rsidR="00EE5E87" w:rsidRDefault="00EE5E87">
    <w:pPr>
      <w:pStyle w:val="a7"/>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3162"/>
      <w:gridCol w:w="3162"/>
      <w:gridCol w:w="3162"/>
    </w:tblGrid>
    <w:tr w:rsidR="00EE5E87">
      <w:tc>
        <w:tcPr>
          <w:tcW w:w="3162" w:type="dxa"/>
          <w:tcBorders>
            <w:top w:val="nil"/>
            <w:left w:val="nil"/>
            <w:bottom w:val="nil"/>
            <w:right w:val="nil"/>
          </w:tcBorders>
        </w:tcPr>
        <w:p w:rsidR="00EE5E87" w:rsidRDefault="00EE5E87">
          <w:pPr>
            <w:ind w:right="360"/>
          </w:pPr>
          <w:r>
            <w:t>Confidential</w:t>
          </w:r>
        </w:p>
      </w:tc>
      <w:tc>
        <w:tcPr>
          <w:tcW w:w="3162" w:type="dxa"/>
          <w:tcBorders>
            <w:top w:val="nil"/>
            <w:left w:val="nil"/>
            <w:bottom w:val="nil"/>
            <w:right w:val="nil"/>
          </w:tcBorders>
        </w:tcPr>
        <w:p w:rsidR="00EE5E87" w:rsidRDefault="00EE5E87">
          <w:pPr>
            <w:jc w:val="center"/>
          </w:pPr>
          <w:r>
            <w:sym w:font="Symbol" w:char="F0D3"/>
          </w:r>
          <w:fldSimple w:instr=" DOCPROPERTY &quot;Company&quot;  \* MERGEFORMAT ">
            <w:r w:rsidR="00516C49">
              <w:t>&lt;Company Name&gt;</w:t>
            </w:r>
          </w:fldSimple>
          <w:r>
            <w:t xml:space="preserve">, </w:t>
          </w:r>
          <w:fldSimple w:instr=" DATE \@ &quot;yyyy&quot; ">
            <w:r w:rsidR="002B5E7C">
              <w:rPr>
                <w:noProof/>
              </w:rPr>
              <w:t>2014</w:t>
            </w:r>
          </w:fldSimple>
        </w:p>
      </w:tc>
      <w:tc>
        <w:tcPr>
          <w:tcW w:w="3162" w:type="dxa"/>
          <w:tcBorders>
            <w:top w:val="nil"/>
            <w:left w:val="nil"/>
            <w:bottom w:val="nil"/>
            <w:right w:val="nil"/>
          </w:tcBorders>
        </w:tcPr>
        <w:p w:rsidR="00EE5E87" w:rsidRDefault="00EE5E87">
          <w:pPr>
            <w:jc w:val="right"/>
          </w:pPr>
          <w:r>
            <w:t xml:space="preserve">Page </w:t>
          </w:r>
          <w:r w:rsidR="00686FFA">
            <w:rPr>
              <w:rStyle w:val="a8"/>
            </w:rPr>
            <w:fldChar w:fldCharType="begin"/>
          </w:r>
          <w:r>
            <w:rPr>
              <w:rStyle w:val="a8"/>
            </w:rPr>
            <w:instrText xml:space="preserve"> PAGE </w:instrText>
          </w:r>
          <w:r w:rsidR="00686FFA">
            <w:rPr>
              <w:rStyle w:val="a8"/>
            </w:rPr>
            <w:fldChar w:fldCharType="separate"/>
          </w:r>
          <w:r w:rsidR="002B5E7C">
            <w:rPr>
              <w:rStyle w:val="a8"/>
              <w:noProof/>
            </w:rPr>
            <w:t>7</w:t>
          </w:r>
          <w:r w:rsidR="00686FFA">
            <w:rPr>
              <w:rStyle w:val="a8"/>
            </w:rPr>
            <w:fldChar w:fldCharType="end"/>
          </w:r>
          <w:r>
            <w:rPr>
              <w:rStyle w:val="a8"/>
            </w:rPr>
            <w:t xml:space="preserve"> of </w:t>
          </w:r>
          <w:fldSimple w:instr=" NUMPAGES  \* MERGEFORMAT ">
            <w:r w:rsidR="002B5E7C" w:rsidRPr="002B5E7C">
              <w:rPr>
                <w:rStyle w:val="a8"/>
                <w:noProof/>
              </w:rPr>
              <w:t>7</w:t>
            </w:r>
          </w:fldSimple>
        </w:p>
      </w:tc>
    </w:tr>
  </w:tbl>
  <w:p w:rsidR="00EE5E87" w:rsidRDefault="00EE5E87">
    <w:pPr>
      <w:pStyle w:val="a7"/>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E5E87" w:rsidRDefault="00EE5E87">
    <w:pPr>
      <w:pStyle w:val="a7"/>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537D9E" w:rsidRDefault="00537D9E">
      <w:pPr>
        <w:spacing w:line="240" w:lineRule="auto"/>
      </w:pPr>
      <w:r>
        <w:separator/>
      </w:r>
    </w:p>
  </w:footnote>
  <w:footnote w:type="continuationSeparator" w:id="1">
    <w:p w:rsidR="00537D9E" w:rsidRDefault="00537D9E">
      <w:pPr>
        <w:spacing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E5E87" w:rsidRDefault="00EE5E87">
    <w:pPr>
      <w:rPr>
        <w:sz w:val="24"/>
      </w:rPr>
    </w:pPr>
  </w:p>
  <w:p w:rsidR="00EE5E87" w:rsidRDefault="00EE5E87">
    <w:pPr>
      <w:pBdr>
        <w:top w:val="single" w:sz="6" w:space="1" w:color="auto"/>
      </w:pBdr>
      <w:rPr>
        <w:sz w:val="24"/>
      </w:rPr>
    </w:pPr>
  </w:p>
  <w:p w:rsidR="00EE5E87" w:rsidRDefault="00686FFA">
    <w:pPr>
      <w:pBdr>
        <w:bottom w:val="single" w:sz="6" w:space="1" w:color="auto"/>
      </w:pBdr>
      <w:jc w:val="right"/>
      <w:rPr>
        <w:rFonts w:ascii="Arial" w:hAnsi="Arial"/>
        <w:b/>
        <w:sz w:val="36"/>
      </w:rPr>
    </w:pPr>
    <w:fldSimple w:instr=" DOCPROPERTY &quot;Company&quot;  \* MERGEFORMAT ">
      <w:r w:rsidR="00516C49">
        <w:rPr>
          <w:rFonts w:ascii="Arial" w:hAnsi="Arial"/>
          <w:b/>
          <w:sz w:val="36"/>
        </w:rPr>
        <w:t>&lt;Company Name&gt;</w:t>
      </w:r>
    </w:fldSimple>
  </w:p>
  <w:p w:rsidR="00EE5E87" w:rsidRDefault="00EE5E87">
    <w:pPr>
      <w:pBdr>
        <w:bottom w:val="single" w:sz="6" w:space="1" w:color="auto"/>
      </w:pBdr>
      <w:jc w:val="right"/>
      <w:rPr>
        <w:sz w:val="24"/>
      </w:rPr>
    </w:pPr>
  </w:p>
  <w:p w:rsidR="00EE5E87" w:rsidRDefault="00EE5E87">
    <w:pPr>
      <w:pStyle w:val="a6"/>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6379"/>
      <w:gridCol w:w="3179"/>
    </w:tblGrid>
    <w:tr w:rsidR="00EE5E87">
      <w:tc>
        <w:tcPr>
          <w:tcW w:w="6379" w:type="dxa"/>
        </w:tcPr>
        <w:p w:rsidR="00EE5E87" w:rsidRDefault="00686FFA">
          <w:fldSimple w:instr=" SUBJECT  \* MERGEFORMAT ">
            <w:r w:rsidR="00516C49">
              <w:t>&lt;Project Name&gt;</w:t>
            </w:r>
          </w:fldSimple>
        </w:p>
      </w:tc>
      <w:tc>
        <w:tcPr>
          <w:tcW w:w="3179" w:type="dxa"/>
        </w:tcPr>
        <w:p w:rsidR="00EE5E87" w:rsidRDefault="00EE5E87">
          <w:pPr>
            <w:tabs>
              <w:tab w:val="left" w:pos="1135"/>
            </w:tabs>
            <w:spacing w:before="40"/>
            <w:ind w:right="68"/>
          </w:pPr>
          <w:r>
            <w:t xml:space="preserve">  Version:           &lt;1.0&gt;</w:t>
          </w:r>
        </w:p>
      </w:tc>
    </w:tr>
    <w:tr w:rsidR="00EE5E87">
      <w:tc>
        <w:tcPr>
          <w:tcW w:w="6379" w:type="dxa"/>
        </w:tcPr>
        <w:p w:rsidR="00EE5E87" w:rsidRDefault="00686FFA">
          <w:fldSimple w:instr=" TITLE  \* MERGEFORMAT ">
            <w:r w:rsidR="00516C49">
              <w:t>Quality Assurance Plan</w:t>
            </w:r>
          </w:fldSimple>
        </w:p>
      </w:tc>
      <w:tc>
        <w:tcPr>
          <w:tcW w:w="3179" w:type="dxa"/>
        </w:tcPr>
        <w:p w:rsidR="00EE5E87" w:rsidRDefault="00EE5E87">
          <w:r>
            <w:t xml:space="preserve">  Date:  &lt;dd/mmm/yy&gt;</w:t>
          </w:r>
        </w:p>
      </w:tc>
    </w:tr>
    <w:tr w:rsidR="00EE5E87">
      <w:tc>
        <w:tcPr>
          <w:tcW w:w="9558" w:type="dxa"/>
          <w:gridSpan w:val="2"/>
        </w:tcPr>
        <w:p w:rsidR="00EE5E87" w:rsidRDefault="00EE5E87">
          <w:r>
            <w:t>&lt;document identifier&gt;</w:t>
          </w:r>
        </w:p>
      </w:tc>
    </w:tr>
  </w:tbl>
  <w:p w:rsidR="00EE5E87" w:rsidRDefault="00EE5E87">
    <w:pPr>
      <w:pStyle w:val="a6"/>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E5E87" w:rsidRDefault="00EE5E87">
    <w:pPr>
      <w:pStyle w:val="a6"/>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FFFFFFFF"/>
    <w:lvl w:ilvl="0">
      <w:start w:val="1"/>
      <w:numFmt w:val="decimal"/>
      <w:pStyle w:val="1"/>
      <w:lvlText w:val="%1."/>
      <w:legacy w:legacy="1" w:legacySpace="144" w:legacyIndent="0"/>
      <w:lvlJc w:val="left"/>
    </w:lvl>
    <w:lvl w:ilvl="1">
      <w:start w:val="1"/>
      <w:numFmt w:val="decimal"/>
      <w:pStyle w:val="2"/>
      <w:lvlText w:val="%1.%2"/>
      <w:legacy w:legacy="1" w:legacySpace="144" w:legacyIndent="0"/>
      <w:lvlJc w:val="left"/>
    </w:lvl>
    <w:lvl w:ilvl="2">
      <w:start w:val="1"/>
      <w:numFmt w:val="decimal"/>
      <w:pStyle w:val="3"/>
      <w:lvlText w:val="%1.%2.%3"/>
      <w:legacy w:legacy="1" w:legacySpace="144" w:legacyIndent="0"/>
      <w:lvlJc w:val="left"/>
    </w:lvl>
    <w:lvl w:ilvl="3">
      <w:start w:val="1"/>
      <w:numFmt w:val="decimal"/>
      <w:pStyle w:val="4"/>
      <w:lvlText w:val="%1.%2.%3.%4"/>
      <w:legacy w:legacy="1" w:legacySpace="144" w:legacyIndent="0"/>
      <w:lvlJc w:val="left"/>
    </w:lvl>
    <w:lvl w:ilvl="4">
      <w:start w:val="1"/>
      <w:numFmt w:val="decimal"/>
      <w:pStyle w:val="5"/>
      <w:lvlText w:val="%1.%2.%3.%4.%5"/>
      <w:legacy w:legacy="1" w:legacySpace="144" w:legacyIndent="0"/>
      <w:lvlJc w:val="left"/>
    </w:lvl>
    <w:lvl w:ilvl="5">
      <w:start w:val="1"/>
      <w:numFmt w:val="decimal"/>
      <w:pStyle w:val="6"/>
      <w:lvlText w:val="%1.%2.%3.%4.%5.%6"/>
      <w:legacy w:legacy="1" w:legacySpace="144" w:legacyIndent="0"/>
      <w:lvlJc w:val="left"/>
    </w:lvl>
    <w:lvl w:ilvl="6">
      <w:start w:val="1"/>
      <w:numFmt w:val="decimal"/>
      <w:pStyle w:val="7"/>
      <w:lvlText w:val="%1.%2.%3.%4.%5.%6.%7"/>
      <w:legacy w:legacy="1" w:legacySpace="144" w:legacyIndent="0"/>
      <w:lvlJc w:val="left"/>
    </w:lvl>
    <w:lvl w:ilvl="7">
      <w:start w:val="1"/>
      <w:numFmt w:val="decimal"/>
      <w:pStyle w:val="8"/>
      <w:lvlText w:val="%1.%2.%3.%4.%5.%6.%7.%8"/>
      <w:legacy w:legacy="1" w:legacySpace="144" w:legacyIndent="0"/>
      <w:lvlJc w:val="left"/>
    </w:lvl>
    <w:lvl w:ilvl="8">
      <w:start w:val="1"/>
      <w:numFmt w:val="decimal"/>
      <w:pStyle w:val="9"/>
      <w:lvlText w:val="%1.%2.%3.%4.%5.%6.%7.%8.%9"/>
      <w:legacy w:legacy="1" w:legacySpace="144" w:legacyIndent="0"/>
      <w:lvlJc w:val="left"/>
    </w:lvl>
  </w:abstractNum>
  <w:abstractNum w:abstractNumId="1">
    <w:nsid w:val="3AEC3770"/>
    <w:multiLevelType w:val="multilevel"/>
    <w:tmpl w:val="0F6CEEB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0"/>
  </w:num>
  <w:num w:numId="2">
    <w:abstractNumId w:val="0"/>
  </w:num>
  <w:num w:numId="3">
    <w:abstractNumId w:val="1"/>
  </w:num>
  <w:num w:numId="4">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33"/>
  <w:embedSystemFonts/>
  <w:stylePaneFormatFilter w:val="3F01"/>
  <w:trackRevisions/>
  <w:defaultTabStop w:val="720"/>
  <w:hyphenationZone w:val="425"/>
  <w:displayHorizontalDrawingGridEvery w:val="0"/>
  <w:displayVerticalDrawingGridEvery w:val="0"/>
  <w:doNotUseMarginsForDrawingGridOrigin/>
  <w:noPunctuationKerning/>
  <w:characterSpacingControl w:val="doNotCompress"/>
  <w:footnotePr>
    <w:footnote w:id="0"/>
    <w:footnote w:id="1"/>
  </w:footnotePr>
  <w:endnotePr>
    <w:endnote w:id="0"/>
    <w:endnote w:id="1"/>
  </w:endnotePr>
  <w:compat/>
  <w:rsids>
    <w:rsidRoot w:val="00DA6C2C"/>
    <w:rsid w:val="002B5E7C"/>
    <w:rsid w:val="003527CB"/>
    <w:rsid w:val="00431E5B"/>
    <w:rsid w:val="00516C49"/>
    <w:rsid w:val="00537D9E"/>
    <w:rsid w:val="00584132"/>
    <w:rsid w:val="00686FFA"/>
    <w:rsid w:val="00BE38E6"/>
    <w:rsid w:val="00D10D25"/>
    <w:rsid w:val="00DA6C2C"/>
    <w:rsid w:val="00E85AE9"/>
    <w:rsid w:val="00EE5E87"/>
    <w:rsid w:val="00F346FE"/>
  </w:rsids>
  <m:mathPr>
    <m:mathFont m:val="Cambria Math"/>
    <m:brkBin m:val="before"/>
    <m:brkBinSub m:val="--"/>
    <m:smallFrac m:val="off"/>
    <m:dispDef/>
    <m:lMargin m:val="0"/>
    <m:rMargin m:val="0"/>
    <m:defJc m:val="centerGroup"/>
    <m:wrapIndent m:val="1440"/>
    <m:intLim m:val="subSup"/>
    <m:naryLim m:val="undOvr"/>
  </m:mathPr>
  <w:themeFontLang w:val="bg-BG"/>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bg-BG" w:eastAsia="bg-BG"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F346FE"/>
    <w:pPr>
      <w:widowControl w:val="0"/>
      <w:spacing w:line="240" w:lineRule="atLeast"/>
    </w:pPr>
    <w:rPr>
      <w:lang w:val="en-US" w:eastAsia="en-US"/>
    </w:rPr>
  </w:style>
  <w:style w:type="paragraph" w:styleId="1">
    <w:name w:val="heading 1"/>
    <w:basedOn w:val="a"/>
    <w:next w:val="a"/>
    <w:qFormat/>
    <w:rsid w:val="00F346FE"/>
    <w:pPr>
      <w:keepNext/>
      <w:numPr>
        <w:numId w:val="1"/>
      </w:numPr>
      <w:spacing w:before="120" w:after="60"/>
      <w:ind w:left="720" w:hanging="720"/>
      <w:outlineLvl w:val="0"/>
    </w:pPr>
    <w:rPr>
      <w:rFonts w:ascii="Arial" w:hAnsi="Arial"/>
      <w:b/>
      <w:sz w:val="24"/>
    </w:rPr>
  </w:style>
  <w:style w:type="paragraph" w:styleId="2">
    <w:name w:val="heading 2"/>
    <w:basedOn w:val="1"/>
    <w:next w:val="a"/>
    <w:qFormat/>
    <w:rsid w:val="00F346FE"/>
    <w:pPr>
      <w:numPr>
        <w:ilvl w:val="1"/>
      </w:numPr>
      <w:outlineLvl w:val="1"/>
    </w:pPr>
    <w:rPr>
      <w:sz w:val="20"/>
    </w:rPr>
  </w:style>
  <w:style w:type="paragraph" w:styleId="3">
    <w:name w:val="heading 3"/>
    <w:basedOn w:val="1"/>
    <w:next w:val="a"/>
    <w:qFormat/>
    <w:rsid w:val="00F346FE"/>
    <w:pPr>
      <w:numPr>
        <w:ilvl w:val="2"/>
      </w:numPr>
      <w:outlineLvl w:val="2"/>
    </w:pPr>
    <w:rPr>
      <w:b w:val="0"/>
      <w:i/>
      <w:sz w:val="20"/>
    </w:rPr>
  </w:style>
  <w:style w:type="paragraph" w:styleId="4">
    <w:name w:val="heading 4"/>
    <w:basedOn w:val="1"/>
    <w:next w:val="a"/>
    <w:qFormat/>
    <w:rsid w:val="00F346FE"/>
    <w:pPr>
      <w:numPr>
        <w:ilvl w:val="3"/>
      </w:numPr>
      <w:outlineLvl w:val="3"/>
    </w:pPr>
    <w:rPr>
      <w:b w:val="0"/>
      <w:sz w:val="20"/>
    </w:rPr>
  </w:style>
  <w:style w:type="paragraph" w:styleId="5">
    <w:name w:val="heading 5"/>
    <w:basedOn w:val="a"/>
    <w:next w:val="a"/>
    <w:qFormat/>
    <w:rsid w:val="00F346FE"/>
    <w:pPr>
      <w:numPr>
        <w:ilvl w:val="4"/>
        <w:numId w:val="1"/>
      </w:numPr>
      <w:spacing w:before="240" w:after="60"/>
      <w:ind w:left="2880"/>
      <w:outlineLvl w:val="4"/>
    </w:pPr>
    <w:rPr>
      <w:sz w:val="22"/>
    </w:rPr>
  </w:style>
  <w:style w:type="paragraph" w:styleId="6">
    <w:name w:val="heading 6"/>
    <w:basedOn w:val="a"/>
    <w:next w:val="a"/>
    <w:qFormat/>
    <w:rsid w:val="00F346FE"/>
    <w:pPr>
      <w:numPr>
        <w:ilvl w:val="5"/>
        <w:numId w:val="1"/>
      </w:numPr>
      <w:spacing w:before="240" w:after="60"/>
      <w:ind w:left="2880"/>
      <w:outlineLvl w:val="5"/>
    </w:pPr>
    <w:rPr>
      <w:i/>
      <w:sz w:val="22"/>
    </w:rPr>
  </w:style>
  <w:style w:type="paragraph" w:styleId="7">
    <w:name w:val="heading 7"/>
    <w:basedOn w:val="a"/>
    <w:next w:val="a"/>
    <w:qFormat/>
    <w:rsid w:val="00F346FE"/>
    <w:pPr>
      <w:numPr>
        <w:ilvl w:val="6"/>
        <w:numId w:val="1"/>
      </w:numPr>
      <w:spacing w:before="240" w:after="60"/>
      <w:ind w:left="2880"/>
      <w:outlineLvl w:val="6"/>
    </w:pPr>
  </w:style>
  <w:style w:type="paragraph" w:styleId="8">
    <w:name w:val="heading 8"/>
    <w:basedOn w:val="a"/>
    <w:next w:val="a"/>
    <w:qFormat/>
    <w:rsid w:val="00F346FE"/>
    <w:pPr>
      <w:numPr>
        <w:ilvl w:val="7"/>
        <w:numId w:val="1"/>
      </w:numPr>
      <w:spacing w:before="240" w:after="60"/>
      <w:ind w:left="2880"/>
      <w:outlineLvl w:val="7"/>
    </w:pPr>
    <w:rPr>
      <w:i/>
    </w:rPr>
  </w:style>
  <w:style w:type="paragraph" w:styleId="9">
    <w:name w:val="heading 9"/>
    <w:basedOn w:val="a"/>
    <w:next w:val="a"/>
    <w:qFormat/>
    <w:rsid w:val="00F346FE"/>
    <w:pPr>
      <w:numPr>
        <w:ilvl w:val="8"/>
        <w:numId w:val="1"/>
      </w:numPr>
      <w:spacing w:before="240" w:after="60"/>
      <w:ind w:left="2880"/>
      <w:outlineLvl w:val="8"/>
    </w:pPr>
    <w:rPr>
      <w:b/>
      <w:i/>
      <w:sz w:val="18"/>
    </w:r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Paragraph2">
    <w:name w:val="Paragraph2"/>
    <w:basedOn w:val="a"/>
    <w:rsid w:val="00F346FE"/>
    <w:pPr>
      <w:spacing w:before="80"/>
      <w:ind w:left="720"/>
      <w:jc w:val="both"/>
    </w:pPr>
    <w:rPr>
      <w:color w:val="000000"/>
      <w:lang w:val="en-AU"/>
    </w:rPr>
  </w:style>
  <w:style w:type="paragraph" w:styleId="a3">
    <w:name w:val="Title"/>
    <w:basedOn w:val="a"/>
    <w:next w:val="a"/>
    <w:qFormat/>
    <w:rsid w:val="00F346FE"/>
    <w:pPr>
      <w:spacing w:line="240" w:lineRule="auto"/>
      <w:jc w:val="center"/>
    </w:pPr>
    <w:rPr>
      <w:rFonts w:ascii="Arial" w:hAnsi="Arial"/>
      <w:b/>
      <w:sz w:val="36"/>
    </w:rPr>
  </w:style>
  <w:style w:type="paragraph" w:styleId="a4">
    <w:name w:val="Subtitle"/>
    <w:basedOn w:val="a"/>
    <w:qFormat/>
    <w:rsid w:val="00F346FE"/>
    <w:pPr>
      <w:spacing w:after="60"/>
      <w:jc w:val="center"/>
    </w:pPr>
    <w:rPr>
      <w:rFonts w:ascii="Arial" w:hAnsi="Arial"/>
      <w:i/>
      <w:sz w:val="36"/>
      <w:lang w:val="en-AU"/>
    </w:rPr>
  </w:style>
  <w:style w:type="paragraph" w:styleId="a5">
    <w:name w:val="Normal Indent"/>
    <w:basedOn w:val="a"/>
    <w:rsid w:val="00F346FE"/>
    <w:pPr>
      <w:ind w:left="900" w:hanging="900"/>
    </w:pPr>
  </w:style>
  <w:style w:type="paragraph" w:styleId="10">
    <w:name w:val="toc 1"/>
    <w:basedOn w:val="a"/>
    <w:next w:val="a"/>
    <w:semiHidden/>
    <w:rsid w:val="00F346FE"/>
    <w:pPr>
      <w:tabs>
        <w:tab w:val="right" w:pos="9360"/>
      </w:tabs>
      <w:spacing w:before="240" w:after="60"/>
      <w:ind w:right="720"/>
    </w:pPr>
  </w:style>
  <w:style w:type="paragraph" w:styleId="20">
    <w:name w:val="toc 2"/>
    <w:basedOn w:val="a"/>
    <w:next w:val="a"/>
    <w:semiHidden/>
    <w:rsid w:val="00F346FE"/>
    <w:pPr>
      <w:tabs>
        <w:tab w:val="right" w:pos="9360"/>
      </w:tabs>
      <w:ind w:left="432" w:right="720"/>
    </w:pPr>
  </w:style>
  <w:style w:type="paragraph" w:styleId="30">
    <w:name w:val="toc 3"/>
    <w:basedOn w:val="a"/>
    <w:next w:val="a"/>
    <w:semiHidden/>
    <w:rsid w:val="00F346FE"/>
    <w:pPr>
      <w:tabs>
        <w:tab w:val="left" w:pos="1440"/>
        <w:tab w:val="right" w:pos="9360"/>
      </w:tabs>
      <w:ind w:left="864"/>
    </w:pPr>
  </w:style>
  <w:style w:type="paragraph" w:styleId="a6">
    <w:name w:val="header"/>
    <w:basedOn w:val="a"/>
    <w:rsid w:val="00F346FE"/>
    <w:pPr>
      <w:tabs>
        <w:tab w:val="center" w:pos="4320"/>
        <w:tab w:val="right" w:pos="8640"/>
      </w:tabs>
    </w:pPr>
  </w:style>
  <w:style w:type="paragraph" w:styleId="a7">
    <w:name w:val="footer"/>
    <w:basedOn w:val="a"/>
    <w:rsid w:val="00F346FE"/>
    <w:pPr>
      <w:tabs>
        <w:tab w:val="center" w:pos="4320"/>
        <w:tab w:val="right" w:pos="8640"/>
      </w:tabs>
    </w:pPr>
  </w:style>
  <w:style w:type="character" w:styleId="a8">
    <w:name w:val="page number"/>
    <w:basedOn w:val="a0"/>
    <w:rsid w:val="00F346FE"/>
  </w:style>
  <w:style w:type="paragraph" w:customStyle="1" w:styleId="Tabletext">
    <w:name w:val="Tabletext"/>
    <w:basedOn w:val="a"/>
    <w:rsid w:val="00F346FE"/>
    <w:pPr>
      <w:keepLines/>
      <w:spacing w:after="120"/>
    </w:pPr>
  </w:style>
  <w:style w:type="paragraph" w:styleId="a9">
    <w:name w:val="Body Text"/>
    <w:basedOn w:val="a"/>
    <w:rsid w:val="00F346FE"/>
    <w:pPr>
      <w:keepLines/>
      <w:spacing w:after="120"/>
      <w:ind w:left="720"/>
    </w:pPr>
  </w:style>
  <w:style w:type="paragraph" w:customStyle="1" w:styleId="Blockquote">
    <w:name w:val="Blockquote"/>
    <w:basedOn w:val="a"/>
    <w:rsid w:val="00F346FE"/>
    <w:pPr>
      <w:widowControl/>
      <w:spacing w:before="100" w:after="100" w:line="240" w:lineRule="auto"/>
      <w:ind w:left="360" w:right="360"/>
    </w:pPr>
    <w:rPr>
      <w:snapToGrid w:val="0"/>
      <w:sz w:val="24"/>
      <w:lang w:val="en-CA"/>
    </w:rPr>
  </w:style>
  <w:style w:type="paragraph" w:customStyle="1" w:styleId="Bullet1">
    <w:name w:val="Bullet1"/>
    <w:basedOn w:val="a"/>
    <w:rsid w:val="00F346FE"/>
    <w:pPr>
      <w:ind w:left="720" w:hanging="432"/>
    </w:pPr>
  </w:style>
  <w:style w:type="paragraph" w:customStyle="1" w:styleId="Bullet2">
    <w:name w:val="Bullet2"/>
    <w:basedOn w:val="a"/>
    <w:rsid w:val="00F346FE"/>
    <w:pPr>
      <w:ind w:left="1440" w:hanging="360"/>
    </w:pPr>
    <w:rPr>
      <w:color w:val="000080"/>
    </w:rPr>
  </w:style>
  <w:style w:type="paragraph" w:styleId="aa">
    <w:name w:val="Document Map"/>
    <w:basedOn w:val="a"/>
    <w:semiHidden/>
    <w:rsid w:val="00F346FE"/>
    <w:pPr>
      <w:shd w:val="clear" w:color="auto" w:fill="000080"/>
    </w:pPr>
    <w:rPr>
      <w:rFonts w:ascii="Tahoma" w:hAnsi="Tahoma"/>
    </w:rPr>
  </w:style>
  <w:style w:type="character" w:styleId="ab">
    <w:name w:val="footnote reference"/>
    <w:basedOn w:val="a0"/>
    <w:semiHidden/>
    <w:rsid w:val="00F346FE"/>
    <w:rPr>
      <w:sz w:val="20"/>
      <w:vertAlign w:val="superscript"/>
    </w:rPr>
  </w:style>
  <w:style w:type="paragraph" w:styleId="ac">
    <w:name w:val="footnote text"/>
    <w:basedOn w:val="a"/>
    <w:semiHidden/>
    <w:rsid w:val="00F346FE"/>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a"/>
    <w:rsid w:val="00F346FE"/>
    <w:pPr>
      <w:spacing w:before="480" w:after="60" w:line="240" w:lineRule="auto"/>
      <w:jc w:val="center"/>
    </w:pPr>
    <w:rPr>
      <w:rFonts w:ascii="Arial" w:hAnsi="Arial"/>
      <w:b/>
      <w:kern w:val="28"/>
      <w:sz w:val="32"/>
    </w:rPr>
  </w:style>
  <w:style w:type="paragraph" w:customStyle="1" w:styleId="Paragraph1">
    <w:name w:val="Paragraph1"/>
    <w:basedOn w:val="a"/>
    <w:rsid w:val="00F346FE"/>
    <w:pPr>
      <w:spacing w:before="80" w:line="240" w:lineRule="auto"/>
      <w:jc w:val="both"/>
    </w:pPr>
  </w:style>
  <w:style w:type="paragraph" w:customStyle="1" w:styleId="Paragraph3">
    <w:name w:val="Paragraph3"/>
    <w:basedOn w:val="a"/>
    <w:rsid w:val="00F346FE"/>
    <w:pPr>
      <w:spacing w:before="80" w:line="240" w:lineRule="auto"/>
      <w:ind w:left="1530"/>
      <w:jc w:val="both"/>
    </w:pPr>
  </w:style>
  <w:style w:type="paragraph" w:customStyle="1" w:styleId="Paragraph4">
    <w:name w:val="Paragraph4"/>
    <w:basedOn w:val="a"/>
    <w:rsid w:val="00F346FE"/>
    <w:pPr>
      <w:spacing w:before="80" w:line="240" w:lineRule="auto"/>
      <w:ind w:left="2250"/>
      <w:jc w:val="both"/>
    </w:pPr>
  </w:style>
  <w:style w:type="paragraph" w:styleId="40">
    <w:name w:val="toc 4"/>
    <w:basedOn w:val="a"/>
    <w:next w:val="a"/>
    <w:autoRedefine/>
    <w:semiHidden/>
    <w:rsid w:val="00F346FE"/>
    <w:pPr>
      <w:ind w:left="600"/>
    </w:pPr>
  </w:style>
  <w:style w:type="paragraph" w:styleId="50">
    <w:name w:val="toc 5"/>
    <w:basedOn w:val="a"/>
    <w:next w:val="a"/>
    <w:autoRedefine/>
    <w:semiHidden/>
    <w:rsid w:val="00F346FE"/>
    <w:pPr>
      <w:ind w:left="800"/>
    </w:pPr>
  </w:style>
  <w:style w:type="paragraph" w:styleId="60">
    <w:name w:val="toc 6"/>
    <w:basedOn w:val="a"/>
    <w:next w:val="a"/>
    <w:autoRedefine/>
    <w:semiHidden/>
    <w:rsid w:val="00F346FE"/>
    <w:pPr>
      <w:ind w:left="1000"/>
    </w:pPr>
  </w:style>
  <w:style w:type="paragraph" w:styleId="70">
    <w:name w:val="toc 7"/>
    <w:basedOn w:val="a"/>
    <w:next w:val="a"/>
    <w:autoRedefine/>
    <w:semiHidden/>
    <w:rsid w:val="00F346FE"/>
    <w:pPr>
      <w:ind w:left="1200"/>
    </w:pPr>
  </w:style>
  <w:style w:type="paragraph" w:styleId="80">
    <w:name w:val="toc 8"/>
    <w:basedOn w:val="a"/>
    <w:next w:val="a"/>
    <w:autoRedefine/>
    <w:semiHidden/>
    <w:rsid w:val="00F346FE"/>
    <w:pPr>
      <w:ind w:left="1400"/>
    </w:pPr>
  </w:style>
  <w:style w:type="paragraph" w:styleId="90">
    <w:name w:val="toc 9"/>
    <w:basedOn w:val="a"/>
    <w:next w:val="a"/>
    <w:autoRedefine/>
    <w:semiHidden/>
    <w:rsid w:val="00F346FE"/>
    <w:pPr>
      <w:ind w:left="1600"/>
    </w:pPr>
  </w:style>
  <w:style w:type="paragraph" w:styleId="21">
    <w:name w:val="Body Text 2"/>
    <w:basedOn w:val="a"/>
    <w:rsid w:val="00F346FE"/>
    <w:rPr>
      <w:i/>
      <w:color w:val="0000FF"/>
    </w:rPr>
  </w:style>
  <w:style w:type="paragraph" w:styleId="ad">
    <w:name w:val="Body Text Indent"/>
    <w:basedOn w:val="a"/>
    <w:rsid w:val="00F346FE"/>
    <w:pPr>
      <w:ind w:left="720"/>
    </w:pPr>
    <w:rPr>
      <w:i/>
      <w:color w:val="0000FF"/>
      <w:u w:val="single"/>
    </w:rPr>
  </w:style>
  <w:style w:type="paragraph" w:customStyle="1" w:styleId="Body">
    <w:name w:val="Body"/>
    <w:basedOn w:val="a"/>
    <w:rsid w:val="00F346FE"/>
    <w:pPr>
      <w:widowControl/>
      <w:spacing w:before="120" w:line="240" w:lineRule="auto"/>
      <w:jc w:val="both"/>
    </w:pPr>
    <w:rPr>
      <w:rFonts w:ascii="Book Antiqua" w:hAnsi="Book Antiqua"/>
    </w:rPr>
  </w:style>
  <w:style w:type="paragraph" w:customStyle="1" w:styleId="Bullet">
    <w:name w:val="Bullet"/>
    <w:basedOn w:val="a"/>
    <w:rsid w:val="00F346FE"/>
    <w:pPr>
      <w:widowControl/>
      <w:tabs>
        <w:tab w:val="left" w:pos="720"/>
      </w:tabs>
      <w:spacing w:before="120" w:line="240" w:lineRule="auto"/>
      <w:ind w:left="720" w:right="360" w:hanging="720"/>
      <w:jc w:val="both"/>
    </w:pPr>
    <w:rPr>
      <w:rFonts w:ascii="Book Antiqua" w:hAnsi="Book Antiqua"/>
    </w:rPr>
  </w:style>
  <w:style w:type="paragraph" w:customStyle="1" w:styleId="InfoBlue">
    <w:name w:val="InfoBlue"/>
    <w:basedOn w:val="a"/>
    <w:next w:val="a9"/>
    <w:autoRedefine/>
    <w:rsid w:val="00F346FE"/>
    <w:pPr>
      <w:tabs>
        <w:tab w:val="left" w:pos="1170"/>
      </w:tabs>
      <w:spacing w:after="120"/>
      <w:ind w:left="720"/>
    </w:pPr>
    <w:rPr>
      <w:i/>
      <w:color w:val="0000FF"/>
    </w:rPr>
  </w:style>
  <w:style w:type="character" w:styleId="ae">
    <w:name w:val="Hyperlink"/>
    <w:basedOn w:val="a0"/>
    <w:rsid w:val="00F346FE"/>
    <w:rPr>
      <w:color w:val="0000FF"/>
      <w:u w:val="single"/>
    </w:rPr>
  </w:style>
  <w:style w:type="paragraph" w:styleId="af">
    <w:name w:val="Balloon Text"/>
    <w:basedOn w:val="a"/>
    <w:link w:val="af0"/>
    <w:uiPriority w:val="99"/>
    <w:semiHidden/>
    <w:unhideWhenUsed/>
    <w:rsid w:val="00516C49"/>
    <w:pPr>
      <w:spacing w:line="240" w:lineRule="auto"/>
    </w:pPr>
    <w:rPr>
      <w:rFonts w:ascii="Tahoma" w:hAnsi="Tahoma" w:cs="Tahoma"/>
      <w:sz w:val="16"/>
      <w:szCs w:val="16"/>
    </w:rPr>
  </w:style>
  <w:style w:type="character" w:customStyle="1" w:styleId="af0">
    <w:name w:val="Изнесен текст Знак"/>
    <w:basedOn w:val="a0"/>
    <w:link w:val="af"/>
    <w:uiPriority w:val="99"/>
    <w:semiHidden/>
    <w:rsid w:val="00516C49"/>
    <w:rPr>
      <w:rFonts w:ascii="Tahoma" w:hAnsi="Tahoma" w:cs="Tahoma"/>
      <w:sz w:val="16"/>
      <w:szCs w:val="16"/>
      <w:lang w:val="en-US" w:eastAsia="en-US"/>
    </w:rPr>
  </w:style>
  <w:style w:type="character" w:styleId="af1">
    <w:name w:val="annotation reference"/>
    <w:basedOn w:val="a0"/>
    <w:uiPriority w:val="99"/>
    <w:semiHidden/>
    <w:unhideWhenUsed/>
    <w:rsid w:val="00516C49"/>
    <w:rPr>
      <w:sz w:val="16"/>
      <w:szCs w:val="16"/>
    </w:rPr>
  </w:style>
  <w:style w:type="paragraph" w:styleId="af2">
    <w:name w:val="annotation text"/>
    <w:basedOn w:val="a"/>
    <w:link w:val="af3"/>
    <w:uiPriority w:val="99"/>
    <w:semiHidden/>
    <w:unhideWhenUsed/>
    <w:rsid w:val="00516C49"/>
  </w:style>
  <w:style w:type="character" w:customStyle="1" w:styleId="af3">
    <w:name w:val="Текст на коментар Знак"/>
    <w:basedOn w:val="a0"/>
    <w:link w:val="af2"/>
    <w:uiPriority w:val="99"/>
    <w:semiHidden/>
    <w:rsid w:val="00516C49"/>
    <w:rPr>
      <w:lang w:val="en-US" w:eastAsia="en-US"/>
    </w:rPr>
  </w:style>
  <w:style w:type="paragraph" w:styleId="af4">
    <w:name w:val="annotation subject"/>
    <w:basedOn w:val="af2"/>
    <w:next w:val="af2"/>
    <w:link w:val="af5"/>
    <w:uiPriority w:val="99"/>
    <w:semiHidden/>
    <w:unhideWhenUsed/>
    <w:rsid w:val="00516C49"/>
    <w:rPr>
      <w:b/>
      <w:bCs/>
    </w:rPr>
  </w:style>
  <w:style w:type="character" w:customStyle="1" w:styleId="af5">
    <w:name w:val="Предмет на коментар Знак"/>
    <w:basedOn w:val="af3"/>
    <w:link w:val="af4"/>
    <w:uiPriority w:val="99"/>
    <w:semiHidden/>
    <w:rsid w:val="00516C49"/>
    <w:rPr>
      <w:b/>
      <w:bC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3.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comments" Target="comments.xml"/><Relationship Id="rId14" Type="http://schemas.openxmlformats.org/officeDocument/2006/relationships/fontTable" Target="fontTable.xml"/></Relationships>
</file>

<file path=word/theme/theme1.xml><?xml version="1.0" encoding="utf-8"?>
<a:theme xmlns:a="http://schemas.openxmlformats.org/drawingml/2006/main" name="Office тема">
  <a:themeElements>
    <a:clrScheme name="О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О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О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Quality Assurance Plan</Template>
  <TotalTime>0</TotalTime>
  <Pages>7</Pages>
  <Words>1564</Words>
  <Characters>8921</Characters>
  <Application>Microsoft Office Word</Application>
  <DocSecurity>0</DocSecurity>
  <Lines>74</Lines>
  <Paragraphs>20</Paragraphs>
  <ScaleCrop>false</ScaleCrop>
  <HeadingPairs>
    <vt:vector size="4" baseType="variant">
      <vt:variant>
        <vt:lpstr>Заглавие</vt:lpstr>
      </vt:variant>
      <vt:variant>
        <vt:i4>1</vt:i4>
      </vt:variant>
      <vt:variant>
        <vt:lpstr>Title</vt:lpstr>
      </vt:variant>
      <vt:variant>
        <vt:i4>1</vt:i4>
      </vt:variant>
    </vt:vector>
  </HeadingPairs>
  <TitlesOfParts>
    <vt:vector size="2" baseType="lpstr">
      <vt:lpstr>Quality Assurance Plan</vt:lpstr>
      <vt:lpstr>Quality Assurance Plan</vt:lpstr>
    </vt:vector>
  </TitlesOfParts>
  <Company>&lt;Company Name&gt;</Company>
  <LinksUpToDate>false</LinksUpToDate>
  <CharactersWithSpaces>10465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Quality Assurance Plan</dc:title>
  <dc:subject>&lt;Project Name&gt;</dc:subject>
  <dc:creator>Lulu</dc:creator>
  <cp:lastModifiedBy>Lulu</cp:lastModifiedBy>
  <cp:revision>2</cp:revision>
  <cp:lastPrinted>1601-01-01T00:00:00Z</cp:lastPrinted>
  <dcterms:created xsi:type="dcterms:W3CDTF">2014-10-11T18:08:00Z</dcterms:created>
  <dcterms:modified xsi:type="dcterms:W3CDTF">2014-10-11T18:08:00Z</dcterms:modified>
</cp:coreProperties>
</file>