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proofErr w:type="spellStart"/>
      <w:r>
        <w:t>Главен</w:t>
      </w:r>
      <w:proofErr w:type="spellEnd"/>
      <w:r>
        <w:t xml:space="preserve"> </w:t>
      </w:r>
      <w:proofErr w:type="spellStart"/>
      <w:r w:rsidR="004D5CB4">
        <w:t>план</w:t>
      </w:r>
      <w:proofErr w:type="spellEnd"/>
      <w:r w:rsidR="004D5CB4">
        <w:t xml:space="preserve"> </w:t>
      </w:r>
      <w:proofErr w:type="spellStart"/>
      <w:r w:rsidR="004D5CB4">
        <w:t>за</w:t>
      </w:r>
      <w:proofErr w:type="spellEnd"/>
      <w:r w:rsidR="004D5CB4">
        <w:t xml:space="preserve"> </w:t>
      </w:r>
      <w:proofErr w:type="spellStart"/>
      <w:r w:rsidR="004D5CB4">
        <w:t>разработка</w:t>
      </w:r>
      <w:proofErr w:type="spellEnd"/>
      <w:r w:rsidR="004D5CB4">
        <w:t xml:space="preserve"> </w:t>
      </w:r>
      <w:proofErr w:type="spellStart"/>
      <w:r w:rsidR="004D5CB4">
        <w:t>на</w:t>
      </w:r>
      <w:proofErr w:type="spellEnd"/>
      <w:r w:rsidR="004D5CB4">
        <w:t xml:space="preserve"> </w:t>
      </w:r>
      <w:proofErr w:type="spellStart"/>
      <w:r w:rsidR="004D5CB4">
        <w:t>софтурен</w:t>
      </w:r>
      <w:proofErr w:type="spellEnd"/>
      <w:r>
        <w:t xml:space="preserve"> </w:t>
      </w:r>
      <w:proofErr w:type="spellStart"/>
      <w:r>
        <w:t>проек</w:t>
      </w:r>
      <w:proofErr w:type="spellEnd"/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BB7737" w:rsidP="00B515BC">
            <w:pPr>
              <w:pStyle w:val="Tabletext"/>
              <w:jc w:val="center"/>
              <w:rPr>
                <w:lang w:val="bg-BG"/>
              </w:rPr>
            </w:pPr>
            <w:r>
              <w:t>30</w:t>
            </w:r>
            <w:r w:rsidR="00434E81">
              <w:rPr>
                <w:lang w:val="bg-BG"/>
              </w:rPr>
              <w:t>.1</w:t>
            </w:r>
            <w:r>
              <w:t>1</w:t>
            </w:r>
            <w:r w:rsidR="00434E81">
              <w:rPr>
                <w:lang w:val="bg-BG"/>
              </w:rPr>
              <w:t>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 w:rsidP="00B515BC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557555" w:rsidP="00557555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С. </w:t>
            </w:r>
            <w:r w:rsidR="00434E81">
              <w:rPr>
                <w:lang w:val="bg-BG"/>
              </w:rPr>
              <w:t>Ахмедов</w:t>
            </w:r>
          </w:p>
        </w:tc>
      </w:tr>
      <w:tr w:rsidR="00F36885">
        <w:tc>
          <w:tcPr>
            <w:tcW w:w="2304" w:type="dxa"/>
          </w:tcPr>
          <w:p w:rsidR="00F36885" w:rsidRDefault="00557555" w:rsidP="00DF4B10">
            <w:pPr>
              <w:pStyle w:val="Tabletext"/>
              <w:jc w:val="center"/>
            </w:pPr>
            <w:r>
              <w:t>1.12.2015</w:t>
            </w:r>
          </w:p>
        </w:tc>
        <w:tc>
          <w:tcPr>
            <w:tcW w:w="1152" w:type="dxa"/>
          </w:tcPr>
          <w:p w:rsidR="00F36885" w:rsidRDefault="00557555" w:rsidP="00AC22A7">
            <w:pPr>
              <w:pStyle w:val="Tabletext"/>
              <w:jc w:val="center"/>
            </w:pPr>
            <w:r>
              <w:t>1.1</w:t>
            </w:r>
          </w:p>
        </w:tc>
        <w:tc>
          <w:tcPr>
            <w:tcW w:w="3744" w:type="dxa"/>
          </w:tcPr>
          <w:p w:rsidR="00F36885" w:rsidRPr="00557555" w:rsidRDefault="00557555" w:rsidP="00DF4B10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Проверка и привеждане в завършен вид.</w:t>
            </w:r>
          </w:p>
        </w:tc>
        <w:tc>
          <w:tcPr>
            <w:tcW w:w="2304" w:type="dxa"/>
          </w:tcPr>
          <w:p w:rsidR="00F36885" w:rsidRPr="00557555" w:rsidRDefault="00557555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С. Ахмедов</w:t>
            </w:r>
            <w:r w:rsidR="007160CD">
              <w:rPr>
                <w:lang w:val="bg-BG"/>
              </w:rPr>
              <w:t xml:space="preserve">, </w:t>
            </w:r>
            <w:r>
              <w:rPr>
                <w:lang w:val="bg-BG"/>
              </w:rPr>
              <w:t>М.Абрашев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t>Съдържание</w:t>
      </w:r>
    </w:p>
    <w:p w:rsidR="00BB7737" w:rsidRDefault="00F36885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B7737">
        <w:rPr>
          <w:noProof/>
        </w:rPr>
        <w:t>1.</w:t>
      </w:r>
      <w:r w:rsidR="00BB7737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BB7737">
        <w:rPr>
          <w:noProof/>
        </w:rPr>
        <w:t>Въведение</w:t>
      </w:r>
      <w:r w:rsidR="00BB7737">
        <w:rPr>
          <w:noProof/>
        </w:rPr>
        <w:tab/>
      </w:r>
      <w:r w:rsidR="00BB7737">
        <w:rPr>
          <w:noProof/>
        </w:rPr>
        <w:fldChar w:fldCharType="begin"/>
      </w:r>
      <w:r w:rsidR="00BB7737">
        <w:rPr>
          <w:noProof/>
        </w:rPr>
        <w:instrText xml:space="preserve"> PAGEREF _Toc436901966 \h </w:instrText>
      </w:r>
      <w:r w:rsidR="00BB7737">
        <w:rPr>
          <w:noProof/>
        </w:rPr>
      </w:r>
      <w:r w:rsidR="00BB7737">
        <w:rPr>
          <w:noProof/>
        </w:rPr>
        <w:fldChar w:fldCharType="separate"/>
      </w:r>
      <w:r w:rsidR="00DF4B10">
        <w:rPr>
          <w:noProof/>
        </w:rPr>
        <w:t>4</w:t>
      </w:r>
      <w:r w:rsidR="00BB7737"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_Toc436901969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Обзор на</w:t>
      </w:r>
      <w:r w:rsidRPr="00DC1CE0">
        <w:rPr>
          <w:noProof/>
          <w:lang w:val="bg-BG"/>
        </w:rPr>
        <w:t xml:space="preserve"> </w:t>
      </w:r>
      <w:r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_Toc436901970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_Toc436901971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4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_Toc436901972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Еволюция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5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6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_Toc436901979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7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на фазите</w:t>
      </w:r>
      <w:r>
        <w:tab/>
      </w:r>
      <w:r>
        <w:fldChar w:fldCharType="begin"/>
      </w:r>
      <w:r>
        <w:instrText xml:space="preserve"> PAGEREF _Toc436901980 \h </w:instrText>
      </w:r>
      <w:r>
        <w:fldChar w:fldCharType="separate"/>
      </w:r>
      <w:r w:rsidR="00DF4B10">
        <w:t>7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Цели на итераци</w:t>
      </w:r>
      <w:r w:rsidRPr="00DC1CE0">
        <w:rPr>
          <w:lang w:val="bg-BG"/>
        </w:rPr>
        <w:t>и</w:t>
      </w:r>
      <w:r>
        <w:t>те</w:t>
      </w:r>
      <w:r>
        <w:tab/>
      </w:r>
      <w:r>
        <w:fldChar w:fldCharType="begin"/>
      </w:r>
      <w:r>
        <w:instrText xml:space="preserve"> PAGEREF _Toc436901981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Издания</w:t>
      </w:r>
      <w:r>
        <w:tab/>
      </w:r>
      <w:r>
        <w:fldChar w:fldCharType="begin"/>
      </w:r>
      <w:r>
        <w:instrText xml:space="preserve"> PAGEREF _Toc436901982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4.1.4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График на проекта</w:t>
      </w:r>
      <w:r>
        <w:tab/>
      </w:r>
      <w:r>
        <w:fldChar w:fldCharType="begin"/>
      </w:r>
      <w:r>
        <w:instrText xml:space="preserve"> PAGEREF _Toc436901983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4.1.5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Ресурси</w:t>
      </w:r>
      <w:r>
        <w:tab/>
      </w:r>
      <w:r>
        <w:fldChar w:fldCharType="begin"/>
      </w:r>
      <w:r>
        <w:instrText xml:space="preserve"> PAGEREF _Toc436901984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4.1.6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="003012FB">
        <w:t>Бюджет</w:t>
      </w:r>
      <w:r>
        <w:tab/>
      </w:r>
      <w:r>
        <w:fldChar w:fldCharType="begin"/>
      </w:r>
      <w:r>
        <w:instrText xml:space="preserve"> PAGEREF _Toc436901985 \h </w:instrText>
      </w:r>
      <w:r>
        <w:fldChar w:fldCharType="separate"/>
      </w:r>
      <w:r w:rsidR="00DF4B10">
        <w:t>8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Планове за итерации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8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>
        <w:rPr>
          <w:noProof/>
        </w:rPr>
        <w:t>Мониторинг и контрол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_Toc436901987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9</w:t>
      </w:r>
      <w:r>
        <w:rPr>
          <w:noProof/>
        </w:rP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4.3.1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_Toc436901988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4.3.2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>
        <w:t>План за контролиране на графика</w:t>
      </w:r>
      <w:r>
        <w:tab/>
      </w:r>
      <w:r>
        <w:fldChar w:fldCharType="begin"/>
      </w:r>
      <w:r>
        <w:instrText xml:space="preserve"> PAGEREF _Toc436901989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>
        <w:t>4.3.3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управление на качеството</w:t>
      </w:r>
      <w:r>
        <w:tab/>
      </w:r>
      <w:r>
        <w:fldChar w:fldCharType="begin"/>
      </w:r>
      <w:r>
        <w:instrText xml:space="preserve"> PAGEREF _Toc436901990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4.3.4</w:t>
      </w:r>
      <w:r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  <w:tab/>
      </w:r>
      <w:r w:rsidRPr="00DC1CE0">
        <w:rPr>
          <w:lang w:val="bg-BG"/>
        </w:rPr>
        <w:t>План за отчитане</w:t>
      </w:r>
      <w:r>
        <w:tab/>
      </w:r>
      <w:r>
        <w:fldChar w:fldCharType="begin"/>
      </w:r>
      <w:r>
        <w:instrText xml:space="preserve"> PAGEREF _Toc436901991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30"/>
        <w:rPr>
          <w:rFonts w:asciiTheme="minorHAnsi" w:eastAsiaTheme="minorEastAsia" w:hAnsiTheme="minorHAnsi" w:cstheme="minorBidi"/>
          <w:sz w:val="22"/>
          <w:szCs w:val="22"/>
          <w:lang w:val="bg-BG" w:eastAsia="bg-BG"/>
        </w:rPr>
      </w:pPr>
      <w:r w:rsidRPr="00DC1CE0">
        <w:rPr>
          <w:lang w:val="bg-BG"/>
        </w:rPr>
        <w:t>Фиг.4 Списък с предавани документи по фази</w:t>
      </w:r>
      <w:r>
        <w:tab/>
      </w:r>
      <w:r>
        <w:fldChar w:fldCharType="begin"/>
      </w:r>
      <w:r>
        <w:instrText xml:space="preserve"> PAGEREF _Toc436901992 \h </w:instrText>
      </w:r>
      <w:r>
        <w:fldChar w:fldCharType="separate"/>
      </w:r>
      <w:r w:rsidR="00DF4B10">
        <w:t>9</w:t>
      </w:r>
      <w: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управление на рисковете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_Toc436901993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План за предаване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_Toc436901994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10</w:t>
      </w:r>
      <w:r>
        <w:rPr>
          <w:noProof/>
        </w:rPr>
        <w:fldChar w:fldCharType="end"/>
      </w:r>
    </w:p>
    <w:p w:rsidR="00BB7737" w:rsidRDefault="00BB773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Технически планове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_Toc436901995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Процес на развитие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_Toc436901996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DC1CE0">
        <w:rPr>
          <w:noProof/>
          <w:lang w:val="bg-BG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Използвани методи и техники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_Toc436901997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BB7737" w:rsidRDefault="00BB7737">
      <w:pPr>
        <w:pStyle w:val="20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DC1CE0">
        <w:rPr>
          <w:noProof/>
          <w:lang w:val="bg-BG"/>
        </w:rPr>
        <w:t>Инфраструктурен 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_Toc436901998 \h </w:instrText>
      </w:r>
      <w:r>
        <w:rPr>
          <w:noProof/>
        </w:rPr>
      </w:r>
      <w:r>
        <w:rPr>
          <w:noProof/>
        </w:rPr>
        <w:fldChar w:fldCharType="separate"/>
      </w:r>
      <w:r w:rsidR="00DF4B10">
        <w:rPr>
          <w:noProof/>
        </w:rPr>
        <w:t>11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bookmarkStart w:id="1" w:name="_Toc436901966"/>
      <w:proofErr w:type="spellStart"/>
      <w:r>
        <w:t>Въведение</w:t>
      </w:r>
      <w:bookmarkEnd w:id="1"/>
      <w:proofErr w:type="spellEnd"/>
    </w:p>
    <w:p w:rsidR="00093FDA" w:rsidRPr="00F76027" w:rsidRDefault="00F76027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2" w:name="_Toc436901967"/>
      <w:bookmarkStart w:id="3" w:name="_Toc456598588"/>
      <w:bookmarkStart w:id="4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  <w:bookmarkEnd w:id="2"/>
    </w:p>
    <w:p w:rsidR="002E5F49" w:rsidRPr="002E5F49" w:rsidRDefault="00A77BC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</w:t>
      </w:r>
      <w:bookmarkStart w:id="5" w:name="_GoBack"/>
      <w:bookmarkEnd w:id="5"/>
      <w:r>
        <w:rPr>
          <w:lang w:val="bg-BG"/>
        </w:rPr>
        <w:t>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p w:rsidR="00F36885" w:rsidRPr="00275E00" w:rsidRDefault="00275E00" w:rsidP="00275E00">
      <w:pPr>
        <w:pStyle w:val="2"/>
      </w:pPr>
      <w:bookmarkStart w:id="6" w:name="_Toc436901968"/>
      <w:bookmarkEnd w:id="3"/>
      <w:bookmarkEnd w:id="4"/>
      <w:r>
        <w:rPr>
          <w:lang w:val="bg-BG"/>
        </w:rPr>
        <w:t xml:space="preserve">Дефиниции, </w:t>
      </w:r>
      <w:proofErr w:type="spellStart"/>
      <w:r>
        <w:rPr>
          <w:lang w:val="bg-BG"/>
        </w:rPr>
        <w:t>акроними</w:t>
      </w:r>
      <w:proofErr w:type="spellEnd"/>
      <w:r>
        <w:rPr>
          <w:lang w:val="bg-BG"/>
        </w:rPr>
        <w:t xml:space="preserve"> и абревиатури</w:t>
      </w:r>
      <w:bookmarkEnd w:id="6"/>
    </w:p>
    <w:p w:rsidR="00275E00" w:rsidRPr="003012FB" w:rsidRDefault="00275E00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>
        <w:rPr>
          <w:lang w:val="bg-BG"/>
        </w:rPr>
        <w:t>Информация за тях може да б</w:t>
      </w:r>
      <w:r w:rsidR="003012FB">
        <w:rPr>
          <w:lang w:val="bg-BG"/>
        </w:rPr>
        <w:t>ъде намерена в документа „</w:t>
      </w:r>
      <w:r w:rsidR="003012FB" w:rsidRPr="00467DA0">
        <w:rPr>
          <w:lang w:val="bg-BG"/>
        </w:rPr>
        <w:t>ABM-4-I1-Glossary</w:t>
      </w:r>
      <w:r w:rsidRPr="003012FB">
        <w:rPr>
          <w:lang w:val="bg-BG"/>
        </w:rPr>
        <w:t>“.</w:t>
      </w:r>
    </w:p>
    <w:p w:rsidR="00231B95" w:rsidRPr="00231B95" w:rsidRDefault="00275E00" w:rsidP="00953D38">
      <w:pPr>
        <w:pStyle w:val="2"/>
      </w:pPr>
      <w:bookmarkStart w:id="7" w:name="_Toc436901969"/>
      <w:proofErr w:type="spellStart"/>
      <w:r>
        <w:t>Препратки</w:t>
      </w:r>
      <w:bookmarkStart w:id="8" w:name="_Toc456598591"/>
      <w:bookmarkStart w:id="9" w:name="_Toc456600922"/>
      <w:bookmarkEnd w:id="7"/>
      <w:proofErr w:type="spellEnd"/>
      <w:r w:rsidR="00F36885">
        <w:t xml:space="preserve"> </w:t>
      </w:r>
    </w:p>
    <w:p w:rsidR="003012FB" w:rsidRDefault="003012FB" w:rsidP="003012FB">
      <w:pPr>
        <w:ind w:firstLine="720"/>
        <w:jc w:val="both"/>
        <w:rPr>
          <w:lang w:val="bg-BG"/>
        </w:rPr>
      </w:pPr>
      <w:bookmarkStart w:id="10" w:name="_Toc436901970"/>
      <w:bookmarkStart w:id="11" w:name="_Toc447095882"/>
      <w:bookmarkEnd w:id="0"/>
      <w:bookmarkEnd w:id="8"/>
      <w:bookmarkEnd w:id="9"/>
      <w:r>
        <w:rPr>
          <w:lang w:val="bg-BG"/>
        </w:rPr>
        <w:t>В този документ ще има препратки към следните документи: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ABM-2-I1-Quality </w:t>
      </w:r>
      <w:proofErr w:type="spellStart"/>
      <w:r w:rsidRPr="00467DA0">
        <w:rPr>
          <w:lang w:val="bg-BG"/>
        </w:rPr>
        <w:t>Assurance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Plan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ABM-3-I1-Risk-Management-Plan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ABM-4-I1-Glossary</w:t>
      </w:r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ABM-5-I1-Software </w:t>
      </w:r>
      <w:proofErr w:type="spellStart"/>
      <w:r w:rsidRPr="00467DA0">
        <w:rPr>
          <w:lang w:val="bg-BG"/>
        </w:rPr>
        <w:t>Requirements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Specifications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 xml:space="preserve">ABM-6-I1-Java </w:t>
      </w:r>
      <w:proofErr w:type="spellStart"/>
      <w:r w:rsidRPr="00467DA0">
        <w:rPr>
          <w:lang w:val="bg-BG"/>
        </w:rPr>
        <w:t>Code</w:t>
      </w:r>
      <w:proofErr w:type="spellEnd"/>
      <w:r w:rsidRPr="00467DA0">
        <w:rPr>
          <w:lang w:val="bg-BG"/>
        </w:rPr>
        <w:t xml:space="preserve"> </w:t>
      </w:r>
      <w:proofErr w:type="spellStart"/>
      <w:r w:rsidRPr="00467DA0">
        <w:rPr>
          <w:lang w:val="bg-BG"/>
        </w:rPr>
        <w:t>Conventions</w:t>
      </w:r>
      <w:proofErr w:type="spellEnd"/>
    </w:p>
    <w:p w:rsidR="003012FB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ABM-8-I1-Iteration-Plan-Е1</w:t>
      </w:r>
    </w:p>
    <w:p w:rsidR="003012FB" w:rsidRPr="00467DA0" w:rsidRDefault="003012FB" w:rsidP="003012FB">
      <w:pPr>
        <w:pStyle w:val="af2"/>
        <w:numPr>
          <w:ilvl w:val="0"/>
          <w:numId w:val="38"/>
        </w:numPr>
        <w:jc w:val="both"/>
        <w:rPr>
          <w:lang w:val="bg-BG"/>
        </w:rPr>
      </w:pPr>
      <w:r w:rsidRPr="00467DA0">
        <w:rPr>
          <w:lang w:val="bg-BG"/>
        </w:rPr>
        <w:t>ABM-I1-Budget</w:t>
      </w:r>
    </w:p>
    <w:p w:rsidR="00F36885" w:rsidRDefault="00F474B0" w:rsidP="00DD7369">
      <w:pPr>
        <w:pStyle w:val="1"/>
        <w:jc w:val="both"/>
      </w:pPr>
      <w:proofErr w:type="spellStart"/>
      <w:r>
        <w:t>Обзор</w:t>
      </w:r>
      <w:proofErr w:type="spellEnd"/>
      <w:r>
        <w:t xml:space="preserve"> </w:t>
      </w:r>
      <w:proofErr w:type="spellStart"/>
      <w:r>
        <w:t>на</w:t>
      </w:r>
      <w:proofErr w:type="spellEnd"/>
      <w:r>
        <w:rPr>
          <w:lang w:val="bg-BG"/>
        </w:rPr>
        <w:t xml:space="preserve"> </w:t>
      </w:r>
      <w:proofErr w:type="spellStart"/>
      <w:r>
        <w:t>проекта</w:t>
      </w:r>
      <w:bookmarkEnd w:id="10"/>
      <w:proofErr w:type="spellEnd"/>
    </w:p>
    <w:p w:rsidR="00F36885" w:rsidRPr="00AB4F0D" w:rsidRDefault="00AB4F0D" w:rsidP="00DD7369">
      <w:pPr>
        <w:pStyle w:val="2"/>
        <w:jc w:val="both"/>
      </w:pPr>
      <w:bookmarkStart w:id="12" w:name="_Toc436901971"/>
      <w:r>
        <w:rPr>
          <w:lang w:val="bg-BG"/>
        </w:rPr>
        <w:t>Обхват и цели на проекта</w:t>
      </w:r>
      <w:bookmarkEnd w:id="12"/>
    </w:p>
    <w:p w:rsidR="004944CF" w:rsidRPr="004944CF" w:rsidRDefault="009A576F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  <w:r w:rsidR="00770934" w:rsidRPr="00770934">
        <w:rPr>
          <w:lang w:val="en-GB"/>
        </w:rPr>
        <w:t xml:space="preserve"> </w:t>
      </w:r>
      <w:r w:rsidR="00770934">
        <w:rPr>
          <w:lang w:val="en-GB"/>
        </w:rPr>
        <w:t>ABM</w:t>
      </w:r>
      <w:r w:rsidR="00770934">
        <w:t xml:space="preserve">, </w:t>
      </w:r>
      <w:proofErr w:type="spellStart"/>
      <w:r w:rsidR="00770934">
        <w:t>банковата</w:t>
      </w:r>
      <w:proofErr w:type="spellEnd"/>
      <w:r w:rsidR="00770934">
        <w:t xml:space="preserve"> </w:t>
      </w:r>
      <w:proofErr w:type="spellStart"/>
      <w:r w:rsidR="00770934">
        <w:t>информационна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представлява</w:t>
      </w:r>
      <w:proofErr w:type="spellEnd"/>
      <w:r w:rsidR="00770934">
        <w:t xml:space="preserve"> </w:t>
      </w:r>
      <w:proofErr w:type="spellStart"/>
      <w:r w:rsidR="00770934">
        <w:t>съвкупност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софтуерни</w:t>
      </w:r>
      <w:proofErr w:type="spellEnd"/>
      <w:r w:rsidR="00770934">
        <w:t xml:space="preserve"> </w:t>
      </w:r>
      <w:proofErr w:type="spellStart"/>
      <w:r w:rsidR="00770934">
        <w:t>продукти</w:t>
      </w:r>
      <w:proofErr w:type="spellEnd"/>
      <w:r w:rsidR="00770934">
        <w:t xml:space="preserve"> </w:t>
      </w:r>
      <w:proofErr w:type="spellStart"/>
      <w:r w:rsidR="00770934">
        <w:t>управлявани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единно</w:t>
      </w:r>
      <w:proofErr w:type="spellEnd"/>
      <w:r w:rsidR="00770934">
        <w:t xml:space="preserve"> </w:t>
      </w:r>
      <w:proofErr w:type="spellStart"/>
      <w:r w:rsidR="00770934">
        <w:t>ядро</w:t>
      </w:r>
      <w:proofErr w:type="spellEnd"/>
      <w:r w:rsidR="00770934">
        <w:t xml:space="preserve">. </w:t>
      </w:r>
      <w:proofErr w:type="spellStart"/>
      <w:r w:rsidR="00770934">
        <w:t>Нейната</w:t>
      </w:r>
      <w:proofErr w:type="spellEnd"/>
      <w:r w:rsidR="00770934">
        <w:t xml:space="preserve"> </w:t>
      </w:r>
      <w:proofErr w:type="spellStart"/>
      <w:r w:rsidR="00770934">
        <w:t>цел</w:t>
      </w:r>
      <w:proofErr w:type="spellEnd"/>
      <w:r w:rsidR="00770934">
        <w:t xml:space="preserve"> е </w:t>
      </w:r>
      <w:proofErr w:type="spellStart"/>
      <w:r w:rsidR="00770934">
        <w:t>осигуряването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сигурна</w:t>
      </w:r>
      <w:proofErr w:type="spellEnd"/>
      <w:r w:rsidR="00770934">
        <w:t xml:space="preserve"> и </w:t>
      </w:r>
      <w:proofErr w:type="spellStart"/>
      <w:r w:rsidR="00770934">
        <w:t>надеждна</w:t>
      </w:r>
      <w:proofErr w:type="spellEnd"/>
      <w:r w:rsidR="00770934">
        <w:t xml:space="preserve"> </w:t>
      </w:r>
      <w:proofErr w:type="spellStart"/>
      <w:r w:rsidR="00770934">
        <w:t>среда</w:t>
      </w:r>
      <w:proofErr w:type="spellEnd"/>
      <w:r w:rsidR="00770934">
        <w:t xml:space="preserve"> </w:t>
      </w:r>
      <w:proofErr w:type="spellStart"/>
      <w:r w:rsidR="00770934">
        <w:t>за</w:t>
      </w:r>
      <w:proofErr w:type="spellEnd"/>
      <w:r w:rsidR="00770934">
        <w:t xml:space="preserve"> </w:t>
      </w:r>
      <w:proofErr w:type="spellStart"/>
      <w:r w:rsidR="00770934">
        <w:t>работа</w:t>
      </w:r>
      <w:proofErr w:type="spellEnd"/>
      <w:r w:rsidR="00770934">
        <w:t xml:space="preserve"> с </w:t>
      </w:r>
      <w:proofErr w:type="spellStart"/>
      <w:r w:rsidR="00770934">
        <w:t>банковите</w:t>
      </w:r>
      <w:proofErr w:type="spellEnd"/>
      <w:r w:rsidR="00770934">
        <w:t xml:space="preserve"> </w:t>
      </w:r>
      <w:proofErr w:type="spellStart"/>
      <w:r w:rsidR="00770934">
        <w:t>активи</w:t>
      </w:r>
      <w:proofErr w:type="spellEnd"/>
      <w:r w:rsidR="00770934">
        <w:t xml:space="preserve">, в и </w:t>
      </w:r>
      <w:proofErr w:type="spellStart"/>
      <w:r w:rsidR="00770934">
        <w:t>извън</w:t>
      </w:r>
      <w:proofErr w:type="spellEnd"/>
      <w:r w:rsidR="00770934">
        <w:t xml:space="preserve"> </w:t>
      </w:r>
      <w:proofErr w:type="spellStart"/>
      <w:r w:rsidR="00770934">
        <w:t>страната</w:t>
      </w:r>
      <w:proofErr w:type="spellEnd"/>
      <w:r w:rsidR="00770934">
        <w:t xml:space="preserve">. </w:t>
      </w:r>
      <w:proofErr w:type="spellStart"/>
      <w:r w:rsidR="00770934">
        <w:t>Потребителите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разполагат</w:t>
      </w:r>
      <w:proofErr w:type="spellEnd"/>
      <w:r w:rsidR="00770934">
        <w:t xml:space="preserve"> с </w:t>
      </w:r>
      <w:proofErr w:type="spellStart"/>
      <w:r w:rsidR="00770934">
        <w:t>бърз</w:t>
      </w:r>
      <w:proofErr w:type="spellEnd"/>
      <w:r w:rsidR="00770934">
        <w:t xml:space="preserve"> </w:t>
      </w:r>
      <w:proofErr w:type="spellStart"/>
      <w:r w:rsidR="00770934">
        <w:t>достъп</w:t>
      </w:r>
      <w:proofErr w:type="spellEnd"/>
      <w:r w:rsidR="00770934">
        <w:t xml:space="preserve"> </w:t>
      </w:r>
      <w:proofErr w:type="spellStart"/>
      <w:r w:rsidR="00770934">
        <w:t>до</w:t>
      </w:r>
      <w:proofErr w:type="spellEnd"/>
      <w:r w:rsidR="00770934">
        <w:t xml:space="preserve"> </w:t>
      </w:r>
      <w:proofErr w:type="spellStart"/>
      <w:r w:rsidR="00770934">
        <w:t>нужната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клиентите</w:t>
      </w:r>
      <w:proofErr w:type="spellEnd"/>
      <w:r w:rsidR="00770934">
        <w:t xml:space="preserve"> </w:t>
      </w:r>
      <w:proofErr w:type="spellStart"/>
      <w:r w:rsidR="00770934">
        <w:t>информация</w:t>
      </w:r>
      <w:proofErr w:type="spellEnd"/>
      <w:r w:rsidR="00770934">
        <w:t xml:space="preserve">, </w:t>
      </w:r>
      <w:proofErr w:type="spellStart"/>
      <w:r w:rsidR="00770934">
        <w:t>както</w:t>
      </w:r>
      <w:proofErr w:type="spellEnd"/>
      <w:r w:rsidR="00770934">
        <w:t xml:space="preserve"> и </w:t>
      </w:r>
      <w:proofErr w:type="spellStart"/>
      <w:r w:rsidR="00770934">
        <w:t>ще</w:t>
      </w:r>
      <w:proofErr w:type="spellEnd"/>
      <w:r w:rsidR="00770934">
        <w:t xml:space="preserve"> </w:t>
      </w:r>
      <w:proofErr w:type="spellStart"/>
      <w:r w:rsidR="00770934">
        <w:t>могат</w:t>
      </w:r>
      <w:proofErr w:type="spellEnd"/>
      <w:r w:rsidR="00770934">
        <w:t xml:space="preserve"> </w:t>
      </w:r>
      <w:proofErr w:type="spellStart"/>
      <w:r w:rsidR="00770934">
        <w:t>да</w:t>
      </w:r>
      <w:proofErr w:type="spellEnd"/>
      <w:r w:rsidR="00770934">
        <w:t xml:space="preserve"> </w:t>
      </w:r>
      <w:proofErr w:type="spellStart"/>
      <w:r w:rsidR="00770934">
        <w:t>правят</w:t>
      </w:r>
      <w:proofErr w:type="spellEnd"/>
      <w:r w:rsidR="00770934">
        <w:t xml:space="preserve"> и </w:t>
      </w:r>
      <w:proofErr w:type="spellStart"/>
      <w:r w:rsidR="00770934">
        <w:t>изпълняват</w:t>
      </w:r>
      <w:proofErr w:type="spellEnd"/>
      <w:r w:rsidR="00770934">
        <w:t xml:space="preserve"> </w:t>
      </w:r>
      <w:proofErr w:type="spellStart"/>
      <w:r w:rsidR="00770934">
        <w:t>заявки</w:t>
      </w:r>
      <w:proofErr w:type="spellEnd"/>
      <w:r w:rsidR="00770934">
        <w:t xml:space="preserve"> </w:t>
      </w:r>
      <w:proofErr w:type="spellStart"/>
      <w:r w:rsidR="00770934">
        <w:t>към</w:t>
      </w:r>
      <w:proofErr w:type="spellEnd"/>
      <w:r w:rsidR="00770934">
        <w:t xml:space="preserve"> </w:t>
      </w:r>
      <w:proofErr w:type="spellStart"/>
      <w:r w:rsidR="00770934">
        <w:t>лични</w:t>
      </w:r>
      <w:proofErr w:type="spellEnd"/>
      <w:r w:rsidR="00770934">
        <w:t xml:space="preserve"> и </w:t>
      </w:r>
      <w:proofErr w:type="spellStart"/>
      <w:r w:rsidR="00770934">
        <w:t>правителствени</w:t>
      </w:r>
      <w:proofErr w:type="spellEnd"/>
      <w:r w:rsidR="00770934">
        <w:t xml:space="preserve"> </w:t>
      </w:r>
      <w:proofErr w:type="spellStart"/>
      <w:r w:rsidR="00770934">
        <w:t>бази</w:t>
      </w:r>
      <w:proofErr w:type="spellEnd"/>
      <w:r w:rsidR="00770934">
        <w:t xml:space="preserve"> </w:t>
      </w:r>
      <w:proofErr w:type="spellStart"/>
      <w:r w:rsidR="00770934">
        <w:t>от</w:t>
      </w:r>
      <w:proofErr w:type="spellEnd"/>
      <w:r w:rsidR="00770934">
        <w:t xml:space="preserve"> </w:t>
      </w:r>
      <w:proofErr w:type="spellStart"/>
      <w:r w:rsidR="00770934">
        <w:t>данни</w:t>
      </w:r>
      <w:proofErr w:type="spellEnd"/>
      <w:r w:rsidR="00770934">
        <w:t xml:space="preserve">. </w:t>
      </w:r>
      <w:proofErr w:type="spellStart"/>
      <w:r w:rsidR="00770934">
        <w:t>Системата</w:t>
      </w:r>
      <w:proofErr w:type="spellEnd"/>
      <w:r w:rsidR="00770934">
        <w:t xml:space="preserve">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регистрирането</w:t>
      </w:r>
      <w:proofErr w:type="spellEnd"/>
      <w:r w:rsidR="00770934">
        <w:t xml:space="preserve"> и </w:t>
      </w:r>
      <w:proofErr w:type="spellStart"/>
      <w:r w:rsidR="00770934">
        <w:t>разделението</w:t>
      </w:r>
      <w:proofErr w:type="spellEnd"/>
      <w:r w:rsidR="00770934">
        <w:t xml:space="preserve"> </w:t>
      </w:r>
      <w:proofErr w:type="spellStart"/>
      <w:r w:rsidR="00770934">
        <w:t>на</w:t>
      </w:r>
      <w:proofErr w:type="spellEnd"/>
      <w:r w:rsidR="00770934">
        <w:t xml:space="preserve"> </w:t>
      </w:r>
      <w:proofErr w:type="spellStart"/>
      <w:r w:rsidR="00770934">
        <w:t>потребители</w:t>
      </w:r>
      <w:proofErr w:type="spellEnd"/>
      <w:r w:rsidR="00770934">
        <w:t xml:space="preserve"> в </w:t>
      </w:r>
      <w:proofErr w:type="spellStart"/>
      <w:r w:rsidR="00770934">
        <w:t>йерархия</w:t>
      </w:r>
      <w:proofErr w:type="spellEnd"/>
      <w:r w:rsidR="00770934">
        <w:t xml:space="preserve">. </w:t>
      </w:r>
      <w:proofErr w:type="spellStart"/>
      <w:r w:rsidR="00770934">
        <w:t>Тази</w:t>
      </w:r>
      <w:proofErr w:type="spellEnd"/>
      <w:r w:rsidR="00770934">
        <w:t xml:space="preserve"> </w:t>
      </w:r>
      <w:proofErr w:type="spellStart"/>
      <w:r w:rsidR="00770934">
        <w:t>система</w:t>
      </w:r>
      <w:proofErr w:type="spellEnd"/>
      <w:r w:rsidR="00770934">
        <w:t xml:space="preserve"> </w:t>
      </w:r>
      <w:proofErr w:type="spellStart"/>
      <w:r w:rsidR="00770934">
        <w:t>също</w:t>
      </w:r>
      <w:proofErr w:type="spellEnd"/>
      <w:r w:rsidR="00770934">
        <w:t xml:space="preserve"> </w:t>
      </w:r>
      <w:proofErr w:type="spellStart"/>
      <w:r w:rsidR="00770934">
        <w:t>така</w:t>
      </w:r>
      <w:proofErr w:type="spellEnd"/>
      <w:r w:rsidR="00770934">
        <w:t xml:space="preserve"> </w:t>
      </w:r>
      <w:proofErr w:type="spellStart"/>
      <w:r w:rsidR="00770934">
        <w:t>разполага</w:t>
      </w:r>
      <w:proofErr w:type="spellEnd"/>
      <w:r w:rsidR="00770934">
        <w:t xml:space="preserve"> с </w:t>
      </w:r>
      <w:proofErr w:type="spellStart"/>
      <w:r w:rsidR="00770934">
        <w:t>гъвкава</w:t>
      </w:r>
      <w:proofErr w:type="spellEnd"/>
      <w:r w:rsidR="00770934">
        <w:t xml:space="preserve"> </w:t>
      </w:r>
      <w:proofErr w:type="spellStart"/>
      <w:r w:rsidR="00770934">
        <w:t>функционалност</w:t>
      </w:r>
      <w:proofErr w:type="spellEnd"/>
      <w:r w:rsidR="00770934">
        <w:t xml:space="preserve">, </w:t>
      </w:r>
      <w:proofErr w:type="spellStart"/>
      <w:r w:rsidR="00770934">
        <w:t>която</w:t>
      </w:r>
      <w:proofErr w:type="spellEnd"/>
      <w:r w:rsidR="00770934">
        <w:t xml:space="preserve"> и </w:t>
      </w:r>
      <w:proofErr w:type="spellStart"/>
      <w:r w:rsidR="00770934">
        <w:t>позволява</w:t>
      </w:r>
      <w:proofErr w:type="spellEnd"/>
      <w:r w:rsidR="00770934">
        <w:t xml:space="preserve"> </w:t>
      </w:r>
      <w:proofErr w:type="spellStart"/>
      <w:r w:rsidR="00770934">
        <w:t>връзки</w:t>
      </w:r>
      <w:proofErr w:type="spellEnd"/>
      <w:r w:rsidR="00770934">
        <w:t xml:space="preserve"> с </w:t>
      </w:r>
      <w:proofErr w:type="spellStart"/>
      <w:r w:rsidR="00770934">
        <w:t>други</w:t>
      </w:r>
      <w:proofErr w:type="spellEnd"/>
      <w:r w:rsidR="00770934">
        <w:t xml:space="preserve"> </w:t>
      </w:r>
      <w:proofErr w:type="spellStart"/>
      <w:r w:rsidR="00770934">
        <w:t>системи</w:t>
      </w:r>
      <w:proofErr w:type="spellEnd"/>
      <w:r w:rsidR="00770934">
        <w:t>.</w:t>
      </w:r>
    </w:p>
    <w:p w:rsidR="00F36885" w:rsidRDefault="000E0483" w:rsidP="00DD7369">
      <w:pPr>
        <w:pStyle w:val="2"/>
        <w:jc w:val="both"/>
      </w:pPr>
      <w:bookmarkStart w:id="13" w:name="_Toc436901972"/>
      <w:bookmarkEnd w:id="11"/>
      <w:r>
        <w:rPr>
          <w:lang w:val="bg-BG"/>
        </w:rPr>
        <w:t>Предположения и ограничения</w:t>
      </w:r>
      <w:bookmarkEnd w:id="13"/>
    </w:p>
    <w:p w:rsidR="00FA1DC0" w:rsidRDefault="009F315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Екип 1 от страната на изпълнителите за този проект да е в състав: </w:t>
      </w:r>
      <w:proofErr w:type="spellStart"/>
      <w:r>
        <w:rPr>
          <w:lang w:val="bg-BG"/>
        </w:rPr>
        <w:t>Серджан</w:t>
      </w:r>
      <w:proofErr w:type="spellEnd"/>
      <w:r>
        <w:rPr>
          <w:lang w:val="bg-BG"/>
        </w:rPr>
        <w:t xml:space="preserve"> Ахмедов, Мартин Абрашев, Бор</w:t>
      </w:r>
      <w:r w:rsidR="004E31B2">
        <w:rPr>
          <w:lang w:val="bg-BG"/>
        </w:rPr>
        <w:t xml:space="preserve">ислав Дечев, Калоян Гецов, </w:t>
      </w:r>
      <w:proofErr w:type="spellStart"/>
      <w:r w:rsidR="004E31B2">
        <w:rPr>
          <w:lang w:val="bg-BG"/>
        </w:rPr>
        <w:t>Адриa</w:t>
      </w:r>
      <w:r>
        <w:rPr>
          <w:lang w:val="bg-BG"/>
        </w:rPr>
        <w:t>н</w:t>
      </w:r>
      <w:proofErr w:type="spellEnd"/>
      <w:r w:rsidR="004E31B2">
        <w:t xml:space="preserve"> </w:t>
      </w:r>
      <w:r w:rsidR="004E31B2">
        <w:rPr>
          <w:lang w:val="bg-BG"/>
        </w:rPr>
        <w:t>Данаилов.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bookmarkStart w:id="14" w:name="_Toc436901973"/>
      <w:r>
        <w:rPr>
          <w:lang w:val="bg-BG"/>
        </w:rPr>
        <w:lastRenderedPageBreak/>
        <w:t>Еволюция на главния план за разработка</w:t>
      </w:r>
      <w:bookmarkEnd w:id="14"/>
    </w:p>
    <w:p w:rsidR="00E73086" w:rsidRPr="00E73086" w:rsidRDefault="00E73086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bookmarkStart w:id="15" w:name="_Toc436901974"/>
      <w:r>
        <w:rPr>
          <w:lang w:val="bg-BG"/>
        </w:rPr>
        <w:t>Организация на проекта</w:t>
      </w:r>
      <w:bookmarkEnd w:id="15"/>
    </w:p>
    <w:p w:rsidR="00F36885" w:rsidRDefault="00E73086" w:rsidP="00DD7369">
      <w:pPr>
        <w:pStyle w:val="2"/>
        <w:jc w:val="both"/>
      </w:pPr>
      <w:bookmarkStart w:id="16" w:name="_Toc436901975"/>
      <w:r>
        <w:rPr>
          <w:lang w:val="bg-BG"/>
        </w:rPr>
        <w:t>Организационна структура</w:t>
      </w:r>
      <w:bookmarkEnd w:id="16"/>
    </w:p>
    <w:p w:rsidR="005D360D" w:rsidRDefault="00D31E81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Серджан</w:t>
            </w:r>
            <w:proofErr w:type="spellEnd"/>
            <w:r>
              <w:rPr>
                <w:lang w:val="bg-BG"/>
              </w:rPr>
              <w:t xml:space="preserve">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 w:val="restart"/>
          </w:tcPr>
          <w:p w:rsidR="00330C7A" w:rsidRPr="00CC7F80" w:rsidRDefault="00330C7A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330C7A" w:rsidRPr="00B81829" w:rsidRDefault="00330C7A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 xml:space="preserve">Quality </w:t>
            </w:r>
            <w:r w:rsidR="00750FDF">
              <w:t>Manager</w:t>
            </w: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Default="00330C7A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330C7A" w:rsidTr="00A17817">
        <w:trPr>
          <w:jc w:val="center"/>
        </w:trPr>
        <w:tc>
          <w:tcPr>
            <w:tcW w:w="2963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330C7A" w:rsidRDefault="00330C7A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330C7A" w:rsidRPr="00A01492" w:rsidRDefault="00330C7A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  <w:p w:rsidR="00B6353D" w:rsidRPr="00B6353D" w:rsidRDefault="00B6353D" w:rsidP="00DD7369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 w:rsidRPr="00A01492">
              <w:rPr>
                <w:lang w:val="bg-BG"/>
              </w:rPr>
              <w:t>Requirements</w:t>
            </w:r>
            <w:proofErr w:type="spellEnd"/>
            <w:r w:rsidRPr="00A01492">
              <w:rPr>
                <w:lang w:val="bg-BG"/>
              </w:rPr>
              <w:t xml:space="preserve"> </w:t>
            </w:r>
            <w:proofErr w:type="spellStart"/>
            <w:r w:rsidRPr="00A01492">
              <w:rPr>
                <w:lang w:val="bg-BG"/>
              </w:rPr>
              <w:t>Specifier</w:t>
            </w:r>
            <w:proofErr w:type="spellEnd"/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proofErr w:type="spellStart"/>
      <w:r w:rsidR="002C11D0">
        <w:t>разработените</w:t>
      </w:r>
      <w:proofErr w:type="spellEnd"/>
      <w:r w:rsidR="002C11D0">
        <w:t xml:space="preserve"> </w:t>
      </w:r>
      <w:proofErr w:type="spellStart"/>
      <w:r w:rsidR="002C11D0">
        <w:t>артефакти</w:t>
      </w:r>
      <w:proofErr w:type="spellEnd"/>
      <w:r w:rsidR="002C11D0">
        <w:t xml:space="preserve"> </w:t>
      </w:r>
      <w:proofErr w:type="spellStart"/>
      <w:r w:rsidR="002C11D0">
        <w:t>директно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r w:rsidR="002C11D0">
        <w:rPr>
          <w:lang w:val="bg-BG"/>
        </w:rPr>
        <w:t>възложителите</w:t>
      </w:r>
      <w:r w:rsidR="002C11D0">
        <w:t xml:space="preserve">. </w:t>
      </w:r>
      <w:proofErr w:type="spellStart"/>
      <w:r w:rsidR="002C11D0">
        <w:t>При</w:t>
      </w:r>
      <w:proofErr w:type="spellEnd"/>
      <w:r w:rsidR="002C11D0">
        <w:t xml:space="preserve"> </w:t>
      </w:r>
      <w:proofErr w:type="spellStart"/>
      <w:r w:rsidR="002C11D0">
        <w:t>неясноти</w:t>
      </w:r>
      <w:proofErr w:type="spellEnd"/>
      <w:r w:rsidR="002C11D0">
        <w:t xml:space="preserve">, </w:t>
      </w:r>
      <w:proofErr w:type="spellStart"/>
      <w:r w:rsidR="002C11D0">
        <w:t>изникнали</w:t>
      </w:r>
      <w:proofErr w:type="spellEnd"/>
      <w:r w:rsidR="002C11D0">
        <w:t xml:space="preserve"> в </w:t>
      </w:r>
      <w:proofErr w:type="spellStart"/>
      <w:r w:rsidR="002C11D0">
        <w:t>процеса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разработка</w:t>
      </w:r>
      <w:proofErr w:type="spellEnd"/>
      <w:r w:rsidR="002C11D0">
        <w:t xml:space="preserve"> в </w:t>
      </w:r>
      <w:proofErr w:type="spellStart"/>
      <w:r w:rsidR="002C11D0">
        <w:t>зависимост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областта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въпроса</w:t>
      </w:r>
      <w:proofErr w:type="spellEnd"/>
      <w:r w:rsidR="002C11D0">
        <w:t xml:space="preserve"> </w:t>
      </w:r>
      <w:proofErr w:type="spellStart"/>
      <w:r w:rsidR="002C11D0">
        <w:t>човек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извършителите</w:t>
      </w:r>
      <w:proofErr w:type="spellEnd"/>
      <w:r w:rsidR="002C11D0">
        <w:t xml:space="preserve"> </w:t>
      </w:r>
      <w:proofErr w:type="spellStart"/>
      <w:r w:rsidR="002C11D0">
        <w:t>се</w:t>
      </w:r>
      <w:proofErr w:type="spellEnd"/>
      <w:r w:rsidR="002C11D0">
        <w:t xml:space="preserve"> </w:t>
      </w:r>
      <w:proofErr w:type="spellStart"/>
      <w:r w:rsidR="002C11D0">
        <w:t>свързва</w:t>
      </w:r>
      <w:proofErr w:type="spellEnd"/>
      <w:r w:rsidR="002C11D0">
        <w:t xml:space="preserve"> с </w:t>
      </w:r>
      <w:proofErr w:type="spellStart"/>
      <w:r w:rsidR="002C11D0">
        <w:t>член</w:t>
      </w:r>
      <w:proofErr w:type="spellEnd"/>
      <w:r w:rsidR="002C11D0">
        <w:t xml:space="preserve"> </w:t>
      </w:r>
      <w:proofErr w:type="spellStart"/>
      <w:r w:rsidR="002C11D0">
        <w:t>от</w:t>
      </w:r>
      <w:proofErr w:type="spellEnd"/>
      <w:r w:rsidR="002C11D0">
        <w:t xml:space="preserve"> </w:t>
      </w:r>
      <w:proofErr w:type="spellStart"/>
      <w:r w:rsidR="002C11D0">
        <w:t>екипа</w:t>
      </w:r>
      <w:proofErr w:type="spellEnd"/>
      <w:r w:rsidR="002C11D0">
        <w:t xml:space="preserve"> </w:t>
      </w:r>
      <w:proofErr w:type="spellStart"/>
      <w:r w:rsidR="002C11D0">
        <w:t>на</w:t>
      </w:r>
      <w:proofErr w:type="spellEnd"/>
      <w:r w:rsidR="002C11D0">
        <w:t xml:space="preserve"> </w:t>
      </w:r>
      <w:proofErr w:type="spellStart"/>
      <w:r w:rsidR="002C11D0">
        <w:t>възложителите</w:t>
      </w:r>
      <w:proofErr w:type="spellEnd"/>
      <w:r w:rsidR="002C11D0">
        <w:t>.</w:t>
      </w:r>
    </w:p>
    <w:p w:rsidR="00F36885" w:rsidRDefault="00F04640" w:rsidP="00DD7369">
      <w:pPr>
        <w:pStyle w:val="2"/>
        <w:jc w:val="both"/>
      </w:pPr>
      <w:bookmarkStart w:id="17" w:name="_Toc436901976"/>
      <w:r>
        <w:rPr>
          <w:lang w:val="bg-BG"/>
        </w:rPr>
        <w:t>Външни интерфейси</w:t>
      </w:r>
      <w:bookmarkEnd w:id="17"/>
    </w:p>
    <w:p w:rsidR="00B6353D" w:rsidRDefault="00B6353D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Системата „Модерно Банково Управление“(</w:t>
      </w:r>
      <w:r>
        <w:t>ABM</w:t>
      </w:r>
      <w:r>
        <w:rPr>
          <w:lang w:val="bg-BG"/>
        </w:rPr>
        <w:t xml:space="preserve">) </w:t>
      </w:r>
      <w:r w:rsidR="00F04640" w:rsidRPr="00FF69BB">
        <w:rPr>
          <w:lang w:val="bg-BG"/>
        </w:rPr>
        <w:t xml:space="preserve">ще комуникира с </w:t>
      </w:r>
      <w:r w:rsidR="00B90E4C" w:rsidRPr="00FF69BB">
        <w:rPr>
          <w:lang w:val="bg-BG"/>
        </w:rPr>
        <w:t xml:space="preserve">електронните системи </w:t>
      </w:r>
      <w:proofErr w:type="spellStart"/>
      <w:r w:rsidR="00B90E4C" w:rsidRPr="00FF69BB">
        <w:t>ePay</w:t>
      </w:r>
      <w:proofErr w:type="spellEnd"/>
      <w:r w:rsidR="00B90E4C" w:rsidRPr="00FF69BB">
        <w:t xml:space="preserve">, </w:t>
      </w:r>
      <w:proofErr w:type="spellStart"/>
      <w:r w:rsidR="00F04640" w:rsidRPr="00FF69BB">
        <w:t>Paypal</w:t>
      </w:r>
      <w:proofErr w:type="spellEnd"/>
      <w:r w:rsidR="00FF69BB">
        <w:rPr>
          <w:lang w:val="bg-BG"/>
        </w:rPr>
        <w:t>, 2</w:t>
      </w:r>
      <w:proofErr w:type="spellStart"/>
      <w:r w:rsidR="00FF69BB">
        <w:t>CheckOut</w:t>
      </w:r>
      <w:proofErr w:type="spellEnd"/>
      <w:r w:rsidR="00FF69BB">
        <w:t>, Moneybookers, Google Checkout,</w:t>
      </w:r>
      <w:r w:rsidR="00F04640" w:rsidRPr="00FF69BB">
        <w:rPr>
          <w:lang w:val="bg-BG"/>
        </w:rPr>
        <w:t xml:space="preserve"> което</w:t>
      </w:r>
      <w:r w:rsidR="00F04640">
        <w:rPr>
          <w:lang w:val="bg-BG"/>
        </w:rPr>
        <w:t xml:space="preserve"> ще дава допълнителна възможност на своите клиенти за разплащателните процеси.</w:t>
      </w:r>
    </w:p>
    <w:p w:rsidR="00F04640" w:rsidRDefault="00F04640" w:rsidP="00B6353D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lastRenderedPageBreak/>
        <w:t>Ще бъде ос</w:t>
      </w:r>
      <w:r w:rsidR="00D47DC1">
        <w:rPr>
          <w:lang w:val="bg-BG"/>
        </w:rPr>
        <w:t>ъществена връзка с информационните системи</w:t>
      </w:r>
      <w:r>
        <w:rPr>
          <w:lang w:val="bg-BG"/>
        </w:rPr>
        <w:t xml:space="preserve"> на </w:t>
      </w:r>
      <w:r w:rsidR="00D47DC1">
        <w:rPr>
          <w:lang w:val="bg-BG"/>
        </w:rPr>
        <w:t>държавните учреждения</w:t>
      </w:r>
      <w:r>
        <w:rPr>
          <w:lang w:val="bg-BG"/>
        </w:rPr>
        <w:t xml:space="preserve"> за валидиране на личните данни на клиентите </w:t>
      </w:r>
      <w:r w:rsidR="00330998">
        <w:rPr>
          <w:lang w:val="bg-BG"/>
        </w:rPr>
        <w:t>използващи</w:t>
      </w:r>
      <w:r w:rsidR="00B6353D">
        <w:rPr>
          <w:lang w:val="bg-BG"/>
        </w:rPr>
        <w:t xml:space="preserve"> ABM</w:t>
      </w:r>
      <w:r>
        <w:rPr>
          <w:lang w:val="bg-BG"/>
        </w:rPr>
        <w:t>.</w:t>
      </w:r>
    </w:p>
    <w:p w:rsidR="00A01492" w:rsidRPr="00F04640" w:rsidRDefault="00A01492" w:rsidP="00CE6990">
      <w:pPr>
        <w:pStyle w:val="a9"/>
        <w:ind w:left="0" w:firstLine="720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</w:t>
      </w:r>
      <w:r w:rsidR="00D47DC1">
        <w:rPr>
          <w:lang w:val="bg-BG"/>
        </w:rPr>
        <w:t>банкоматните системи</w:t>
      </w:r>
      <w:r w:rsidR="00B90E4C">
        <w:rPr>
          <w:lang w:val="bg-BG"/>
        </w:rPr>
        <w:t xml:space="preserve"> на банкоматите, които се намират</w:t>
      </w:r>
      <w:r w:rsidR="00D47DC1">
        <w:rPr>
          <w:lang w:val="bg-BG"/>
        </w:rPr>
        <w:t xml:space="preserve"> на територията на държавите, в които банката има клонове.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bookmarkStart w:id="18" w:name="_Toc436901977"/>
      <w:r>
        <w:rPr>
          <w:lang w:val="bg-BG"/>
        </w:rPr>
        <w:t>Роли и отговорности</w:t>
      </w:r>
      <w:bookmarkEnd w:id="18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13"/>
        <w:gridCol w:w="4443"/>
      </w:tblGrid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F1A3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Ръководител на екипа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Project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цялостното планиране, управление на проекта, разпределението на ресурсите и определянето на приоритетите.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Софтуерен Архитект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Software Architect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945FBF" w:rsidRDefault="00945FBF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Отговорен е за създаването на софтуерната архитектура на системата и вземането на техническите решения, които засягат разработката на системата.</w:t>
            </w:r>
          </w:p>
        </w:tc>
      </w:tr>
      <w:tr w:rsidR="00DC3336" w:rsidTr="00DD1B9D">
        <w:tc>
          <w:tcPr>
            <w:tcW w:w="4788" w:type="dxa"/>
          </w:tcPr>
          <w:p w:rsid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по качеството</w:t>
            </w:r>
          </w:p>
          <w:p w:rsidR="00DD1B9D" w:rsidRPr="00750FDF" w:rsidRDefault="00750FDF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>
              <w:t>Quality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осигуряването на качеството на 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Имплементор</w:t>
            </w:r>
            <w:proofErr w:type="spellEnd"/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Implementer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F50AF4" w:rsidRDefault="00F50AF4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софтуера и тестовете към него.</w:t>
            </w:r>
          </w:p>
        </w:tc>
      </w:tr>
      <w:tr w:rsidR="00DC3336" w:rsidTr="00DD1B9D">
        <w:tc>
          <w:tcPr>
            <w:tcW w:w="4788" w:type="dxa"/>
          </w:tcPr>
          <w:p w:rsidR="00741A12" w:rsidRPr="00DC3336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Анализатор</w:t>
            </w:r>
            <w:r w:rsidR="00DC3336">
              <w:t xml:space="preserve"> </w:t>
            </w:r>
            <w:r w:rsidR="00DC3336">
              <w:rPr>
                <w:lang w:val="bg-BG"/>
              </w:rPr>
              <w:t>на бизнес процеси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C7394C">
              <w:t>Bu</w:t>
            </w:r>
            <w:r w:rsidR="00DD1B9D">
              <w:t>s</w:t>
            </w:r>
            <w:r w:rsidR="00C7394C">
              <w:t>i</w:t>
            </w:r>
            <w:r w:rsidR="00DD1B9D">
              <w:t xml:space="preserve">ness </w:t>
            </w:r>
            <w:r w:rsidR="00DC3336">
              <w:t xml:space="preserve">Process </w:t>
            </w:r>
            <w:r w:rsidR="00DD1B9D">
              <w:t>Analyst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D306DC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Извършва анализиране на процесите в дадената организация. Отговаря за създаването на модела за случаи на употреба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Use-case model).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Разработчик на бази данни</w:t>
            </w:r>
          </w:p>
          <w:p w:rsidR="000E0483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Database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Pr="005A0926" w:rsidRDefault="005A0926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>Отговаря за разработването на базата от данни и създаването на дата модел (</w:t>
            </w:r>
            <w:r>
              <w:t>Data Model).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Дизайнер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CF1A3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Проектира части от системата съгласно изискванията и софтуерната архитектура. Анализира случаи на употреба и приготвя ранен концептуален модел на данните.</w:t>
            </w:r>
          </w:p>
        </w:tc>
      </w:tr>
      <w:tr w:rsidR="00DC3336" w:rsidTr="00DD1B9D">
        <w:tc>
          <w:tcPr>
            <w:tcW w:w="4788" w:type="dxa"/>
          </w:tcPr>
          <w:p w:rsidR="00DC3336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Отговорник на изискванията</w:t>
            </w:r>
          </w:p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237ECC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е за събирането на потребителските изисквания и </w:t>
            </w:r>
            <w:r w:rsidR="00782CB9">
              <w:rPr>
                <w:lang w:val="bg-BG"/>
              </w:rPr>
              <w:t>за изграждането на случаите на употреба. Определя функционалността и границите на системата.</w:t>
            </w:r>
          </w:p>
        </w:tc>
      </w:tr>
      <w:tr w:rsidR="00DC3336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Pr="00F50AF4" w:rsidRDefault="00D306DC" w:rsidP="00CF1A3C">
            <w:pPr>
              <w:pStyle w:val="a9"/>
              <w:ind w:left="0"/>
              <w:jc w:val="both"/>
            </w:pPr>
            <w:r>
              <w:rPr>
                <w:lang w:val="bg-BG"/>
              </w:rPr>
              <w:t xml:space="preserve">Отговаря за разработването на </w:t>
            </w:r>
            <w:r w:rsidR="00F50AF4">
              <w:rPr>
                <w:lang w:val="bg-BG"/>
              </w:rPr>
              <w:t>плана за предаване. Следи прогреса на предаването на продукта във фаза Предаване</w:t>
            </w:r>
            <w:r w:rsidR="00F50AF4">
              <w:t xml:space="preserve"> </w:t>
            </w:r>
            <w:r w:rsidR="00F50AF4">
              <w:rPr>
                <w:lang w:val="bg-BG"/>
              </w:rPr>
              <w:t>(</w:t>
            </w:r>
            <w:r w:rsidR="00F50AF4">
              <w:t>Transition).</w:t>
            </w:r>
          </w:p>
        </w:tc>
      </w:tr>
      <w:tr w:rsidR="00DC3336" w:rsidTr="00DD1B9D">
        <w:tc>
          <w:tcPr>
            <w:tcW w:w="4788" w:type="dxa"/>
          </w:tcPr>
          <w:p w:rsidR="00741A12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Мениджър</w:t>
            </w:r>
          </w:p>
          <w:p w:rsidR="000E0483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manager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целия процес на тестване и неговото качество.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Тест Дизайнер</w:t>
            </w:r>
          </w:p>
          <w:p w:rsidR="000E0483" w:rsidRP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Test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0E0483" w:rsidRDefault="005A092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определянето на техниките и стратегиите за тестване.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Функционален тестер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DD1B9D">
              <w:t>Functional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76206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функционалните тестове и дали функционалността отговаря на изискванията.</w:t>
            </w:r>
          </w:p>
        </w:tc>
      </w:tr>
      <w:tr w:rsidR="00DC3336" w:rsidTr="00DD1B9D">
        <w:tc>
          <w:tcPr>
            <w:tcW w:w="4788" w:type="dxa"/>
          </w:tcPr>
          <w:p w:rsidR="00DC3336" w:rsidRDefault="00DC3336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Компонентен Тестер</w:t>
            </w:r>
          </w:p>
          <w:p w:rsidR="00DD1B9D" w:rsidRPr="00DC3336" w:rsidRDefault="00DC3336" w:rsidP="00C7394C">
            <w:pPr>
              <w:pStyle w:val="a9"/>
              <w:ind w:left="0"/>
              <w:jc w:val="center"/>
            </w:pPr>
            <w:r>
              <w:rPr>
                <w:lang w:val="bg-BG"/>
              </w:rPr>
              <w:lastRenderedPageBreak/>
              <w:t>(</w:t>
            </w:r>
            <w:r w:rsidR="00DD1B9D">
              <w:t>Unit Tester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Pr="00767667" w:rsidRDefault="00767667" w:rsidP="00767667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lastRenderedPageBreak/>
              <w:t>Отговаря за тестването на единиците (</w:t>
            </w:r>
            <w:r>
              <w:t xml:space="preserve">Unit </w:t>
            </w:r>
            <w:r>
              <w:lastRenderedPageBreak/>
              <w:t xml:space="preserve">testing) </w:t>
            </w:r>
            <w:r>
              <w:rPr>
                <w:lang w:val="bg-BG"/>
              </w:rPr>
              <w:t xml:space="preserve">на разработваната система. </w:t>
            </w:r>
            <w:proofErr w:type="spellStart"/>
            <w:r w:rsidRPr="00767667">
              <w:rPr>
                <w:shd w:val="clear" w:color="auto" w:fill="FFFFFF"/>
              </w:rPr>
              <w:t>Целта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на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компонентното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тестване</w:t>
            </w:r>
            <w:proofErr w:type="spellEnd"/>
            <w:r w:rsidRPr="00767667">
              <w:rPr>
                <w:shd w:val="clear" w:color="auto" w:fill="FFFFFF"/>
              </w:rPr>
              <w:t xml:space="preserve"> е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изолира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всяка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програмата</w:t>
            </w:r>
            <w:proofErr w:type="spellEnd"/>
            <w:r w:rsidRPr="00767667">
              <w:rPr>
                <w:shd w:val="clear" w:color="auto" w:fill="FFFFFF"/>
              </w:rPr>
              <w:t xml:space="preserve"> и </w:t>
            </w:r>
            <w:proofErr w:type="spellStart"/>
            <w:r w:rsidRPr="00767667">
              <w:rPr>
                <w:shd w:val="clear" w:color="auto" w:fill="FFFFFF"/>
              </w:rPr>
              <w:t>да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се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покаже</w:t>
            </w:r>
            <w:proofErr w:type="spellEnd"/>
            <w:r w:rsidRPr="00767667">
              <w:rPr>
                <w:shd w:val="clear" w:color="auto" w:fill="FFFFFF"/>
              </w:rPr>
              <w:t xml:space="preserve">, </w:t>
            </w:r>
            <w:proofErr w:type="spellStart"/>
            <w:r w:rsidRPr="00767667">
              <w:rPr>
                <w:shd w:val="clear" w:color="auto" w:fill="FFFFFF"/>
              </w:rPr>
              <w:t>че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отделните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части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работят</w:t>
            </w:r>
            <w:proofErr w:type="spellEnd"/>
            <w:r w:rsidRPr="00767667">
              <w:rPr>
                <w:shd w:val="clear" w:color="auto" w:fill="FFFFFF"/>
              </w:rPr>
              <w:t xml:space="preserve"> </w:t>
            </w:r>
            <w:proofErr w:type="spellStart"/>
            <w:r w:rsidRPr="00767667">
              <w:rPr>
                <w:shd w:val="clear" w:color="auto" w:fill="FFFFFF"/>
              </w:rPr>
              <w:t>правилно</w:t>
            </w:r>
            <w:proofErr w:type="spellEnd"/>
            <w:r w:rsidRPr="00767667">
              <w:rPr>
                <w:shd w:val="clear" w:color="auto" w:fill="FFFFFF"/>
              </w:rPr>
              <w:t>.</w:t>
            </w:r>
          </w:p>
        </w:tc>
      </w:tr>
      <w:tr w:rsidR="00DC3336" w:rsidTr="00DD1B9D">
        <w:tc>
          <w:tcPr>
            <w:tcW w:w="4788" w:type="dxa"/>
          </w:tcPr>
          <w:p w:rsid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Графичен дизайнер</w:t>
            </w:r>
          </w:p>
          <w:p w:rsidR="00DD1B9D" w:rsidRPr="00702FD9" w:rsidRDefault="00702FD9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User-Interface Designer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702FD9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>Отговаря за разработването на потребителските интерфейси.</w:t>
            </w:r>
          </w:p>
        </w:tc>
      </w:tr>
      <w:tr w:rsidR="00DC3336" w:rsidTr="00DD1B9D">
        <w:tc>
          <w:tcPr>
            <w:tcW w:w="4788" w:type="dxa"/>
          </w:tcPr>
          <w:p w:rsid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Системен Администратор</w:t>
            </w:r>
          </w:p>
          <w:p w:rsidR="00DD1B9D" w:rsidRPr="00741A12" w:rsidRDefault="00741A12" w:rsidP="00C7394C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 w:rsidRPr="000E0483">
              <w:t>System Administrator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DD1B9D" w:rsidRDefault="002467A1" w:rsidP="00CF1A3C">
            <w:pPr>
              <w:pStyle w:val="a9"/>
              <w:ind w:left="0"/>
              <w:jc w:val="both"/>
              <w:rPr>
                <w:lang w:val="bg-BG"/>
              </w:rPr>
            </w:pPr>
            <w:r>
              <w:rPr>
                <w:lang w:val="bg-BG"/>
              </w:rPr>
              <w:t xml:space="preserve">Отговорен за поддръжката на хардуера, софтуера и инфраструктурата при разработването на </w:t>
            </w:r>
            <w:r w:rsidR="00D306DC">
              <w:rPr>
                <w:lang w:val="bg-BG"/>
              </w:rPr>
              <w:t>софтуерния продукт.</w:t>
            </w:r>
          </w:p>
        </w:tc>
      </w:tr>
      <w:tr w:rsidR="00DC3336" w:rsidTr="00DD1B9D">
        <w:tc>
          <w:tcPr>
            <w:tcW w:w="4788" w:type="dxa"/>
          </w:tcPr>
          <w:p w:rsidR="00DC3336" w:rsidRDefault="00741A12" w:rsidP="00DC3336">
            <w:pPr>
              <w:pStyle w:val="a9"/>
              <w:ind w:left="0"/>
              <w:jc w:val="center"/>
              <w:rPr>
                <w:lang w:val="bg-BG"/>
              </w:rPr>
            </w:pPr>
            <w:proofErr w:type="spellStart"/>
            <w:r>
              <w:rPr>
                <w:lang w:val="bg-BG"/>
              </w:rPr>
              <w:t>Тех</w:t>
            </w:r>
            <w:r w:rsidR="00DC3336">
              <w:rPr>
                <w:lang w:val="bg-BG"/>
              </w:rPr>
              <w:t>нописец</w:t>
            </w:r>
            <w:proofErr w:type="spellEnd"/>
          </w:p>
          <w:p w:rsidR="000E0483" w:rsidRPr="00DC3336" w:rsidRDefault="00DC3336" w:rsidP="00DC3336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(</w:t>
            </w:r>
            <w:r w:rsidR="000E0483">
              <w:t>Tech</w:t>
            </w:r>
            <w:r w:rsidR="005B7D17">
              <w:t>nical</w:t>
            </w:r>
            <w:r w:rsidR="000E0483">
              <w:t xml:space="preserve"> Writer</w:t>
            </w:r>
            <w:r>
              <w:rPr>
                <w:lang w:val="bg-BG"/>
              </w:rPr>
              <w:t>)</w:t>
            </w:r>
          </w:p>
        </w:tc>
        <w:tc>
          <w:tcPr>
            <w:tcW w:w="4788" w:type="dxa"/>
          </w:tcPr>
          <w:p w:rsidR="00702FD9" w:rsidRPr="00702FD9" w:rsidRDefault="00702FD9" w:rsidP="00CF1A3C">
            <w:pPr>
              <w:pStyle w:val="a9"/>
              <w:ind w:left="0"/>
              <w:jc w:val="both"/>
              <w:rPr>
                <w:color w:val="000000" w:themeColor="text1"/>
                <w:shd w:val="clear" w:color="auto" w:fill="FFFFFF"/>
                <w:lang w:val="bg-BG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Обработва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поднася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материали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крайния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 w:themeColor="text1"/>
                <w:shd w:val="clear" w:color="auto" w:fill="FFFFFF"/>
              </w:rPr>
              <w:t>клиент</w:t>
            </w:r>
            <w:proofErr w:type="spellEnd"/>
            <w:r>
              <w:rPr>
                <w:color w:val="000000" w:themeColor="text1"/>
                <w:shd w:val="clear" w:color="auto" w:fill="FFFFFF"/>
              </w:rPr>
              <w:t>,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във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вид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,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който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съответства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на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техническите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 xml:space="preserve"> му</w:t>
            </w:r>
            <w:r w:rsidRPr="00702FD9">
              <w:rPr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познания</w:t>
            </w:r>
            <w:proofErr w:type="spellEnd"/>
            <w:r w:rsidRPr="00702FD9">
              <w:rPr>
                <w:color w:val="000000" w:themeColor="text1"/>
                <w:shd w:val="clear" w:color="auto" w:fill="FFFFFF"/>
              </w:rPr>
              <w:t xml:space="preserve"> и </w:t>
            </w:r>
            <w:proofErr w:type="spellStart"/>
            <w:r w:rsidRPr="00702FD9">
              <w:rPr>
                <w:color w:val="000000" w:themeColor="text1"/>
                <w:shd w:val="clear" w:color="auto" w:fill="FFFFFF"/>
              </w:rPr>
              <w:t>нужди</w:t>
            </w:r>
            <w:proofErr w:type="spellEnd"/>
            <w:r>
              <w:rPr>
                <w:color w:val="000000" w:themeColor="text1"/>
                <w:shd w:val="clear" w:color="auto" w:fill="FFFFFF"/>
                <w:lang w:val="bg-BG"/>
              </w:rPr>
              <w:t>те му.</w:t>
            </w: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bookmarkStart w:id="19" w:name="_Toc436901978"/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bookmarkEnd w:id="19"/>
      <w:proofErr w:type="spellEnd"/>
    </w:p>
    <w:p w:rsidR="00F36885" w:rsidRDefault="00BB29F0" w:rsidP="00DD7369">
      <w:pPr>
        <w:pStyle w:val="2"/>
        <w:jc w:val="both"/>
        <w:rPr>
          <w:lang w:val="bg-BG"/>
        </w:rPr>
      </w:pPr>
      <w:bookmarkStart w:id="20" w:name="_Toc436901979"/>
      <w:r>
        <w:rPr>
          <w:lang w:val="bg-BG"/>
        </w:rPr>
        <w:t>План на проекта</w:t>
      </w:r>
      <w:bookmarkEnd w:id="20"/>
    </w:p>
    <w:p w:rsidR="00BB29F0" w:rsidRPr="009546C5" w:rsidRDefault="009455E7" w:rsidP="00CE6990">
      <w:pPr>
        <w:ind w:firstLine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proofErr w:type="spellStart"/>
      <w:r w:rsidR="00E75A71" w:rsidRPr="00203E50">
        <w:rPr>
          <w:lang w:val="bg-BG"/>
        </w:rPr>
        <w:t>Inception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Детайлизиране (</w:t>
      </w:r>
      <w:proofErr w:type="spellStart"/>
      <w:r w:rsidR="00E75A71" w:rsidRPr="00203E50">
        <w:rPr>
          <w:lang w:val="bg-BG"/>
        </w:rPr>
        <w:t>Elaboration</w:t>
      </w:r>
      <w:proofErr w:type="spellEnd"/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proofErr w:type="spellStart"/>
      <w:r w:rsidR="00E75A71" w:rsidRPr="00203E50">
        <w:rPr>
          <w:lang w:val="bg-BG"/>
        </w:rPr>
        <w:t>Transition</w:t>
      </w:r>
      <w:proofErr w:type="spellEnd"/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bookmarkStart w:id="21" w:name="_Toc436901980"/>
      <w:proofErr w:type="spellStart"/>
      <w:r>
        <w:t>План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фазите</w:t>
      </w:r>
      <w:bookmarkEnd w:id="21"/>
      <w:proofErr w:type="spellEnd"/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28.03.2016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28.04.2016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28.05.2016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21.06.2016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4E31B2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28.06.2016</w:t>
            </w: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22" w:name="_Toc436901981"/>
      <w:bookmarkStart w:id="23" w:name="_Toc430447688"/>
      <w:proofErr w:type="spellStart"/>
      <w:r>
        <w:lastRenderedPageBreak/>
        <w:t>Цели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итераци</w:t>
      </w:r>
      <w:proofErr w:type="spellEnd"/>
      <w:r>
        <w:rPr>
          <w:lang w:val="bg-BG"/>
        </w:rPr>
        <w:t>и</w:t>
      </w:r>
      <w:proofErr w:type="spellStart"/>
      <w:r>
        <w:t>те</w:t>
      </w:r>
      <w:bookmarkEnd w:id="22"/>
      <w:proofErr w:type="spellEnd"/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E1 – </w:t>
      </w:r>
      <w:r w:rsidR="00F21F06">
        <w:rPr>
          <w:lang w:val="bg-BG"/>
        </w:rPr>
        <w:t>Определяне на бизнес процесите и създаване на модел на потребителските случаи (</w:t>
      </w:r>
      <w:r w:rsidR="00F21F06">
        <w:t>Use Case Model)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 xml:space="preserve">Изработване на </w:t>
      </w:r>
      <w:r w:rsidR="00F21F06">
        <w:rPr>
          <w:lang w:val="bg-BG"/>
        </w:rPr>
        <w:t>дата модел (</w:t>
      </w:r>
      <w:r w:rsidR="00F21F06">
        <w:t xml:space="preserve">Data Model) </w:t>
      </w:r>
      <w:r w:rsidR="00F21F06">
        <w:rPr>
          <w:lang w:val="bg-BG"/>
        </w:rPr>
        <w:t xml:space="preserve">и </w:t>
      </w:r>
      <w:r w:rsidR="00306C82">
        <w:rPr>
          <w:lang w:val="bg-BG"/>
        </w:rPr>
        <w:t>софтуерната архитектура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E3 – </w:t>
      </w:r>
      <w:r w:rsidR="00F21F06">
        <w:rPr>
          <w:lang w:val="bg-BG"/>
        </w:rPr>
        <w:t xml:space="preserve">Изработване на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2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CE6990">
      <w:pPr>
        <w:ind w:firstLine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C42597" w:rsidRPr="00C42597" w:rsidRDefault="00C42597" w:rsidP="00CE6990">
      <w:pPr>
        <w:pStyle w:val="a9"/>
        <w:ind w:left="0" w:firstLine="720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bookmarkStart w:id="24" w:name="_Toc436901982"/>
      <w:r>
        <w:rPr>
          <w:lang w:val="bg-BG"/>
        </w:rPr>
        <w:t>Издания</w:t>
      </w:r>
      <w:bookmarkEnd w:id="24"/>
    </w:p>
    <w:p w:rsidR="00D92788" w:rsidRPr="00E25DB0" w:rsidRDefault="00B90E4C" w:rsidP="00CE6990">
      <w:pPr>
        <w:ind w:firstLine="720"/>
        <w:jc w:val="both"/>
        <w:rPr>
          <w:lang w:val="bg-BG"/>
        </w:rPr>
      </w:pPr>
      <w:r>
        <w:rPr>
          <w:lang w:val="bg-BG"/>
        </w:rPr>
        <w:t>В</w:t>
      </w:r>
      <w:r w:rsidR="00D92788">
        <w:rPr>
          <w:lang w:val="bg-BG"/>
        </w:rPr>
        <w:t xml:space="preserve">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A5D33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A5D33" w:rsidRPr="00D92788" w:rsidRDefault="00DA5D33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C4</w:t>
      </w:r>
    </w:p>
    <w:p w:rsidR="00D92788" w:rsidRPr="00D92788" w:rsidRDefault="00D92788" w:rsidP="00DD7369">
      <w:pPr>
        <w:pStyle w:val="af2"/>
        <w:numPr>
          <w:ilvl w:val="0"/>
          <w:numId w:val="36"/>
        </w:numPr>
        <w:jc w:val="both"/>
        <w:rPr>
          <w:lang w:val="bg-BG"/>
        </w:rPr>
      </w:pPr>
      <w:r>
        <w:t>T1</w:t>
      </w:r>
    </w:p>
    <w:p w:rsidR="00BB29F0" w:rsidRDefault="00BB29F0" w:rsidP="00DD7369">
      <w:pPr>
        <w:pStyle w:val="3"/>
        <w:jc w:val="both"/>
        <w:rPr>
          <w:lang w:val="bg-BG"/>
        </w:rPr>
      </w:pPr>
      <w:bookmarkStart w:id="25" w:name="_Toc436901983"/>
      <w:bookmarkEnd w:id="23"/>
      <w:r>
        <w:rPr>
          <w:lang w:val="bg-BG"/>
        </w:rPr>
        <w:t>График на проекта</w:t>
      </w:r>
      <w:bookmarkEnd w:id="25"/>
    </w:p>
    <w:p w:rsidR="00BB29F0" w:rsidRPr="00BB29F0" w:rsidRDefault="00BB29F0" w:rsidP="00CE6990">
      <w:pPr>
        <w:ind w:firstLine="720"/>
        <w:jc w:val="both"/>
      </w:pPr>
      <w:r>
        <w:rPr>
          <w:lang w:val="bg-BG"/>
        </w:rPr>
        <w:t>Графика на проекта е разработен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 xml:space="preserve">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26" w:name="_Toc436901984"/>
      <w:bookmarkStart w:id="27" w:name="_Toc430447692"/>
      <w:proofErr w:type="spellStart"/>
      <w:r>
        <w:t>Ресурси</w:t>
      </w:r>
      <w:bookmarkEnd w:id="26"/>
      <w:proofErr w:type="spellEnd"/>
    </w:p>
    <w:p w:rsidR="00AF325B" w:rsidRPr="00AF325B" w:rsidRDefault="00AF325B" w:rsidP="00CE6990">
      <w:pPr>
        <w:ind w:firstLine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3012FB" w:rsidRPr="003012FB">
        <w:rPr>
          <w:lang w:val="bg-BG"/>
        </w:rPr>
        <w:t>ABM-I1-Budget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</w:p>
    <w:bookmarkEnd w:id="27"/>
    <w:p w:rsidR="00F36885" w:rsidRDefault="003012FB" w:rsidP="00DD7369">
      <w:pPr>
        <w:pStyle w:val="3"/>
        <w:jc w:val="both"/>
      </w:pPr>
      <w:proofErr w:type="spellStart"/>
      <w:r>
        <w:t>Бюджет</w:t>
      </w:r>
      <w:proofErr w:type="spellEnd"/>
    </w:p>
    <w:p w:rsidR="002438A7" w:rsidRPr="002438A7" w:rsidRDefault="002438A7" w:rsidP="00CE6990">
      <w:pPr>
        <w:ind w:firstLine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="003012FB" w:rsidRPr="003012FB">
        <w:rPr>
          <w:lang w:val="bg-BG"/>
        </w:rPr>
        <w:t>ABM-I1-Budget</w:t>
      </w:r>
      <w:r>
        <w:rPr>
          <w:lang w:val="bg-BG"/>
        </w:rPr>
        <w:t>“.</w:t>
      </w:r>
    </w:p>
    <w:p w:rsidR="00F36885" w:rsidRPr="00CE6990" w:rsidRDefault="008D7588" w:rsidP="00CE6990">
      <w:pPr>
        <w:pStyle w:val="2"/>
        <w:jc w:val="both"/>
      </w:pPr>
      <w:bookmarkStart w:id="28" w:name="_Toc436901986"/>
      <w:r>
        <w:rPr>
          <w:lang w:val="bg-BG"/>
        </w:rPr>
        <w:t>Планове за итерации</w:t>
      </w:r>
      <w:bookmarkStart w:id="29" w:name="_Toc447095908"/>
      <w:bookmarkEnd w:id="28"/>
    </w:p>
    <w:p w:rsidR="00C42597" w:rsidRPr="00CE6990" w:rsidRDefault="008D7588" w:rsidP="00CE6990">
      <w:pPr>
        <w:pStyle w:val="a9"/>
        <w:ind w:left="0" w:firstLine="720"/>
        <w:jc w:val="both"/>
        <w:rPr>
          <w:lang w:val="bg-BG"/>
        </w:rPr>
      </w:pPr>
      <w:r>
        <w:rPr>
          <w:lang w:val="bg-BG"/>
        </w:rPr>
        <w:t>Всяка итерация е описана в документа „</w:t>
      </w:r>
      <w:r w:rsidR="003012FB">
        <w:t>ABM-7-I1-</w:t>
      </w:r>
      <w:r w:rsidR="003012FB">
        <w:rPr>
          <w:lang w:val="bg-BG"/>
        </w:rPr>
        <w:t>График за изпълнението на проекта</w:t>
      </w:r>
      <w:r>
        <w:rPr>
          <w:lang w:val="bg-BG"/>
        </w:rPr>
        <w:t>“.</w:t>
      </w:r>
    </w:p>
    <w:p w:rsidR="00F36885" w:rsidRDefault="008D7588" w:rsidP="00DD7369">
      <w:pPr>
        <w:pStyle w:val="2"/>
        <w:jc w:val="both"/>
      </w:pPr>
      <w:bookmarkStart w:id="30" w:name="_Toc436901987"/>
      <w:bookmarkEnd w:id="29"/>
      <w:proofErr w:type="spellStart"/>
      <w:r>
        <w:t>Мониторинг</w:t>
      </w:r>
      <w:proofErr w:type="spellEnd"/>
      <w:r>
        <w:t xml:space="preserve"> и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bookmarkEnd w:id="30"/>
      <w:proofErr w:type="spellEnd"/>
    </w:p>
    <w:p w:rsidR="00F36885" w:rsidRDefault="00471C17" w:rsidP="0010336B">
      <w:pPr>
        <w:pStyle w:val="3"/>
        <w:jc w:val="both"/>
      </w:pPr>
      <w:bookmarkStart w:id="31" w:name="_Toc436901988"/>
      <w:r>
        <w:rPr>
          <w:lang w:val="bg-BG"/>
        </w:rPr>
        <w:t>План за управление на изискванията</w:t>
      </w:r>
      <w:bookmarkEnd w:id="31"/>
    </w:p>
    <w:p w:rsidR="00471C17" w:rsidRPr="004C4D52" w:rsidRDefault="00471C17" w:rsidP="00CE6990">
      <w:pPr>
        <w:pStyle w:val="a9"/>
        <w:ind w:left="0" w:firstLine="720"/>
        <w:jc w:val="both"/>
      </w:pPr>
      <w:r>
        <w:rPr>
          <w:lang w:val="bg-BG"/>
        </w:rPr>
        <w:t>Планът за управление на изискванията е разработен в документ „</w:t>
      </w:r>
      <w:r w:rsidR="004C4D52" w:rsidRPr="004C4D52">
        <w:rPr>
          <w:lang w:val="bg-BG"/>
        </w:rPr>
        <w:t xml:space="preserve">ABM-5-I1-Software </w:t>
      </w:r>
      <w:proofErr w:type="spellStart"/>
      <w:r w:rsidR="004C4D52" w:rsidRPr="004C4D52">
        <w:rPr>
          <w:lang w:val="bg-BG"/>
        </w:rPr>
        <w:t>Requirements</w:t>
      </w:r>
      <w:proofErr w:type="spellEnd"/>
      <w:r w:rsidR="004C4D52" w:rsidRPr="004C4D52">
        <w:rPr>
          <w:lang w:val="bg-BG"/>
        </w:rPr>
        <w:t xml:space="preserve"> </w:t>
      </w:r>
      <w:proofErr w:type="spellStart"/>
      <w:r w:rsidR="004C4D52" w:rsidRPr="004C4D52">
        <w:rPr>
          <w:lang w:val="bg-BG"/>
        </w:rPr>
        <w:t>Specifications</w:t>
      </w:r>
      <w:proofErr w:type="spellEnd"/>
      <w:r>
        <w:rPr>
          <w:lang w:val="bg-BG"/>
        </w:rPr>
        <w:t>“</w:t>
      </w:r>
      <w:r w:rsidR="004C4D52">
        <w:t>.</w:t>
      </w:r>
    </w:p>
    <w:p w:rsidR="00F36885" w:rsidRDefault="008D7588" w:rsidP="00DD7369">
      <w:pPr>
        <w:pStyle w:val="3"/>
        <w:jc w:val="both"/>
      </w:pPr>
      <w:bookmarkStart w:id="32" w:name="_Toc436901989"/>
      <w:proofErr w:type="spellStart"/>
      <w:r>
        <w:t>План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контролиране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графика</w:t>
      </w:r>
      <w:bookmarkEnd w:id="32"/>
      <w:proofErr w:type="spellEnd"/>
    </w:p>
    <w:p w:rsidR="0075378A" w:rsidRPr="0075378A" w:rsidRDefault="0075378A" w:rsidP="00CE6990">
      <w:pPr>
        <w:ind w:firstLine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 xml:space="preserve">“ от РУ „Ангел Кънчев“, в </w:t>
      </w:r>
      <w:proofErr w:type="spellStart"/>
      <w:r>
        <w:rPr>
          <w:lang w:val="bg-BG"/>
        </w:rPr>
        <w:t>коята</w:t>
      </w:r>
      <w:proofErr w:type="spellEnd"/>
      <w:r>
        <w:rPr>
          <w:lang w:val="bg-BG"/>
        </w:rPr>
        <w:t xml:space="preserve">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bookmarkStart w:id="33" w:name="_Toc436901990"/>
      <w:r>
        <w:rPr>
          <w:lang w:val="bg-BG"/>
        </w:rPr>
        <w:lastRenderedPageBreak/>
        <w:t>План за управление на качеството</w:t>
      </w:r>
      <w:bookmarkEnd w:id="33"/>
    </w:p>
    <w:p w:rsidR="006F42C9" w:rsidRPr="002A00B1" w:rsidRDefault="00471C17" w:rsidP="00384E34">
      <w:pPr>
        <w:ind w:firstLine="720"/>
        <w:jc w:val="both"/>
        <w:rPr>
          <w:lang w:val="bg-BG"/>
        </w:rPr>
      </w:pPr>
      <w:bookmarkStart w:id="34" w:name="_Toc447095913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 w:rsidR="004974A7" w:rsidRPr="004974A7">
        <w:rPr>
          <w:lang w:val="bg-BG"/>
        </w:rPr>
        <w:t xml:space="preserve">AMB-6-I1-Quality </w:t>
      </w:r>
      <w:proofErr w:type="spellStart"/>
      <w:r w:rsidR="004974A7" w:rsidRPr="004974A7">
        <w:rPr>
          <w:lang w:val="bg-BG"/>
        </w:rPr>
        <w:t>Assurance</w:t>
      </w:r>
      <w:proofErr w:type="spellEnd"/>
      <w:r w:rsidR="004974A7" w:rsidRPr="004974A7">
        <w:rPr>
          <w:lang w:val="bg-BG"/>
        </w:rPr>
        <w:t xml:space="preserve"> </w:t>
      </w:r>
      <w:proofErr w:type="spellStart"/>
      <w:r w:rsidR="004974A7" w:rsidRPr="004974A7">
        <w:rPr>
          <w:lang w:val="bg-BG"/>
        </w:rPr>
        <w:t>Plan</w:t>
      </w:r>
      <w:proofErr w:type="spellEnd"/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384E34" w:rsidRPr="00384E34" w:rsidRDefault="003F6212" w:rsidP="00980D1E">
      <w:pPr>
        <w:pStyle w:val="3"/>
        <w:jc w:val="both"/>
        <w:rPr>
          <w:lang w:val="bg-BG"/>
        </w:rPr>
      </w:pPr>
      <w:bookmarkStart w:id="35" w:name="_Toc436901991"/>
      <w:bookmarkEnd w:id="34"/>
      <w:r>
        <w:rPr>
          <w:lang w:val="bg-BG"/>
        </w:rPr>
        <w:t>План за отчитане</w:t>
      </w:r>
      <w:bookmarkEnd w:id="35"/>
      <w:r w:rsidR="0010336B">
        <w:rPr>
          <w:lang w:val="bg-BG"/>
        </w:rPr>
        <w:t xml:space="preserve"> </w:t>
      </w: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1B259E" w:rsidRDefault="001B259E" w:rsidP="001B259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 xml:space="preserve">А. </w:t>
            </w:r>
            <w:r w:rsidRPr="001B259E">
              <w:rPr>
                <w:rFonts w:ascii="Arial" w:hAnsi="Arial" w:cs="Arial"/>
                <w:b/>
                <w:bCs/>
                <w:lang w:val="bg-BG" w:eastAsia="bg-BG"/>
              </w:rPr>
              <w:t>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B259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DA710C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510620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655BC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1C34A5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bookmarkStart w:id="36" w:name="_Toc436901992"/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  <w:bookmarkEnd w:id="36"/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CE6990">
      <w:pPr>
        <w:ind w:firstLine="720"/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stable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lastRenderedPageBreak/>
              <w:t>r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revised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completed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inception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elaboration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 xml:space="preserve">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construction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</w:t>
            </w:r>
            <w:proofErr w:type="spellStart"/>
            <w:r w:rsidRPr="00A978E7">
              <w:rPr>
                <w:rFonts w:ascii="Arial" w:hAnsi="Arial" w:cs="Arial"/>
                <w:lang w:val="bg-BG" w:eastAsia="bg-BG"/>
              </w:rPr>
              <w:t>transition</w:t>
            </w:r>
            <w:proofErr w:type="spellEnd"/>
            <w:r w:rsidRPr="00A978E7">
              <w:rPr>
                <w:rFonts w:ascii="Arial" w:hAnsi="Arial" w:cs="Arial"/>
                <w:lang w:val="bg-BG" w:eastAsia="bg-BG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bookmarkStart w:id="37" w:name="_Toc436901993"/>
      <w:r>
        <w:rPr>
          <w:lang w:val="bg-BG"/>
        </w:rPr>
        <w:t>План за управление на рисковете</w:t>
      </w:r>
      <w:bookmarkEnd w:id="37"/>
    </w:p>
    <w:p w:rsidR="003F6212" w:rsidRPr="003F6212" w:rsidRDefault="002438A7" w:rsidP="0045285E">
      <w:pPr>
        <w:ind w:firstLine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 w:rsidR="004974A7" w:rsidRPr="004974A7">
        <w:t>ABM-3-I1-Risk-Management-Plan</w:t>
      </w:r>
      <w:r>
        <w:rPr>
          <w:lang w:val="bg-BG"/>
        </w:rPr>
        <w:t>“</w:t>
      </w:r>
      <w:r w:rsidR="005269CE">
        <w:rPr>
          <w:lang w:val="bg-BG"/>
        </w:rPr>
        <w:t>.</w:t>
      </w:r>
    </w:p>
    <w:p w:rsidR="00F36885" w:rsidRDefault="005B0599" w:rsidP="005B0599">
      <w:pPr>
        <w:pStyle w:val="2"/>
        <w:jc w:val="both"/>
      </w:pPr>
      <w:bookmarkStart w:id="38" w:name="_Toc436901994"/>
      <w:r>
        <w:rPr>
          <w:lang w:val="bg-BG"/>
        </w:rPr>
        <w:t>План за предаване</w:t>
      </w:r>
      <w:bookmarkEnd w:id="38"/>
    </w:p>
    <w:p w:rsidR="005B0599" w:rsidRPr="008D085D" w:rsidRDefault="005B0599" w:rsidP="005B0599">
      <w:pPr>
        <w:ind w:firstLine="720"/>
        <w:jc w:val="both"/>
        <w:rPr>
          <w:lang w:val="bg-BG"/>
        </w:rPr>
      </w:pPr>
      <w:r>
        <w:t>В</w:t>
      </w:r>
      <w:proofErr w:type="spellStart"/>
      <w:r w:rsidR="00953B32">
        <w:rPr>
          <w:lang w:val="bg-BG"/>
        </w:rPr>
        <w:t>ъв</w:t>
      </w:r>
      <w:proofErr w:type="spellEnd"/>
      <w:r>
        <w:t xml:space="preserve"> </w:t>
      </w:r>
      <w:r w:rsidR="00953B32">
        <w:rPr>
          <w:lang w:val="bg-BG"/>
        </w:rPr>
        <w:t>фаза</w:t>
      </w:r>
      <w:r>
        <w:t xml:space="preserve"> „</w:t>
      </w:r>
      <w:proofErr w:type="spellStart"/>
      <w:r w:rsidRPr="003160CF">
        <w:t>Предаване</w:t>
      </w:r>
      <w:proofErr w:type="spellEnd"/>
      <w:r>
        <w:t xml:space="preserve">“, </w:t>
      </w:r>
      <w:r w:rsidR="00953B32">
        <w:rPr>
          <w:lang w:val="bg-BG"/>
        </w:rPr>
        <w:t xml:space="preserve">екипът от </w:t>
      </w:r>
      <w:proofErr w:type="spellStart"/>
      <w:r w:rsidR="00953B32">
        <w:t>изпълнители</w:t>
      </w:r>
      <w:proofErr w:type="spellEnd"/>
      <w:r w:rsidR="00953B32">
        <w:t xml:space="preserve"> </w:t>
      </w:r>
      <w:proofErr w:type="spellStart"/>
      <w:r w:rsidR="00953B32">
        <w:t>предава</w:t>
      </w:r>
      <w:proofErr w:type="spellEnd"/>
      <w:r w:rsidR="00953B32">
        <w:t xml:space="preserve"> </w:t>
      </w:r>
      <w:proofErr w:type="spellStart"/>
      <w:r w:rsidR="00953B32">
        <w:t>на</w:t>
      </w:r>
      <w:proofErr w:type="spellEnd"/>
      <w:r w:rsidR="00953B32">
        <w:t xml:space="preserve"> </w:t>
      </w:r>
      <w:proofErr w:type="spellStart"/>
      <w:r w:rsidR="00953B32">
        <w:t>възложителите</w:t>
      </w:r>
      <w:proofErr w:type="spellEnd"/>
      <w:r>
        <w:t xml:space="preserve"> </w:t>
      </w:r>
      <w:proofErr w:type="spellStart"/>
      <w:r>
        <w:t>готовия</w:t>
      </w:r>
      <w:proofErr w:type="spellEnd"/>
      <w:r>
        <w:t xml:space="preserve"> </w:t>
      </w:r>
      <w:proofErr w:type="spellStart"/>
      <w:r>
        <w:t>софтуерен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с </w:t>
      </w:r>
      <w:proofErr w:type="spellStart"/>
      <w:r>
        <w:t>цял</w:t>
      </w:r>
      <w:r w:rsidR="008D085D">
        <w:t>ата</w:t>
      </w:r>
      <w:proofErr w:type="spellEnd"/>
      <w:r w:rsidR="008D085D">
        <w:t xml:space="preserve"> </w:t>
      </w:r>
      <w:proofErr w:type="spellStart"/>
      <w:r w:rsidR="008D085D">
        <w:t>необходима</w:t>
      </w:r>
      <w:proofErr w:type="spellEnd"/>
      <w:r w:rsidR="008D085D">
        <w:t xml:space="preserve"> </w:t>
      </w:r>
      <w:proofErr w:type="spellStart"/>
      <w:r w:rsidR="008D085D">
        <w:t>документация</w:t>
      </w:r>
      <w:proofErr w:type="spellEnd"/>
      <w:r w:rsidR="008D085D">
        <w:t xml:space="preserve">. </w:t>
      </w:r>
      <w:proofErr w:type="spellStart"/>
      <w:r w:rsidR="008D085D">
        <w:t>Възложителите</w:t>
      </w:r>
      <w:proofErr w:type="spellEnd"/>
      <w:r w:rsidR="008D085D">
        <w:t xml:space="preserve"> </w:t>
      </w:r>
      <w:proofErr w:type="spellStart"/>
      <w:r w:rsidR="008D085D">
        <w:t>имат</w:t>
      </w:r>
      <w:proofErr w:type="spellEnd"/>
      <w:r w:rsidR="008D085D">
        <w:t xml:space="preserve"> </w:t>
      </w:r>
      <w:proofErr w:type="spellStart"/>
      <w:r w:rsidR="008D085D">
        <w:t>задачата</w:t>
      </w:r>
      <w:proofErr w:type="spellEnd"/>
      <w:r w:rsidR="008D085D">
        <w:t xml:space="preserve"> </w:t>
      </w:r>
      <w:proofErr w:type="spellStart"/>
      <w:r w:rsidR="008D085D">
        <w:t>да</w:t>
      </w:r>
      <w:proofErr w:type="spellEnd"/>
      <w:r w:rsidR="008D085D">
        <w:t xml:space="preserve"> </w:t>
      </w:r>
      <w:proofErr w:type="spellStart"/>
      <w:r w:rsidR="008D085D">
        <w:t>определят</w:t>
      </w:r>
      <w:proofErr w:type="spellEnd"/>
      <w:r w:rsidR="008D085D">
        <w:t xml:space="preserve"> </w:t>
      </w:r>
      <w:proofErr w:type="spellStart"/>
      <w:r w:rsidR="008D085D">
        <w:t>дали</w:t>
      </w:r>
      <w:proofErr w:type="spellEnd"/>
      <w:r>
        <w:t xml:space="preserve"> </w:t>
      </w:r>
      <w:proofErr w:type="spellStart"/>
      <w:r>
        <w:t>целите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проектирането</w:t>
      </w:r>
      <w:proofErr w:type="spellEnd"/>
      <w:r>
        <w:t xml:space="preserve"> и </w:t>
      </w:r>
      <w:proofErr w:type="spellStart"/>
      <w:r>
        <w:t>реализацията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реализирани</w:t>
      </w:r>
      <w:proofErr w:type="spellEnd"/>
      <w:r>
        <w:t xml:space="preserve"> </w:t>
      </w:r>
      <w:r w:rsidR="008D085D">
        <w:rPr>
          <w:lang w:val="bg-BG"/>
        </w:rPr>
        <w:t>успешно. По-подробен приемо-предавателен план следва да бъде реализиран в по-късен етап.</w:t>
      </w:r>
    </w:p>
    <w:p w:rsidR="005B0599" w:rsidRDefault="005B0599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FA36D5" w:rsidRDefault="00FA36D5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862121" w:rsidRDefault="00862121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Default="004974A7" w:rsidP="005B0599">
      <w:pPr>
        <w:ind w:left="720"/>
      </w:pPr>
    </w:p>
    <w:p w:rsidR="004974A7" w:rsidRPr="005B0599" w:rsidRDefault="004974A7" w:rsidP="005B0599">
      <w:pPr>
        <w:ind w:left="720"/>
      </w:pPr>
    </w:p>
    <w:p w:rsidR="00F36885" w:rsidRDefault="0045285E" w:rsidP="00DD7369">
      <w:pPr>
        <w:pStyle w:val="1"/>
        <w:jc w:val="both"/>
      </w:pPr>
      <w:bookmarkStart w:id="39" w:name="_Toc436901995"/>
      <w:r>
        <w:rPr>
          <w:lang w:val="bg-BG"/>
        </w:rPr>
        <w:lastRenderedPageBreak/>
        <w:t>Технически планове</w:t>
      </w:r>
      <w:bookmarkEnd w:id="39"/>
    </w:p>
    <w:p w:rsidR="00FA36D5" w:rsidRDefault="0045285E" w:rsidP="00FA36D5">
      <w:pPr>
        <w:pStyle w:val="2"/>
        <w:jc w:val="both"/>
        <w:rPr>
          <w:lang w:val="bg-BG"/>
        </w:rPr>
      </w:pPr>
      <w:bookmarkStart w:id="40" w:name="_Toc436901996"/>
      <w:r>
        <w:rPr>
          <w:lang w:val="bg-BG"/>
        </w:rPr>
        <w:t>Процес на развитие</w:t>
      </w:r>
      <w:bookmarkEnd w:id="40"/>
    </w:p>
    <w:p w:rsidR="00862121" w:rsidRPr="00862121" w:rsidRDefault="00862121" w:rsidP="00862121">
      <w:pPr>
        <w:ind w:left="720"/>
        <w:rPr>
          <w:lang w:val="bg-BG"/>
        </w:rPr>
      </w:pPr>
      <w:r>
        <w:rPr>
          <w:lang w:val="bg-BG"/>
        </w:rPr>
        <w:t>На следващата фигура е показан процесът на развитие, който текущият проект следва.</w:t>
      </w:r>
    </w:p>
    <w:p w:rsidR="00FA36D5" w:rsidRDefault="00FA36D5" w:rsidP="00A71A30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DB09D84" wp14:editId="3B97A459">
            <wp:extent cx="4086225" cy="3409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.gi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6"/>
                    <a:stretch/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87E" w:rsidRDefault="00A71A30" w:rsidP="00A71A30">
      <w:pPr>
        <w:jc w:val="center"/>
        <w:rPr>
          <w:lang w:val="bg-BG"/>
        </w:rPr>
      </w:pPr>
      <w:r>
        <w:rPr>
          <w:lang w:val="bg-BG"/>
        </w:rPr>
        <w:t>Фиг.6</w:t>
      </w:r>
      <w:r w:rsidR="00384E34">
        <w:rPr>
          <w:lang w:val="bg-BG"/>
        </w:rPr>
        <w:t xml:space="preserve"> Визуален поглед върху натовареността на </w:t>
      </w:r>
      <w:r w:rsidR="00862121">
        <w:rPr>
          <w:lang w:val="bg-BG"/>
        </w:rPr>
        <w:t>отделните аспекти</w:t>
      </w:r>
      <w:r w:rsidR="00384E34">
        <w:rPr>
          <w:lang w:val="bg-BG"/>
        </w:rPr>
        <w:t xml:space="preserve"> през</w:t>
      </w:r>
    </w:p>
    <w:p w:rsidR="00384E34" w:rsidRPr="00862121" w:rsidRDefault="00384E34" w:rsidP="00A71A30">
      <w:pPr>
        <w:jc w:val="center"/>
      </w:pPr>
      <w:r>
        <w:rPr>
          <w:lang w:val="bg-BG"/>
        </w:rPr>
        <w:t>целия жизнен цикъл на проекта</w:t>
      </w:r>
    </w:p>
    <w:p w:rsidR="00F36885" w:rsidRDefault="001C34A5" w:rsidP="00DD7369">
      <w:pPr>
        <w:pStyle w:val="2"/>
        <w:jc w:val="both"/>
        <w:rPr>
          <w:lang w:val="bg-BG"/>
        </w:rPr>
      </w:pPr>
      <w:bookmarkStart w:id="41" w:name="_Toc436901997"/>
      <w:r>
        <w:rPr>
          <w:lang w:val="bg-BG"/>
        </w:rPr>
        <w:t>Използвани методи и техники</w:t>
      </w:r>
      <w:bookmarkEnd w:id="41"/>
    </w:p>
    <w:p w:rsidR="001C34A5" w:rsidRPr="001C34A5" w:rsidRDefault="0045285E" w:rsidP="0045285E">
      <w:pPr>
        <w:ind w:firstLine="720"/>
        <w:jc w:val="both"/>
        <w:rPr>
          <w:lang w:val="bg-BG"/>
        </w:rPr>
      </w:pPr>
      <w:r>
        <w:rPr>
          <w:lang w:val="bg-BG"/>
        </w:rPr>
        <w:t>Конвенциите за писане на код могат да бъдат намерени в документ „</w:t>
      </w:r>
      <w:r w:rsidRPr="0045285E">
        <w:rPr>
          <w:lang w:val="bg-BG"/>
        </w:rPr>
        <w:t xml:space="preserve">ABM-6-I1-Java </w:t>
      </w:r>
      <w:proofErr w:type="spellStart"/>
      <w:r w:rsidRPr="0045285E">
        <w:rPr>
          <w:lang w:val="bg-BG"/>
        </w:rPr>
        <w:t>Code</w:t>
      </w:r>
      <w:proofErr w:type="spellEnd"/>
      <w:r w:rsidRPr="0045285E">
        <w:rPr>
          <w:lang w:val="bg-BG"/>
        </w:rPr>
        <w:t xml:space="preserve"> </w:t>
      </w:r>
      <w:proofErr w:type="spellStart"/>
      <w:r w:rsidRPr="0045285E">
        <w:rPr>
          <w:lang w:val="bg-BG"/>
        </w:rPr>
        <w:t>Conventions</w:t>
      </w:r>
      <w:proofErr w:type="spellEnd"/>
      <w:r>
        <w:rPr>
          <w:lang w:val="bg-BG"/>
        </w:rPr>
        <w:t>“.</w:t>
      </w:r>
    </w:p>
    <w:p w:rsidR="00296CF2" w:rsidRPr="00296CF2" w:rsidRDefault="00296CF2" w:rsidP="00DD7369">
      <w:pPr>
        <w:jc w:val="both"/>
      </w:pPr>
    </w:p>
    <w:p w:rsidR="00F36885" w:rsidRDefault="0045285E">
      <w:pPr>
        <w:pStyle w:val="2"/>
      </w:pPr>
      <w:bookmarkStart w:id="42" w:name="_Toc436901998"/>
      <w:r>
        <w:rPr>
          <w:lang w:val="bg-BG"/>
        </w:rPr>
        <w:t>Инфраструктурен план</w:t>
      </w:r>
      <w:bookmarkEnd w:id="42"/>
    </w:p>
    <w:p w:rsidR="005269CE" w:rsidRPr="005269CE" w:rsidRDefault="0045285E" w:rsidP="00FD267F">
      <w:pPr>
        <w:pStyle w:val="a9"/>
        <w:rPr>
          <w:lang w:val="bg-BG"/>
        </w:rPr>
      </w:pPr>
      <w:r>
        <w:rPr>
          <w:lang w:val="bg-BG"/>
        </w:rPr>
        <w:t xml:space="preserve">Този план ще бъде развит в </w:t>
      </w:r>
      <w:r w:rsidR="00FD267F">
        <w:rPr>
          <w:lang w:val="bg-BG"/>
        </w:rPr>
        <w:t>първата итерация от фаза „Детайлизиране“</w:t>
      </w:r>
      <w:r>
        <w:rPr>
          <w:lang w:val="bg-BG"/>
        </w:rPr>
        <w:t>.</w:t>
      </w:r>
    </w:p>
    <w:sectPr w:rsidR="005269CE" w:rsidRPr="005269C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A5" w:rsidRDefault="004703A5">
      <w:pPr>
        <w:spacing w:line="240" w:lineRule="auto"/>
      </w:pPr>
      <w:r>
        <w:separator/>
      </w:r>
    </w:p>
  </w:endnote>
  <w:endnote w:type="continuationSeparator" w:id="0">
    <w:p w:rsidR="004703A5" w:rsidRDefault="00470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B515BC" w:rsidRDefault="00B515B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515B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Pr="00434E81" w:rsidRDefault="00B515BC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012FB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515BC" w:rsidRDefault="00B515BC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4974A7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</w:t>
          </w:r>
          <w:proofErr w:type="spellStart"/>
          <w:r>
            <w:rPr>
              <w:rStyle w:val="a8"/>
            </w:rPr>
            <w:t>от</w:t>
          </w:r>
          <w:proofErr w:type="spellEnd"/>
          <w:r>
            <w:rPr>
              <w:rStyle w:val="a8"/>
            </w:rP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4974A7">
            <w:rPr>
              <w:rStyle w:val="a8"/>
              <w:noProof/>
            </w:rPr>
            <w:t>11</w:t>
          </w:r>
          <w:r>
            <w:rPr>
              <w:rStyle w:val="a8"/>
            </w:rPr>
            <w:fldChar w:fldCharType="end"/>
          </w:r>
        </w:p>
      </w:tc>
    </w:tr>
  </w:tbl>
  <w:p w:rsidR="00B515BC" w:rsidRDefault="00B515BC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A5" w:rsidRDefault="004703A5">
      <w:pPr>
        <w:spacing w:line="240" w:lineRule="auto"/>
      </w:pPr>
      <w:r>
        <w:separator/>
      </w:r>
    </w:p>
  </w:footnote>
  <w:footnote w:type="continuationSeparator" w:id="0">
    <w:p w:rsidR="004703A5" w:rsidRDefault="00470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Pr="00F55D95" w:rsidRDefault="00B515BC">
    <w:pPr>
      <w:rPr>
        <w:sz w:val="24"/>
        <w:lang w:val="bg-BG"/>
      </w:rPr>
    </w:pPr>
  </w:p>
  <w:p w:rsidR="00B515BC" w:rsidRDefault="00B515BC">
    <w:pPr>
      <w:pBdr>
        <w:top w:val="single" w:sz="6" w:space="1" w:color="auto"/>
      </w:pBdr>
      <w:rPr>
        <w:sz w:val="24"/>
      </w:rPr>
    </w:pPr>
  </w:p>
  <w:p w:rsidR="00B515BC" w:rsidRPr="00953D38" w:rsidRDefault="00B515BC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B515BC" w:rsidRDefault="00B515BC">
    <w:pPr>
      <w:pBdr>
        <w:bottom w:val="single" w:sz="6" w:space="1" w:color="auto"/>
      </w:pBdr>
      <w:jc w:val="right"/>
      <w:rPr>
        <w:sz w:val="24"/>
      </w:rPr>
    </w:pPr>
  </w:p>
  <w:p w:rsidR="00B515BC" w:rsidRDefault="00B515BC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515BC">
      <w:tc>
        <w:tcPr>
          <w:tcW w:w="6379" w:type="dxa"/>
        </w:tcPr>
        <w:p w:rsidR="00B515BC" w:rsidRPr="00E80721" w:rsidRDefault="00B515BC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B515BC" w:rsidRPr="00F55D95" w:rsidRDefault="00B515BC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B515BC">
      <w:tc>
        <w:tcPr>
          <w:tcW w:w="6379" w:type="dxa"/>
        </w:tcPr>
        <w:p w:rsidR="00B515BC" w:rsidRDefault="00B515BC">
          <w:proofErr w:type="spellStart"/>
          <w:r>
            <w:t>Главен</w:t>
          </w:r>
          <w:proofErr w:type="spellEnd"/>
          <w:r>
            <w:t xml:space="preserve"> </w:t>
          </w:r>
          <w:proofErr w:type="spellStart"/>
          <w:r>
            <w:t>план</w:t>
          </w:r>
          <w:proofErr w:type="spellEnd"/>
          <w:r>
            <w:t xml:space="preserve"> </w:t>
          </w:r>
          <w:proofErr w:type="spellStart"/>
          <w:r>
            <w:t>за</w:t>
          </w:r>
          <w:proofErr w:type="spellEnd"/>
          <w:r>
            <w:t xml:space="preserve"> </w:t>
          </w:r>
          <w:proofErr w:type="spellStart"/>
          <w:r>
            <w:t>разработка</w:t>
          </w:r>
          <w:proofErr w:type="spellEnd"/>
          <w:r>
            <w:t xml:space="preserve"> </w:t>
          </w:r>
          <w:proofErr w:type="spellStart"/>
          <w:r>
            <w:t>на</w:t>
          </w:r>
          <w:proofErr w:type="spellEnd"/>
          <w:r>
            <w:t xml:space="preserve"> </w:t>
          </w:r>
          <w:proofErr w:type="spellStart"/>
          <w:r>
            <w:t>софтуерен</w:t>
          </w:r>
          <w:proofErr w:type="spellEnd"/>
          <w:r>
            <w:t xml:space="preserve"> </w:t>
          </w:r>
          <w:proofErr w:type="spellStart"/>
          <w:r>
            <w:t>проект</w:t>
          </w:r>
          <w:proofErr w:type="spellEnd"/>
        </w:p>
      </w:tc>
      <w:tc>
        <w:tcPr>
          <w:tcW w:w="3179" w:type="dxa"/>
        </w:tcPr>
        <w:p w:rsidR="00B515BC" w:rsidRPr="00F55D95" w:rsidRDefault="00B515BC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B515BC" w:rsidRDefault="00B515BC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5BC" w:rsidRDefault="00B515B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A6BEA"/>
    <w:multiLevelType w:val="hybridMultilevel"/>
    <w:tmpl w:val="80104A10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C2B5291"/>
    <w:multiLevelType w:val="hybridMultilevel"/>
    <w:tmpl w:val="FD1E0F5C"/>
    <w:lvl w:ilvl="0" w:tplc="0402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4"/>
  </w:num>
  <w:num w:numId="5">
    <w:abstractNumId w:val="8"/>
  </w:num>
  <w:num w:numId="6">
    <w:abstractNumId w:val="24"/>
  </w:num>
  <w:num w:numId="7">
    <w:abstractNumId w:val="2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7"/>
  </w:num>
  <w:num w:numId="10">
    <w:abstractNumId w:val="25"/>
  </w:num>
  <w:num w:numId="11">
    <w:abstractNumId w:val="3"/>
  </w:num>
  <w:num w:numId="12">
    <w:abstractNumId w:val="15"/>
  </w:num>
  <w:num w:numId="13">
    <w:abstractNumId w:val="34"/>
  </w:num>
  <w:num w:numId="14">
    <w:abstractNumId w:val="23"/>
  </w:num>
  <w:num w:numId="15">
    <w:abstractNumId w:val="22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3"/>
  </w:num>
  <w:num w:numId="19">
    <w:abstractNumId w:val="5"/>
  </w:num>
  <w:num w:numId="20">
    <w:abstractNumId w:val="17"/>
  </w:num>
  <w:num w:numId="21">
    <w:abstractNumId w:val="14"/>
  </w:num>
  <w:num w:numId="22">
    <w:abstractNumId w:val="32"/>
  </w:num>
  <w:num w:numId="23">
    <w:abstractNumId w:val="13"/>
  </w:num>
  <w:num w:numId="24">
    <w:abstractNumId w:val="10"/>
  </w:num>
  <w:num w:numId="25">
    <w:abstractNumId w:val="31"/>
  </w:num>
  <w:num w:numId="26">
    <w:abstractNumId w:val="19"/>
  </w:num>
  <w:num w:numId="27">
    <w:abstractNumId w:val="11"/>
  </w:num>
  <w:num w:numId="28">
    <w:abstractNumId w:val="18"/>
  </w:num>
  <w:num w:numId="29">
    <w:abstractNumId w:val="12"/>
  </w:num>
  <w:num w:numId="30">
    <w:abstractNumId w:val="28"/>
  </w:num>
  <w:num w:numId="31">
    <w:abstractNumId w:val="9"/>
  </w:num>
  <w:num w:numId="32">
    <w:abstractNumId w:val="7"/>
  </w:num>
  <w:num w:numId="33">
    <w:abstractNumId w:val="6"/>
  </w:num>
  <w:num w:numId="34">
    <w:abstractNumId w:val="35"/>
  </w:num>
  <w:num w:numId="35">
    <w:abstractNumId w:val="21"/>
  </w:num>
  <w:num w:numId="36">
    <w:abstractNumId w:val="26"/>
  </w:num>
  <w:num w:numId="37">
    <w:abstractNumId w:val="20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0F6593"/>
    <w:rsid w:val="0010336B"/>
    <w:rsid w:val="00161B21"/>
    <w:rsid w:val="0018137B"/>
    <w:rsid w:val="00182022"/>
    <w:rsid w:val="001B259E"/>
    <w:rsid w:val="001B5BF3"/>
    <w:rsid w:val="001C199E"/>
    <w:rsid w:val="001C34A5"/>
    <w:rsid w:val="00231B95"/>
    <w:rsid w:val="00237ECC"/>
    <w:rsid w:val="002438A7"/>
    <w:rsid w:val="002467A1"/>
    <w:rsid w:val="00256ED2"/>
    <w:rsid w:val="00275E00"/>
    <w:rsid w:val="00296CF2"/>
    <w:rsid w:val="002975B1"/>
    <w:rsid w:val="002C11D0"/>
    <w:rsid w:val="002E5F49"/>
    <w:rsid w:val="003012FB"/>
    <w:rsid w:val="00306C82"/>
    <w:rsid w:val="00321E5B"/>
    <w:rsid w:val="00327CD5"/>
    <w:rsid w:val="00330998"/>
    <w:rsid w:val="00330C7A"/>
    <w:rsid w:val="00384E34"/>
    <w:rsid w:val="003A0044"/>
    <w:rsid w:val="003F6212"/>
    <w:rsid w:val="00434E81"/>
    <w:rsid w:val="00446848"/>
    <w:rsid w:val="0045285E"/>
    <w:rsid w:val="00456F00"/>
    <w:rsid w:val="004703A5"/>
    <w:rsid w:val="00471C17"/>
    <w:rsid w:val="004915A9"/>
    <w:rsid w:val="004944CF"/>
    <w:rsid w:val="004974A7"/>
    <w:rsid w:val="004B7F9B"/>
    <w:rsid w:val="004C4D52"/>
    <w:rsid w:val="004D5CB4"/>
    <w:rsid w:val="004E0454"/>
    <w:rsid w:val="004E31B2"/>
    <w:rsid w:val="004E3F40"/>
    <w:rsid w:val="00510620"/>
    <w:rsid w:val="00512334"/>
    <w:rsid w:val="005269CE"/>
    <w:rsid w:val="005270E8"/>
    <w:rsid w:val="005279D9"/>
    <w:rsid w:val="005466FE"/>
    <w:rsid w:val="00557555"/>
    <w:rsid w:val="005A0926"/>
    <w:rsid w:val="005B0599"/>
    <w:rsid w:val="005B7D17"/>
    <w:rsid w:val="005D360D"/>
    <w:rsid w:val="00655BCE"/>
    <w:rsid w:val="006F42C9"/>
    <w:rsid w:val="00702FD9"/>
    <w:rsid w:val="00713B7F"/>
    <w:rsid w:val="007160CD"/>
    <w:rsid w:val="00741A12"/>
    <w:rsid w:val="00750FDF"/>
    <w:rsid w:val="0075378A"/>
    <w:rsid w:val="007572DC"/>
    <w:rsid w:val="007606C4"/>
    <w:rsid w:val="00767667"/>
    <w:rsid w:val="00770934"/>
    <w:rsid w:val="00776206"/>
    <w:rsid w:val="0077797B"/>
    <w:rsid w:val="00782CB9"/>
    <w:rsid w:val="007C42D5"/>
    <w:rsid w:val="007D108E"/>
    <w:rsid w:val="007E2966"/>
    <w:rsid w:val="007E7CE5"/>
    <w:rsid w:val="007F51C3"/>
    <w:rsid w:val="00805119"/>
    <w:rsid w:val="00852093"/>
    <w:rsid w:val="00862121"/>
    <w:rsid w:val="008934E4"/>
    <w:rsid w:val="008D085D"/>
    <w:rsid w:val="008D354F"/>
    <w:rsid w:val="008D7588"/>
    <w:rsid w:val="008F687E"/>
    <w:rsid w:val="009455E7"/>
    <w:rsid w:val="00945FBF"/>
    <w:rsid w:val="00953B32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1A30"/>
    <w:rsid w:val="00A77BC1"/>
    <w:rsid w:val="00A978E7"/>
    <w:rsid w:val="00AB4F0D"/>
    <w:rsid w:val="00AC22A7"/>
    <w:rsid w:val="00AF325B"/>
    <w:rsid w:val="00B32C20"/>
    <w:rsid w:val="00B515BC"/>
    <w:rsid w:val="00B51DAC"/>
    <w:rsid w:val="00B6353D"/>
    <w:rsid w:val="00B81829"/>
    <w:rsid w:val="00B90E4C"/>
    <w:rsid w:val="00BA6778"/>
    <w:rsid w:val="00BB29F0"/>
    <w:rsid w:val="00BB7737"/>
    <w:rsid w:val="00C34806"/>
    <w:rsid w:val="00C42597"/>
    <w:rsid w:val="00C536B2"/>
    <w:rsid w:val="00C7394C"/>
    <w:rsid w:val="00C80097"/>
    <w:rsid w:val="00CA0DE4"/>
    <w:rsid w:val="00CB4D1D"/>
    <w:rsid w:val="00CC2C19"/>
    <w:rsid w:val="00CC7F80"/>
    <w:rsid w:val="00CE6990"/>
    <w:rsid w:val="00CF1A3C"/>
    <w:rsid w:val="00D0179A"/>
    <w:rsid w:val="00D142FA"/>
    <w:rsid w:val="00D306DC"/>
    <w:rsid w:val="00D31E81"/>
    <w:rsid w:val="00D47DC1"/>
    <w:rsid w:val="00D756E4"/>
    <w:rsid w:val="00D858BD"/>
    <w:rsid w:val="00D92788"/>
    <w:rsid w:val="00DA5D33"/>
    <w:rsid w:val="00DA710C"/>
    <w:rsid w:val="00DC2D82"/>
    <w:rsid w:val="00DC3336"/>
    <w:rsid w:val="00DD0E5A"/>
    <w:rsid w:val="00DD1B9D"/>
    <w:rsid w:val="00DD7369"/>
    <w:rsid w:val="00DF4B10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ED71AE"/>
    <w:rsid w:val="00F04640"/>
    <w:rsid w:val="00F077BD"/>
    <w:rsid w:val="00F21F06"/>
    <w:rsid w:val="00F36885"/>
    <w:rsid w:val="00F474B0"/>
    <w:rsid w:val="00F50AF4"/>
    <w:rsid w:val="00F55D95"/>
    <w:rsid w:val="00F76027"/>
    <w:rsid w:val="00FA1DC0"/>
    <w:rsid w:val="00FA36D5"/>
    <w:rsid w:val="00FD267F"/>
    <w:rsid w:val="00FF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2794120-71BA-45B2-B629-8C66BC1A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Мрежа в таблица светла1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Обикновена таблица 21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"/>
    <w:uiPriority w:val="34"/>
    <w:qFormat/>
    <w:rsid w:val="003A0044"/>
    <w:pPr>
      <w:ind w:left="720"/>
      <w:contextualSpacing/>
    </w:pPr>
  </w:style>
  <w:style w:type="table" w:customStyle="1" w:styleId="110">
    <w:name w:val="Таблица с мрежа 1 светла1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3">
    <w:name w:val="Strong"/>
    <w:basedOn w:val="a0"/>
    <w:uiPriority w:val="22"/>
    <w:qFormat/>
    <w:rsid w:val="00B90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71472-315A-4B8A-88A1-480D108E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1494</TotalTime>
  <Pages>11</Pages>
  <Words>2365</Words>
  <Characters>13482</Characters>
  <Application>Microsoft Office Word</Application>
  <DocSecurity>0</DocSecurity>
  <Lines>112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49</cp:revision>
  <cp:lastPrinted>1900-12-31T22:00:00Z</cp:lastPrinted>
  <dcterms:created xsi:type="dcterms:W3CDTF">2015-11-28T10:04:00Z</dcterms:created>
  <dcterms:modified xsi:type="dcterms:W3CDTF">2015-12-03T11:59:00Z</dcterms:modified>
</cp:coreProperties>
</file>