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Biomedical signal processing and explainable AI</w:t>
      </w:r>
    </w:p>
    <w:p>
      <w:r>
        <w:t>Title: Biomedical signal processing and explainable AI</w:t>
      </w:r>
    </w:p>
    <w:p>
      <w:r>
        <w:t>Summary: The academic foundation of my work in signal analysis and interpretable machine learning.</w:t>
      </w:r>
    </w:p>
    <w:p>
      <w:pPr>
        <w:pStyle w:val="Heading1"/>
      </w:pPr>
      <w:r>
        <w:t>Undergraduate thesis</w:t>
      </w:r>
    </w:p>
    <w:p>
      <w:pPr/>
      <w:r>
        <w:rPr>
          <w:i/>
        </w:rPr>
        <w:t>Quantifying Locomotive Features in EEG of Impaired Consciousness (Coma) with Distinctive Cerebral Rhythms.</w:t>
      </w:r>
      <w:r>
        <w:t xml:space="preserve"> I analyzed EEG time series and distinctive cerebral rhythms during my B.Sc. at IUT.</w:t>
      </w:r>
    </w:p>
    <w:p>
      <w:pPr/>
      <w:hyperlink r:id="rId9">
        <w:r>
          <w:rPr>
            <w:color w:val="24649F"/>
          </w:rPr>
          <w:t>IUT repository</w:t>
        </w:r>
      </w:hyperlink>
      <w:r>
        <w:t xml:space="preserve"> · </w:t>
      </w:r>
      <w:hyperlink r:id="rId10">
        <w:r>
          <w:rPr>
            <w:color w:val="24649F"/>
          </w:rPr>
          <w:t>Thesis PDF</w:t>
        </w:r>
      </w:hyperlink>
    </w:p>
    <w:p>
      <w:pPr>
        <w:pStyle w:val="Heading1"/>
      </w:pPr>
      <w:r>
        <w:t>Peer-reviewed work</w:t>
      </w:r>
    </w:p>
    <w:p>
      <w:pPr/>
      <w:r>
        <w:t>I co-authored “Demystifying Deep Learning Models for Retinal OCT Disease Classification using Explainable AI” (IEEE CSDE, 2021), studying retinal OCT classification and LIME-based interpretation.</w:t>
      </w:r>
    </w:p>
    <w:p>
      <w:pPr/>
      <w:hyperlink r:id="rId11">
        <w:r>
          <w:rPr>
            <w:color w:val="24649F"/>
          </w:rPr>
          <w:t>Publication details</w:t>
        </w:r>
      </w:hyperlink>
      <w:r>
        <w:t xml:space="preserve"> · </w:t>
      </w:r>
      <w:hyperlink r:id="rId12">
        <w:r>
          <w:rPr>
            <w:color w:val="24649F"/>
          </w:rPr>
          <w:t>DOI</w:t>
        </w:r>
      </w:hyperlink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20" w:line="276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76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76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 w:line="276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40"/>
    </w:pPr>
    <w:rPr>
      <w:rFonts w:ascii="Arial" w:hAnsi="Arial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pository.iutoic-dhaka.edu/items/e79be58c-22b4-4817-9329-05b0915d8160" TargetMode="External"/><Relationship Id="rId10" Type="http://schemas.openxmlformats.org/officeDocument/2006/relationships/hyperlink" Target="/files/Mohammad_Mahmudul_Hasan_BSc_Thesis.pdf" TargetMode="External"/><Relationship Id="rId11" Type="http://schemas.openxmlformats.org/officeDocument/2006/relationships/hyperlink" Target="/publication/retinal-oct-explainable-ai/" TargetMode="External"/><Relationship Id="rId12" Type="http://schemas.openxmlformats.org/officeDocument/2006/relationships/hyperlink" Target="https://doi.org/10.1109/CSDE53843.2021.97184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Mahmudul Hasan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