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F5496"/>
          <w:sz w:val="30"/>
          <w:szCs w:val="30"/>
        </w:rPr>
        <w:t xml:space="preserve">FORMAT LOGBOOK KKN</w:t>
      </w:r>
    </w:p>
    <w:p>
      <w:pPr>
        <w:spacing w:after="100"/>
        <w:jc w:val="center"/>
      </w:pPr>
      <w:r>
        <w:rPr>
          <w:b/>
          <w:bCs/>
          <w:color w:val="555555"/>
          <w:sz w:val="22"/>
          <w:szCs w:val="22"/>
        </w:rPr>
        <w:t xml:space="preserve">Versi Digital — Sistem SISDAMAS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Mock-up ini menunjukkan bagaimana logbook tampil &amp; terisi di web, sekaligus dasar untuk struktur data otomatis. Format resmi BAB VII tetap terpenuhi saat diekspor ke PDF/Word untuk LP2M.</w:t>
      </w:r>
    </w:p>
    <w:p>
      <w:pPr>
        <w:spacing w:after="120" w:before="320"/>
      </w:pPr>
      <w:r>
        <w:rPr>
          <w:b/>
          <w:bCs/>
          <w:color w:val="2F5496"/>
          <w:sz w:val="24"/>
          <w:szCs w:val="24"/>
        </w:rPr>
        <w:t xml:space="preserve">1. Data Peserta (Terisi Otomatis)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F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Nama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Fahri Viskey</w:t>
            </w:r>
          </w:p>
          <w:p>
            <w:r>
              <w:rPr>
                <w:i/>
                <w:iCs/>
                <w:color w:val="808080"/>
                <w:sz w:val="15"/>
                <w:szCs w:val="15"/>
              </w:rPr>
              <w:t xml:space="preserve">otomatis dari akun login — tidak diketik ulang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F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Kelompok / Tim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KKN Kelompok 12</w:t>
            </w:r>
          </w:p>
          <w:p>
            <w:r>
              <w:rPr>
                <w:i/>
                <w:iCs/>
                <w:color w:val="808080"/>
                <w:sz w:val="15"/>
                <w:szCs w:val="15"/>
              </w:rPr>
              <w:t xml:space="preserve">otomatis dari data tim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EF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Lokasi</w:t>
            </w:r>
          </w:p>
        </w:tc>
        <w:tc>
          <w:tcPr>
            <w:tcW w:type="dxa" w:w="7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Dusun 2, Desa Sukahaji, Kec. Cipendeuy, Kab. Bandung Barat</w:t>
            </w:r>
          </w:p>
          <w:p>
            <w:r>
              <w:rPr>
                <w:i/>
                <w:iCs/>
                <w:color w:val="808080"/>
                <w:sz w:val="15"/>
                <w:szCs w:val="15"/>
              </w:rPr>
              <w:t xml:space="preserve">otomatis dari data lokasi proyek, satu kali di-set untuk seluruh tim</w:t>
            </w:r>
          </w:p>
        </w:tc>
      </w:tr>
    </w:tbl>
    <w:p>
      <w:pPr>
        <w:spacing w:after="160"/>
        <w:ind w:left="200"/>
      </w:pPr>
      <w:r>
        <w:rPr>
          <w:i/>
          <w:iCs/>
          <w:color w:val="2F5496"/>
          <w:sz w:val="16"/>
          <w:szCs w:val="16"/>
        </w:rPr>
        <w:t xml:space="preserve">» Data ini diambil sekali dari profil pengguna &amp; pengaturan lokasi tim — tidak perlu ditulis ulang di setiap entri, berbeda dari format kertas.</w:t>
      </w:r>
    </w:p>
    <w:p>
      <w:pPr>
        <w:spacing w:after="120" w:before="320"/>
      </w:pPr>
      <w:r>
        <w:rPr>
          <w:b/>
          <w:bCs/>
          <w:color w:val="2F5496"/>
          <w:sz w:val="24"/>
          <w:szCs w:val="24"/>
        </w:rPr>
        <w:t xml:space="preserve">2. Entri Kegiatan Harian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Satu entri = satu hari. Setiap entri bisa memuat lebih dari satu baris kegiatan. Tanggal terisi otomatis sesuai hari pengisian, bisa diubah bila mengisi susulan.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Entri Harian — Senin, 20 Juli 2026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7E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TERSIMPAN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000"/>
        <w:gridCol w:w="1000"/>
        <w:gridCol w:w="1300"/>
        <w:gridCol w:w="1626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Kegiatan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Satuan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Bukti Foto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Sosialisasi program SISDAMAS ke perangkat RT/RW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Perangkat memahami alur pendataan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kali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F5496"/>
                <w:sz w:val="18"/>
                <w:szCs w:val="18"/>
              </w:rPr>
              <w:t xml:space="preserve">📷 foto_01.jpg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Survei rumah tangga RT 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 rumah tangga terdata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F5496"/>
                <w:sz w:val="18"/>
                <w:szCs w:val="18"/>
              </w:rPr>
              <w:t xml:space="preserve">📷 foto_02.jpg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Entri Harian — Selasa, 21 Juli 2026</w:t>
            </w:r>
          </w:p>
        </w:tc>
        <w:tc>
          <w:tcPr>
            <w:tcW w:type="dxa" w:w="2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5B7E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TERSIMPAN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000"/>
        <w:gridCol w:w="1000"/>
        <w:gridCol w:w="1300"/>
        <w:gridCol w:w="1626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Kegiatan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Satuan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Bukti Foto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Verifikasi data ganda hasil survei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terverifikasi, 0 duplikat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unit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2F5496"/>
                <w:sz w:val="18"/>
                <w:szCs w:val="18"/>
              </w:rPr>
              <w:t xml:space="preserve">📷 foto_03.jpg</w:t>
            </w:r>
          </w:p>
        </w:tc>
      </w:tr>
    </w:tbl>
    <w:p>
      <w:pPr>
        <w:spacing w:after="200"/>
      </w:pPr>
    </w:p>
    <w:p>
      <w:pPr>
        <w:spacing w:after="160"/>
        <w:ind w:left="200"/>
      </w:pPr>
      <w:r>
        <w:rPr>
          <w:i/>
          <w:iCs/>
          <w:color w:val="2F5496"/>
          <w:sz w:val="16"/>
          <w:szCs w:val="16"/>
        </w:rPr>
        <w:t xml:space="preserve">» Kolom Volume berupa angka murni &amp; Satuan berupa pilihan tetap (dropdown) — agar bisa direkap otomatis, tidak seperti teks bebas di kertas.</w:t>
      </w:r>
    </w:p>
    <w:p>
      <w:pPr>
        <w:spacing w:after="160"/>
        <w:ind w:left="200"/>
      </w:pPr>
      <w:r>
        <w:rPr>
          <w:i/>
          <w:iCs/>
          <w:color w:val="2F5496"/>
          <w:sz w:val="16"/>
          <w:szCs w:val="16"/>
        </w:rPr>
        <w:t xml:space="preserve">» Kolom Bukti/Foto berupa unggahan foto langsung dari kamera perangkat, bukan kolom kosong yang ditempel manual.</w:t>
      </w:r>
    </w:p>
    <w:p>
      <w:pPr>
        <w:spacing w:after="120" w:before="320"/>
      </w:pPr>
      <w:r>
        <w:rPr>
          <w:b/>
          <w:bCs/>
          <w:color w:val="2F5496"/>
          <w:sz w:val="24"/>
          <w:szCs w:val="24"/>
        </w:rPr>
        <w:t xml:space="preserve">3. Rekap Pengisian per Hari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Karena logbook ini bersifat individu — masing-masing dari 15 anggota mengisi logbook sendiri — tidak ada tahap persetujuan berjenjang dari Ketua Kelompok. Entri langsung tersimpan begitu diisi, dan bisa terus diedit sampai batas waktu tertentu. Rekap ini hanya untuk memantau kelengkapan pengisian per hari.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Tanggal</w:t>
            </w:r>
          </w:p>
        </w:tc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Jumlah Kegiatan</w:t>
            </w:r>
          </w:p>
        </w:tc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 Jul 2026</w:t>
            </w:r>
          </w:p>
        </w:tc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Tersimpan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 Jul 2026</w:t>
            </w:r>
          </w:p>
        </w:tc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Tersimpan</w:t>
            </w:r>
          </w:p>
        </w:tc>
      </w:tr>
    </w:tbl>
    <w:p>
      <w:pPr>
        <w:spacing w:after="120" w:before="320"/>
      </w:pPr>
      <w:r>
        <w:rPr>
          <w:b/>
          <w:bCs/>
          <w:color w:val="2F5496"/>
          <w:sz w:val="24"/>
          <w:szCs w:val="24"/>
        </w:rPr>
        <w:t xml:space="preserve">4. Tanda Tangan (Khusus untuk Ekspor LPJ)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Blok ini hanya muncul pada dokumen hasil ekspor PDF/Word untuk keperluan LPJ ke LP2M — tidak diisi manual di dalam sistem.</w:t>
      </w:r>
    </w:p>
    <w:p>
      <w:pPr>
        <w:spacing w:before="300"/>
      </w:pPr>
      <w:r>
        <w:rPr>
          <w:sz w:val="20"/>
          <w:szCs w:val="20"/>
        </w:rPr>
        <w:t xml:space="preserve">Cimahi, .......................... 2026</w:t>
      </w:r>
    </w:p>
    <w:p>
      <w:pPr>
        <w:spacing w:before="200"/>
      </w:pPr>
      <w:r>
        <w:rPr>
          <w:sz w:val="20"/>
          <w:szCs w:val="20"/>
        </w:rPr>
        <w:t xml:space="preserve">Ketua Kelompok,</w:t>
      </w:r>
      <w:r>
        <w:rPr>
          <w:sz w:val="20"/>
          <w:szCs w:val="20"/>
        </w:rPr>
        <w:t xml:space="preserve">					Peserta,</w:t>
      </w:r>
    </w:p>
    <w:p>
      <w:pPr>
        <w:spacing w:before="700"/>
      </w:pPr>
      <w:r>
        <w:rPr>
          <w:sz w:val="20"/>
          <w:szCs w:val="20"/>
        </w:rPr>
        <w:t xml:space="preserve">(............................)</w:t>
      </w:r>
      <w:r>
        <w:rPr>
          <w:sz w:val="20"/>
          <w:szCs w:val="20"/>
        </w:rPr>
        <w:t xml:space="preserve">			(............................)</w:t>
      </w:r>
    </w:p>
    <w:p>
      <w:r>
        <w:rPr>
          <w:sz w:val="20"/>
          <w:szCs w:val="20"/>
        </w:rPr>
        <w:t xml:space="preserve">NIM</w:t>
      </w:r>
      <w:r>
        <w:rPr>
          <w:sz w:val="20"/>
          <w:szCs w:val="20"/>
        </w:rPr>
        <w:t xml:space="preserve">						NIM</w:t>
      </w:r>
    </w:p>
    <w:p>
      <w:pPr>
        <w:spacing w:before="400"/>
      </w:pPr>
      <w:r>
        <w:rPr>
          <w:sz w:val="20"/>
          <w:szCs w:val="20"/>
        </w:rPr>
        <w:t xml:space="preserve">Mengetahui, Dosen Pembimbing Lapangan</w:t>
      </w:r>
    </w:p>
    <w:p>
      <w:pPr>
        <w:spacing w:before="700"/>
      </w:pPr>
      <w:r>
        <w:rPr>
          <w:sz w:val="20"/>
          <w:szCs w:val="20"/>
        </w:rPr>
        <w:t xml:space="preserve">(............................)</w:t>
      </w:r>
    </w:p>
    <w:p>
      <w:r>
        <w:rPr>
          <w:sz w:val="20"/>
          <w:szCs w:val="20"/>
        </w:rPr>
        <w:t xml:space="preserve">NIP</w:t>
      </w:r>
    </w:p>
    <w:p>
      <w:pPr>
        <w:spacing w:after="120" w:before="320"/>
      </w:pPr>
      <w:r>
        <w:rPr>
          <w:b/>
          <w:bCs/>
          <w:color w:val="2F5496"/>
          <w:sz w:val="24"/>
          <w:szCs w:val="24"/>
        </w:rPr>
        <w:t xml:space="preserve">5. Pemetaan Field ke Model Data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Referensi teknis: bagaimana tiap field pada tampilan di atas dipetakan ke struktur tabel database.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 di Formulir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Nama Field di Database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Tabel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Nama, Kelompok, Lokasi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F5496"/>
                <w:sz w:val="18"/>
                <w:szCs w:val="18"/>
              </w:rPr>
              <w:t xml:space="preserve">diambil dari users &amp; project_settings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(referensi, bukan disimpan ulang)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Tanggal entri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F5496"/>
                <w:sz w:val="18"/>
                <w:szCs w:val="18"/>
              </w:rPr>
              <w:t xml:space="preserve">entry_date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logbook_entries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 entri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F5496"/>
                <w:sz w:val="18"/>
                <w:szCs w:val="18"/>
              </w:rPr>
              <w:t xml:space="preserve">status (draft/tersimpan)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logbook_entries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 urut kegiatan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F5496"/>
                <w:sz w:val="18"/>
                <w:szCs w:val="18"/>
              </w:rPr>
              <w:t xml:space="preserve">order_index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logbook_activities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Kegiatan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F5496"/>
                <w:sz w:val="18"/>
                <w:szCs w:val="18"/>
              </w:rPr>
              <w:t xml:space="preserve">kegiatan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logbook_activities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Output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F5496"/>
                <w:sz w:val="18"/>
                <w:szCs w:val="18"/>
              </w:rPr>
              <w:t xml:space="preserve">output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logbook_activities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Volume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F5496"/>
                <w:sz w:val="18"/>
                <w:szCs w:val="18"/>
              </w:rPr>
              <w:t xml:space="preserve">volume (numeric)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logbook_activities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Satuan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F5496"/>
                <w:sz w:val="18"/>
                <w:szCs w:val="18"/>
              </w:rPr>
              <w:t xml:space="preserve">satuan (enum + custom)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logbook_activities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Bukti Foto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2F5496"/>
                <w:sz w:val="18"/>
                <w:szCs w:val="18"/>
              </w:rPr>
              <w:t xml:space="preserve">bukti_foto_url</w:t>
            </w:r>
          </w:p>
        </w:tc>
        <w:tc>
          <w:tcPr>
            <w:tcW w:type="dxa" w:w="3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logbook_activities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2026-07-18T05:34:27.037Z</dcterms:created>
  <dcterms:modified xsi:type="dcterms:W3CDTF">2026-07-18T05:34:27.037Z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