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 Identitas Peserta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after="150" w:before="300"/>
      </w:pPr>
      <w:r>
        <w:rPr>
          <w:b/>
          <w:bCs/>
          <w:sz w:val="22"/>
          <w:szCs w:val="22"/>
        </w:rPr>
        <w:t xml:space="preserve">2. Entri Kegiatan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7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40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5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1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tcW w:type="pct" w:w="8%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17%"/>
          </w:tcPr>
          <w:p>
            <w:pPr>
              <w:jc w:val="center"/>
            </w:pPr>
            <w:r>
              <w:t xml:space="preserve">18/07/2026</w:t>
            </w:r>
          </w:p>
        </w:tc>
        <w:tc>
          <w:tcPr>
            <w:tcW w:type="pct" w:w="40%"/>
          </w:tcPr>
          <w:p>
            <w:r>
              <w:t xml:space="preserve">Melaksanakan observasi lapangan dan pemetaan sosial RT 02</w:t>
            </w:r>
          </w:p>
        </w:tc>
        <w:tc>
          <w:tcPr>
            <w:tcW w:type="pct" w:w="25%"/>
          </w:tcPr>
          <w:p>
            <w:r>
              <w:t xml:space="preserve">Terpetakannya 20 KK target survei sensus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8%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17%"/>
          </w:tcPr>
          <w:p>
            <w:pPr>
              <w:jc w:val="center"/>
            </w:pPr>
            <w:r>
              <w:t xml:space="preserve">18/07/2026</w:t>
            </w:r>
          </w:p>
        </w:tc>
        <w:tc>
          <w:tcPr>
            <w:tcW w:type="pct" w:w="40%"/>
          </w:tcPr>
          <w:p>
            <w:r>
              <w:t xml:space="preserve">Membantu administrasi pelayanan surat keterangan desa</w:t>
            </w:r>
          </w:p>
        </w:tc>
        <w:tc>
          <w:tcPr>
            <w:tcW w:type="pct" w:w="25%"/>
          </w:tcPr>
          <w:p>
            <w:r>
              <w:t xml:space="preserve">Terselesaikannya 10 berkas administrasi warga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056a05098b5854445f45af5af342731c40791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2026-07-18T07:25:21.390Z</dcterms:created>
  <dcterms:modified xsi:type="dcterms:W3CDTF">2026-07-18T07:25:21.390Z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