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F5368" w14:textId="4E72792C" w:rsidR="00B110AA" w:rsidRPr="00B110AA" w:rsidRDefault="00B110AA">
      <w:pPr>
        <w:rPr>
          <w:b/>
          <w:bCs/>
          <w:sz w:val="28"/>
          <w:szCs w:val="28"/>
        </w:rPr>
      </w:pPr>
      <w:r w:rsidRPr="00B110AA">
        <w:rPr>
          <w:b/>
          <w:bCs/>
          <w:sz w:val="28"/>
          <w:szCs w:val="28"/>
        </w:rPr>
        <w:t xml:space="preserve">Lembar Checklist </w:t>
      </w:r>
      <w:proofErr w:type="spellStart"/>
      <w:r w:rsidRPr="00B110AA">
        <w:rPr>
          <w:b/>
          <w:bCs/>
          <w:sz w:val="28"/>
          <w:szCs w:val="28"/>
        </w:rPr>
        <w:t>Revisi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8"/>
        <w:gridCol w:w="1604"/>
        <w:gridCol w:w="4202"/>
        <w:gridCol w:w="2642"/>
      </w:tblGrid>
      <w:tr w:rsidR="00BE391F" w:rsidRPr="00BE391F" w14:paraId="5DC34777" w14:textId="77777777" w:rsidTr="00B110AA">
        <w:trPr>
          <w:tblHeader/>
        </w:trPr>
        <w:tc>
          <w:tcPr>
            <w:tcW w:w="568" w:type="dxa"/>
            <w:shd w:val="clear" w:color="auto" w:fill="E7E6E6" w:themeFill="background2"/>
            <w:vAlign w:val="center"/>
          </w:tcPr>
          <w:p w14:paraId="1CE8CB7B" w14:textId="6F202C06" w:rsidR="00BE391F" w:rsidRPr="00BE391F" w:rsidRDefault="00BE391F" w:rsidP="00BE391F">
            <w:pPr>
              <w:jc w:val="center"/>
              <w:rPr>
                <w:b/>
                <w:bCs/>
              </w:rPr>
            </w:pPr>
            <w:r w:rsidRPr="00BE391F">
              <w:rPr>
                <w:b/>
                <w:bCs/>
              </w:rPr>
              <w:t>No</w:t>
            </w:r>
            <w:r>
              <w:rPr>
                <w:b/>
                <w:bCs/>
              </w:rPr>
              <w:t>.</w:t>
            </w:r>
          </w:p>
        </w:tc>
        <w:tc>
          <w:tcPr>
            <w:tcW w:w="1604" w:type="dxa"/>
            <w:shd w:val="clear" w:color="auto" w:fill="E7E6E6" w:themeFill="background2"/>
            <w:vAlign w:val="center"/>
          </w:tcPr>
          <w:p w14:paraId="29D2FE02" w14:textId="481903CC" w:rsidR="00BE391F" w:rsidRPr="00BE391F" w:rsidRDefault="00BE391F" w:rsidP="00BE391F">
            <w:pPr>
              <w:jc w:val="center"/>
              <w:rPr>
                <w:b/>
                <w:bCs/>
              </w:rPr>
            </w:pPr>
            <w:proofErr w:type="spellStart"/>
            <w:r w:rsidRPr="00BE391F">
              <w:rPr>
                <w:b/>
                <w:bCs/>
              </w:rPr>
              <w:t>Revisi</w:t>
            </w:r>
            <w:proofErr w:type="spellEnd"/>
          </w:p>
        </w:tc>
        <w:tc>
          <w:tcPr>
            <w:tcW w:w="4202" w:type="dxa"/>
            <w:shd w:val="clear" w:color="auto" w:fill="E7E6E6" w:themeFill="background2"/>
            <w:vAlign w:val="center"/>
          </w:tcPr>
          <w:p w14:paraId="1E6761C7" w14:textId="205B862D" w:rsidR="00BE391F" w:rsidRPr="00BE391F" w:rsidRDefault="00BE391F" w:rsidP="00BE391F">
            <w:pPr>
              <w:jc w:val="center"/>
              <w:rPr>
                <w:b/>
                <w:bCs/>
              </w:rPr>
            </w:pPr>
            <w:r w:rsidRPr="00BE391F">
              <w:rPr>
                <w:b/>
                <w:bCs/>
              </w:rPr>
              <w:t>Screenshot</w:t>
            </w:r>
          </w:p>
        </w:tc>
        <w:tc>
          <w:tcPr>
            <w:tcW w:w="2642" w:type="dxa"/>
            <w:shd w:val="clear" w:color="auto" w:fill="E7E6E6" w:themeFill="background2"/>
            <w:vAlign w:val="center"/>
          </w:tcPr>
          <w:p w14:paraId="7F1EDAF8" w14:textId="53D4F58A" w:rsidR="00BE391F" w:rsidRPr="00BE391F" w:rsidRDefault="00BE391F" w:rsidP="00BE391F">
            <w:pPr>
              <w:jc w:val="center"/>
              <w:rPr>
                <w:b/>
                <w:bCs/>
              </w:rPr>
            </w:pPr>
            <w:proofErr w:type="spellStart"/>
            <w:r w:rsidRPr="00BE391F">
              <w:rPr>
                <w:b/>
                <w:bCs/>
              </w:rPr>
              <w:t>Keterangan</w:t>
            </w:r>
            <w:proofErr w:type="spellEnd"/>
          </w:p>
        </w:tc>
      </w:tr>
      <w:tr w:rsidR="00BE391F" w:rsidRPr="00B110AA" w14:paraId="123C66BF" w14:textId="77777777" w:rsidTr="00B110AA">
        <w:tc>
          <w:tcPr>
            <w:tcW w:w="568" w:type="dxa"/>
          </w:tcPr>
          <w:p w14:paraId="27998550" w14:textId="02E41A7A" w:rsidR="00BE391F" w:rsidRPr="00B110AA" w:rsidRDefault="00BE391F">
            <w:pPr>
              <w:rPr>
                <w:sz w:val="22"/>
                <w:szCs w:val="22"/>
              </w:rPr>
            </w:pPr>
            <w:r w:rsidRPr="00B110AA">
              <w:rPr>
                <w:sz w:val="22"/>
                <w:szCs w:val="22"/>
              </w:rPr>
              <w:t>1.</w:t>
            </w:r>
          </w:p>
        </w:tc>
        <w:tc>
          <w:tcPr>
            <w:tcW w:w="1604" w:type="dxa"/>
          </w:tcPr>
          <w:p w14:paraId="479C02D0" w14:textId="10E6538E" w:rsidR="00BE391F" w:rsidRPr="00B110AA" w:rsidRDefault="00BE391F" w:rsidP="00BE391F">
            <w:pPr>
              <w:jc w:val="both"/>
              <w:rPr>
                <w:sz w:val="22"/>
                <w:szCs w:val="22"/>
              </w:rPr>
            </w:pPr>
            <w:proofErr w:type="spellStart"/>
            <w:r w:rsidRPr="00B110AA">
              <w:rPr>
                <w:sz w:val="22"/>
                <w:szCs w:val="22"/>
              </w:rPr>
              <w:t>Tambah</w:t>
            </w:r>
            <w:proofErr w:type="spellEnd"/>
            <w:r w:rsidRPr="00B110AA">
              <w:rPr>
                <w:sz w:val="22"/>
                <w:szCs w:val="22"/>
              </w:rPr>
              <w:t xml:space="preserve"> insight pada dashboard, </w:t>
            </w:r>
            <w:proofErr w:type="spellStart"/>
            <w:r w:rsidRPr="00B110AA">
              <w:rPr>
                <w:sz w:val="22"/>
                <w:szCs w:val="22"/>
              </w:rPr>
              <w:t>kombinasikan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beberapa</w:t>
            </w:r>
            <w:proofErr w:type="spellEnd"/>
            <w:r w:rsidRPr="00B110AA">
              <w:rPr>
                <w:sz w:val="22"/>
                <w:szCs w:val="22"/>
              </w:rPr>
              <w:t xml:space="preserve"> variable </w:t>
            </w:r>
            <w:proofErr w:type="spellStart"/>
            <w:r w:rsidRPr="00B110AA">
              <w:rPr>
                <w:sz w:val="22"/>
                <w:szCs w:val="22"/>
              </w:rPr>
              <w:t>untuk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mendapatkan</w:t>
            </w:r>
            <w:proofErr w:type="spellEnd"/>
            <w:r w:rsidRPr="00B110AA">
              <w:rPr>
                <w:sz w:val="22"/>
                <w:szCs w:val="22"/>
              </w:rPr>
              <w:t xml:space="preserve"> insight yang </w:t>
            </w:r>
            <w:proofErr w:type="spellStart"/>
            <w:r w:rsidRPr="00B110AA">
              <w:rPr>
                <w:sz w:val="22"/>
                <w:szCs w:val="22"/>
              </w:rPr>
              <w:t>lebih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dalam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terhadap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hasil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analisis</w:t>
            </w:r>
            <w:proofErr w:type="spellEnd"/>
            <w:r w:rsidRPr="00B110AA">
              <w:rPr>
                <w:sz w:val="22"/>
                <w:szCs w:val="22"/>
              </w:rPr>
              <w:t xml:space="preserve"> data.</w:t>
            </w:r>
          </w:p>
        </w:tc>
        <w:tc>
          <w:tcPr>
            <w:tcW w:w="4202" w:type="dxa"/>
          </w:tcPr>
          <w:p w14:paraId="4724BA9B" w14:textId="7FF63108" w:rsidR="00BE391F" w:rsidRPr="00B110AA" w:rsidRDefault="00B110AA" w:rsidP="00BE391F">
            <w:pPr>
              <w:jc w:val="center"/>
              <w:rPr>
                <w:sz w:val="22"/>
                <w:szCs w:val="22"/>
              </w:rPr>
            </w:pPr>
            <w:r w:rsidRPr="00B110AA">
              <w:rPr>
                <w:sz w:val="22"/>
                <w:szCs w:val="22"/>
              </w:rPr>
              <w:drawing>
                <wp:inline distT="0" distB="0" distL="0" distR="0" wp14:anchorId="22C40F8C" wp14:editId="4CCC66E6">
                  <wp:extent cx="2533398" cy="1333500"/>
                  <wp:effectExtent l="0" t="0" r="635" b="0"/>
                  <wp:docPr id="18274477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44771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814" cy="1342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6717AC5D" w14:textId="17320F4A" w:rsidR="00BE391F" w:rsidRPr="00B110AA" w:rsidRDefault="00B110AA" w:rsidP="00BE391F">
            <w:pPr>
              <w:jc w:val="both"/>
              <w:rPr>
                <w:sz w:val="22"/>
                <w:szCs w:val="22"/>
              </w:rPr>
            </w:pPr>
            <w:r w:rsidRPr="00B110AA">
              <w:rPr>
                <w:sz w:val="22"/>
                <w:szCs w:val="22"/>
              </w:rPr>
              <w:t xml:space="preserve">Telah </w:t>
            </w:r>
            <w:proofErr w:type="spellStart"/>
            <w:r w:rsidRPr="00B110AA">
              <w:rPr>
                <w:sz w:val="22"/>
                <w:szCs w:val="22"/>
              </w:rPr>
              <w:t>divisualisasikan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perbandingan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pengamatan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antar</w:t>
            </w:r>
            <w:proofErr w:type="spellEnd"/>
            <w:r w:rsidRPr="00B110AA">
              <w:rPr>
                <w:sz w:val="22"/>
                <w:szCs w:val="22"/>
              </w:rPr>
              <w:t xml:space="preserve"> SPKU, status ISPU </w:t>
            </w:r>
            <w:proofErr w:type="spellStart"/>
            <w:r w:rsidRPr="00B110AA">
              <w:rPr>
                <w:sz w:val="22"/>
                <w:szCs w:val="22"/>
              </w:rPr>
              <w:t>tiap</w:t>
            </w:r>
            <w:proofErr w:type="spellEnd"/>
            <w:r w:rsidRPr="00B110AA">
              <w:rPr>
                <w:sz w:val="22"/>
                <w:szCs w:val="22"/>
              </w:rPr>
              <w:t xml:space="preserve"> SPKU dan </w:t>
            </w:r>
            <w:proofErr w:type="spellStart"/>
            <w:r w:rsidRPr="00B110AA">
              <w:rPr>
                <w:sz w:val="22"/>
                <w:szCs w:val="22"/>
              </w:rPr>
              <w:t>pencemar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dominan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tiap</w:t>
            </w:r>
            <w:proofErr w:type="spellEnd"/>
            <w:r w:rsidRPr="00B110AA">
              <w:rPr>
                <w:sz w:val="22"/>
                <w:szCs w:val="22"/>
              </w:rPr>
              <w:t xml:space="preserve"> SPKU</w:t>
            </w:r>
          </w:p>
        </w:tc>
      </w:tr>
      <w:tr w:rsidR="00BE391F" w:rsidRPr="00B110AA" w14:paraId="75996EC6" w14:textId="77777777" w:rsidTr="00B110AA">
        <w:tc>
          <w:tcPr>
            <w:tcW w:w="568" w:type="dxa"/>
          </w:tcPr>
          <w:p w14:paraId="323E63A3" w14:textId="2DF74A24" w:rsidR="00BE391F" w:rsidRPr="00B110AA" w:rsidRDefault="00BE391F">
            <w:pPr>
              <w:rPr>
                <w:sz w:val="22"/>
                <w:szCs w:val="22"/>
              </w:rPr>
            </w:pPr>
            <w:r w:rsidRPr="00B110AA">
              <w:rPr>
                <w:sz w:val="22"/>
                <w:szCs w:val="22"/>
              </w:rPr>
              <w:t>2.</w:t>
            </w:r>
          </w:p>
        </w:tc>
        <w:tc>
          <w:tcPr>
            <w:tcW w:w="1604" w:type="dxa"/>
          </w:tcPr>
          <w:p w14:paraId="1E812B2D" w14:textId="3FCF5B17" w:rsidR="00BE391F" w:rsidRPr="00B110AA" w:rsidRDefault="00BE391F" w:rsidP="00BE391F">
            <w:pPr>
              <w:jc w:val="both"/>
              <w:rPr>
                <w:sz w:val="22"/>
                <w:szCs w:val="22"/>
              </w:rPr>
            </w:pPr>
            <w:proofErr w:type="spellStart"/>
            <w:r w:rsidRPr="00B110AA">
              <w:rPr>
                <w:sz w:val="22"/>
                <w:szCs w:val="22"/>
              </w:rPr>
              <w:t>Berikan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rekomendasi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kebijakan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berbentuk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r w:rsidRPr="00B110AA">
              <w:rPr>
                <w:i/>
                <w:iCs/>
                <w:sz w:val="22"/>
                <w:szCs w:val="22"/>
              </w:rPr>
              <w:t>actionable</w:t>
            </w:r>
            <w:r w:rsidRPr="00B110AA">
              <w:rPr>
                <w:sz w:val="22"/>
                <w:szCs w:val="22"/>
              </w:rPr>
              <w:t xml:space="preserve"> </w:t>
            </w:r>
            <w:r w:rsidRPr="00B110AA">
              <w:rPr>
                <w:i/>
                <w:iCs/>
                <w:sz w:val="22"/>
                <w:szCs w:val="22"/>
              </w:rPr>
              <w:t>plan</w:t>
            </w:r>
            <w:r w:rsidRPr="00B110AA">
              <w:rPr>
                <w:sz w:val="22"/>
                <w:szCs w:val="22"/>
              </w:rPr>
              <w:t xml:space="preserve"> dan </w:t>
            </w:r>
            <w:proofErr w:type="spellStart"/>
            <w:r w:rsidRPr="00B110AA">
              <w:rPr>
                <w:sz w:val="22"/>
                <w:szCs w:val="22"/>
              </w:rPr>
              <w:t>tampilkan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sesuai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dengan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hasil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analisis</w:t>
            </w:r>
            <w:proofErr w:type="spellEnd"/>
            <w:r w:rsidRPr="00B110AA">
              <w:rPr>
                <w:sz w:val="22"/>
                <w:szCs w:val="22"/>
              </w:rPr>
              <w:t xml:space="preserve"> data.</w:t>
            </w:r>
          </w:p>
        </w:tc>
        <w:tc>
          <w:tcPr>
            <w:tcW w:w="4202" w:type="dxa"/>
          </w:tcPr>
          <w:p w14:paraId="5C621159" w14:textId="51D27643" w:rsidR="00BE391F" w:rsidRPr="00B110AA" w:rsidRDefault="00B110AA" w:rsidP="00BE391F">
            <w:pPr>
              <w:jc w:val="center"/>
              <w:rPr>
                <w:sz w:val="22"/>
                <w:szCs w:val="22"/>
              </w:rPr>
            </w:pPr>
            <w:r w:rsidRPr="00B110AA">
              <w:rPr>
                <w:sz w:val="22"/>
                <w:szCs w:val="22"/>
              </w:rPr>
              <w:drawing>
                <wp:inline distT="0" distB="0" distL="0" distR="0" wp14:anchorId="120FBAD7" wp14:editId="77C087DA">
                  <wp:extent cx="2506980" cy="1319646"/>
                  <wp:effectExtent l="0" t="0" r="7620" b="0"/>
                  <wp:docPr id="1167142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14263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355" cy="1329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39405F6B" w14:textId="4D40C0B7" w:rsidR="00BE391F" w:rsidRPr="00B110AA" w:rsidRDefault="007666D9" w:rsidP="00BE391F">
            <w:pPr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Contoh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</w:t>
            </w:r>
            <w:r w:rsidR="00B110AA" w:rsidRPr="00B110AA">
              <w:rPr>
                <w:sz w:val="22"/>
                <w:szCs w:val="22"/>
              </w:rPr>
              <w:t>ekomendasi</w:t>
            </w:r>
            <w:proofErr w:type="spellEnd"/>
            <w:r w:rsidR="00B110AA" w:rsidRPr="00B110AA">
              <w:rPr>
                <w:sz w:val="22"/>
                <w:szCs w:val="22"/>
              </w:rPr>
              <w:t xml:space="preserve"> </w:t>
            </w:r>
            <w:proofErr w:type="spellStart"/>
            <w:r w:rsidR="00B110AA" w:rsidRPr="00B110AA">
              <w:rPr>
                <w:sz w:val="22"/>
                <w:szCs w:val="22"/>
              </w:rPr>
              <w:t>kebijakan</w:t>
            </w:r>
            <w:proofErr w:type="spellEnd"/>
            <w:r w:rsidR="00B110AA" w:rsidRPr="00B110AA">
              <w:rPr>
                <w:sz w:val="22"/>
                <w:szCs w:val="22"/>
              </w:rPr>
              <w:t xml:space="preserve"> </w:t>
            </w:r>
            <w:proofErr w:type="spellStart"/>
            <w:r w:rsidR="00B110AA" w:rsidRPr="00B110AA">
              <w:rPr>
                <w:sz w:val="22"/>
                <w:szCs w:val="22"/>
              </w:rPr>
              <w:t>untuk</w:t>
            </w:r>
            <w:proofErr w:type="spellEnd"/>
            <w:r w:rsidR="00B110AA" w:rsidRPr="00B110AA">
              <w:rPr>
                <w:sz w:val="22"/>
                <w:szCs w:val="22"/>
              </w:rPr>
              <w:t xml:space="preserve"> </w:t>
            </w:r>
            <w:proofErr w:type="spellStart"/>
            <w:r w:rsidR="00B110AA" w:rsidRPr="00B110AA">
              <w:rPr>
                <w:sz w:val="22"/>
                <w:szCs w:val="22"/>
              </w:rPr>
              <w:t>pengurangan</w:t>
            </w:r>
            <w:proofErr w:type="spellEnd"/>
            <w:r w:rsidR="00B110AA" w:rsidRPr="00B110AA">
              <w:rPr>
                <w:sz w:val="22"/>
                <w:szCs w:val="22"/>
              </w:rPr>
              <w:t xml:space="preserve"> </w:t>
            </w:r>
            <w:proofErr w:type="spellStart"/>
            <w:r w:rsidR="00B110AA" w:rsidRPr="00B110AA">
              <w:rPr>
                <w:sz w:val="22"/>
                <w:szCs w:val="22"/>
              </w:rPr>
              <w:t>kadar</w:t>
            </w:r>
            <w:proofErr w:type="spellEnd"/>
            <w:r w:rsidR="00B110AA" w:rsidRPr="00B110AA">
              <w:rPr>
                <w:sz w:val="22"/>
                <w:szCs w:val="22"/>
              </w:rPr>
              <w:t xml:space="preserve"> </w:t>
            </w:r>
            <w:proofErr w:type="spellStart"/>
            <w:r w:rsidR="00B110AA" w:rsidRPr="00B110AA">
              <w:rPr>
                <w:sz w:val="22"/>
                <w:szCs w:val="22"/>
              </w:rPr>
              <w:t>indeks</w:t>
            </w:r>
            <w:proofErr w:type="spellEnd"/>
            <w:r w:rsidR="00B110AA" w:rsidRPr="00B110AA">
              <w:rPr>
                <w:sz w:val="22"/>
                <w:szCs w:val="22"/>
              </w:rPr>
              <w:t xml:space="preserve"> O3 </w:t>
            </w:r>
            <w:proofErr w:type="spellStart"/>
            <w:r w:rsidR="00B110AA" w:rsidRPr="00B110AA">
              <w:rPr>
                <w:sz w:val="22"/>
                <w:szCs w:val="22"/>
              </w:rPr>
              <w:t>dari</w:t>
            </w:r>
            <w:proofErr w:type="spellEnd"/>
            <w:r w:rsidR="00B110AA" w:rsidRPr="00B110AA">
              <w:rPr>
                <w:sz w:val="22"/>
                <w:szCs w:val="22"/>
              </w:rPr>
              <w:t xml:space="preserve"> </w:t>
            </w:r>
            <w:proofErr w:type="spellStart"/>
            <w:r w:rsidR="00B110AA" w:rsidRPr="00B110AA">
              <w:rPr>
                <w:sz w:val="22"/>
                <w:szCs w:val="22"/>
              </w:rPr>
              <w:t>pengurangan</w:t>
            </w:r>
            <w:proofErr w:type="spellEnd"/>
            <w:r w:rsidR="00B110AA" w:rsidRPr="00B110AA">
              <w:rPr>
                <w:sz w:val="22"/>
                <w:szCs w:val="22"/>
              </w:rPr>
              <w:t xml:space="preserve"> Nox dan VOC </w:t>
            </w:r>
            <w:proofErr w:type="spellStart"/>
            <w:r w:rsidR="00B110AA" w:rsidRPr="00B110AA">
              <w:rPr>
                <w:sz w:val="22"/>
                <w:szCs w:val="22"/>
              </w:rPr>
              <w:t>emisi</w:t>
            </w:r>
            <w:proofErr w:type="spellEnd"/>
            <w:r w:rsidR="00B110AA" w:rsidRPr="00B110AA">
              <w:rPr>
                <w:sz w:val="22"/>
                <w:szCs w:val="22"/>
              </w:rPr>
              <w:t xml:space="preserve"> </w:t>
            </w:r>
            <w:proofErr w:type="spellStart"/>
            <w:r w:rsidR="00B110AA" w:rsidRPr="00B110AA">
              <w:rPr>
                <w:sz w:val="22"/>
                <w:szCs w:val="22"/>
              </w:rPr>
              <w:t>kendaraan</w:t>
            </w:r>
            <w:proofErr w:type="spellEnd"/>
            <w:r w:rsidR="00B110AA" w:rsidRPr="00B110AA">
              <w:rPr>
                <w:sz w:val="22"/>
                <w:szCs w:val="22"/>
              </w:rPr>
              <w:t xml:space="preserve">, industry dan </w:t>
            </w:r>
            <w:proofErr w:type="spellStart"/>
            <w:r w:rsidR="00B110AA" w:rsidRPr="00B110AA">
              <w:rPr>
                <w:sz w:val="22"/>
                <w:szCs w:val="22"/>
              </w:rPr>
              <w:t>aktivitas</w:t>
            </w:r>
            <w:proofErr w:type="spellEnd"/>
            <w:r w:rsidR="00B110AA" w:rsidRPr="00B110AA">
              <w:rPr>
                <w:sz w:val="22"/>
                <w:szCs w:val="22"/>
              </w:rPr>
              <w:t xml:space="preserve"> </w:t>
            </w:r>
            <w:proofErr w:type="spellStart"/>
            <w:r w:rsidR="00B110AA" w:rsidRPr="00B110AA">
              <w:rPr>
                <w:sz w:val="22"/>
                <w:szCs w:val="22"/>
              </w:rPr>
              <w:t>pembakaran</w:t>
            </w:r>
            <w:proofErr w:type="spellEnd"/>
            <w:r w:rsidR="00B110AA" w:rsidRPr="00B110AA">
              <w:rPr>
                <w:sz w:val="22"/>
                <w:szCs w:val="22"/>
              </w:rPr>
              <w:t xml:space="preserve"> </w:t>
            </w:r>
            <w:proofErr w:type="spellStart"/>
            <w:r w:rsidR="00B110AA" w:rsidRPr="00B110AA">
              <w:rPr>
                <w:sz w:val="22"/>
                <w:szCs w:val="22"/>
              </w:rPr>
              <w:t>bahan</w:t>
            </w:r>
            <w:proofErr w:type="spellEnd"/>
            <w:r w:rsidR="00B110AA" w:rsidRPr="00B110AA">
              <w:rPr>
                <w:sz w:val="22"/>
                <w:szCs w:val="22"/>
              </w:rPr>
              <w:t xml:space="preserve"> </w:t>
            </w:r>
            <w:proofErr w:type="spellStart"/>
            <w:r w:rsidR="00B110AA" w:rsidRPr="00B110AA">
              <w:rPr>
                <w:sz w:val="22"/>
                <w:szCs w:val="22"/>
              </w:rPr>
              <w:t>bakar</w:t>
            </w:r>
            <w:proofErr w:type="spellEnd"/>
          </w:p>
        </w:tc>
      </w:tr>
      <w:tr w:rsidR="00BE391F" w:rsidRPr="00B110AA" w14:paraId="05867D24" w14:textId="77777777" w:rsidTr="00B110AA">
        <w:tc>
          <w:tcPr>
            <w:tcW w:w="568" w:type="dxa"/>
          </w:tcPr>
          <w:p w14:paraId="7BC313C9" w14:textId="017F94C8" w:rsidR="00BE391F" w:rsidRPr="00B110AA" w:rsidRDefault="00BE391F">
            <w:pPr>
              <w:rPr>
                <w:sz w:val="22"/>
                <w:szCs w:val="22"/>
              </w:rPr>
            </w:pPr>
            <w:r w:rsidRPr="00B110AA">
              <w:rPr>
                <w:sz w:val="22"/>
                <w:szCs w:val="22"/>
              </w:rPr>
              <w:t>3.</w:t>
            </w:r>
          </w:p>
        </w:tc>
        <w:tc>
          <w:tcPr>
            <w:tcW w:w="1604" w:type="dxa"/>
          </w:tcPr>
          <w:p w14:paraId="05DB1360" w14:textId="06129AF4" w:rsidR="00BE391F" w:rsidRPr="00B110AA" w:rsidRDefault="00BE391F" w:rsidP="00BE391F">
            <w:pPr>
              <w:jc w:val="both"/>
              <w:rPr>
                <w:sz w:val="22"/>
                <w:szCs w:val="22"/>
              </w:rPr>
            </w:pPr>
            <w:proofErr w:type="spellStart"/>
            <w:r w:rsidRPr="00B110AA">
              <w:rPr>
                <w:sz w:val="22"/>
                <w:szCs w:val="22"/>
              </w:rPr>
              <w:t>Berikan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batasan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nilai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berbahaya</w:t>
            </w:r>
            <w:proofErr w:type="spellEnd"/>
            <w:r w:rsidRPr="00B110AA">
              <w:rPr>
                <w:sz w:val="22"/>
                <w:szCs w:val="22"/>
              </w:rPr>
              <w:t xml:space="preserve"> pada masing-masing </w:t>
            </w:r>
            <w:proofErr w:type="spellStart"/>
            <w:r w:rsidRPr="00B110AA">
              <w:rPr>
                <w:sz w:val="22"/>
                <w:szCs w:val="22"/>
              </w:rPr>
              <w:t>polutan</w:t>
            </w:r>
            <w:proofErr w:type="spellEnd"/>
            <w:r w:rsidRPr="00B110AA">
              <w:rPr>
                <w:sz w:val="22"/>
                <w:szCs w:val="22"/>
              </w:rPr>
              <w:t xml:space="preserve"> ISPU.</w:t>
            </w:r>
          </w:p>
        </w:tc>
        <w:tc>
          <w:tcPr>
            <w:tcW w:w="4202" w:type="dxa"/>
          </w:tcPr>
          <w:p w14:paraId="408303CB" w14:textId="09B5CDA9" w:rsidR="00BE391F" w:rsidRPr="00B110AA" w:rsidRDefault="00B110AA" w:rsidP="00BE391F">
            <w:pPr>
              <w:jc w:val="center"/>
              <w:rPr>
                <w:sz w:val="22"/>
                <w:szCs w:val="22"/>
              </w:rPr>
            </w:pPr>
            <w:r w:rsidRPr="00B110AA">
              <w:rPr>
                <w:sz w:val="22"/>
                <w:szCs w:val="22"/>
              </w:rPr>
              <w:drawing>
                <wp:inline distT="0" distB="0" distL="0" distR="0" wp14:anchorId="1E9F7C33" wp14:editId="75A7DB42">
                  <wp:extent cx="2533015" cy="1333351"/>
                  <wp:effectExtent l="0" t="0" r="635" b="635"/>
                  <wp:docPr id="1055179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17910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583" cy="133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42" w:type="dxa"/>
          </w:tcPr>
          <w:p w14:paraId="7262B828" w14:textId="492C1542" w:rsidR="00BE391F" w:rsidRPr="00B110AA" w:rsidRDefault="00BE391F" w:rsidP="00BE391F">
            <w:pPr>
              <w:jc w:val="both"/>
              <w:rPr>
                <w:sz w:val="22"/>
                <w:szCs w:val="22"/>
              </w:rPr>
            </w:pPr>
            <w:r w:rsidRPr="00B110AA">
              <w:rPr>
                <w:sz w:val="22"/>
                <w:szCs w:val="22"/>
              </w:rPr>
              <w:t xml:space="preserve">Dashboard </w:t>
            </w:r>
            <w:proofErr w:type="spellStart"/>
            <w:r w:rsidRPr="00B110AA">
              <w:rPr>
                <w:sz w:val="22"/>
                <w:szCs w:val="22"/>
              </w:rPr>
              <w:t>menampilkan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="00B110AA">
              <w:rPr>
                <w:sz w:val="22"/>
                <w:szCs w:val="22"/>
              </w:rPr>
              <w:t>proporsi</w:t>
            </w:r>
            <w:proofErr w:type="spellEnd"/>
            <w:r w:rsidR="00B110AA">
              <w:rPr>
                <w:sz w:val="22"/>
                <w:szCs w:val="22"/>
              </w:rPr>
              <w:t xml:space="preserve"> </w:t>
            </w:r>
            <w:proofErr w:type="spellStart"/>
            <w:r w:rsidR="00B110AA">
              <w:rPr>
                <w:sz w:val="22"/>
                <w:szCs w:val="22"/>
              </w:rPr>
              <w:t>polutan</w:t>
            </w:r>
            <w:proofErr w:type="spellEnd"/>
            <w:r w:rsidR="00B110AA">
              <w:rPr>
                <w:sz w:val="22"/>
                <w:szCs w:val="22"/>
              </w:rPr>
              <w:t xml:space="preserve"> yang </w:t>
            </w:r>
            <w:proofErr w:type="spellStart"/>
            <w:r w:rsidR="00B110AA">
              <w:rPr>
                <w:sz w:val="22"/>
                <w:szCs w:val="22"/>
              </w:rPr>
              <w:t>menjadi</w:t>
            </w:r>
            <w:proofErr w:type="spellEnd"/>
            <w:r w:rsidR="00B110AA">
              <w:rPr>
                <w:sz w:val="22"/>
                <w:szCs w:val="22"/>
              </w:rPr>
              <w:t xml:space="preserve"> </w:t>
            </w:r>
            <w:proofErr w:type="spellStart"/>
            <w:r w:rsidR="00B110AA">
              <w:rPr>
                <w:sz w:val="22"/>
                <w:szCs w:val="22"/>
              </w:rPr>
              <w:t>pencemar</w:t>
            </w:r>
            <w:proofErr w:type="spellEnd"/>
            <w:r w:rsidR="00B110AA">
              <w:rPr>
                <w:sz w:val="22"/>
                <w:szCs w:val="22"/>
              </w:rPr>
              <w:t xml:space="preserve"> </w:t>
            </w:r>
            <w:proofErr w:type="spellStart"/>
            <w:r w:rsidR="00B110AA">
              <w:rPr>
                <w:sz w:val="22"/>
                <w:szCs w:val="22"/>
              </w:rPr>
              <w:t>kritis</w:t>
            </w:r>
            <w:proofErr w:type="spellEnd"/>
            <w:r w:rsidR="00B110AA">
              <w:rPr>
                <w:sz w:val="22"/>
                <w:szCs w:val="22"/>
              </w:rPr>
              <w:t xml:space="preserve"> dan </w:t>
            </w:r>
            <w:proofErr w:type="spellStart"/>
            <w:r w:rsidRPr="00B110AA">
              <w:rPr>
                <w:sz w:val="22"/>
                <w:szCs w:val="22"/>
              </w:rPr>
              <w:t>ambang</w:t>
            </w:r>
            <w:proofErr w:type="spellEnd"/>
            <w:r w:rsidRPr="00B110AA">
              <w:rPr>
                <w:sz w:val="22"/>
                <w:szCs w:val="22"/>
              </w:rPr>
              <w:t xml:space="preserve"> batas </w:t>
            </w:r>
            <w:proofErr w:type="spellStart"/>
            <w:r w:rsidRPr="00B110AA">
              <w:rPr>
                <w:sz w:val="22"/>
                <w:szCs w:val="22"/>
              </w:rPr>
              <w:t>indeks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berbahaya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berdasarkan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Permen</w:t>
            </w:r>
            <w:proofErr w:type="spellEnd"/>
            <w:r w:rsidRPr="00B110AA">
              <w:rPr>
                <w:sz w:val="22"/>
                <w:szCs w:val="22"/>
              </w:rPr>
              <w:t xml:space="preserve"> LHK </w:t>
            </w:r>
            <w:proofErr w:type="spellStart"/>
            <w:r w:rsidRPr="00B110AA">
              <w:rPr>
                <w:sz w:val="22"/>
                <w:szCs w:val="22"/>
              </w:rPr>
              <w:t>Nomor</w:t>
            </w:r>
            <w:proofErr w:type="spellEnd"/>
            <w:r w:rsidRPr="00B110AA">
              <w:rPr>
                <w:sz w:val="22"/>
                <w:szCs w:val="22"/>
              </w:rPr>
              <w:t xml:space="preserve"> 14 </w:t>
            </w:r>
            <w:proofErr w:type="spellStart"/>
            <w:r w:rsidRPr="00B110AA">
              <w:rPr>
                <w:sz w:val="22"/>
                <w:szCs w:val="22"/>
              </w:rPr>
              <w:t>Tahun</w:t>
            </w:r>
            <w:proofErr w:type="spellEnd"/>
            <w:r w:rsidRPr="00B110AA">
              <w:rPr>
                <w:sz w:val="22"/>
                <w:szCs w:val="22"/>
              </w:rPr>
              <w:t xml:space="preserve"> 2020</w:t>
            </w:r>
            <w:r w:rsidRPr="00B110AA">
              <w:rPr>
                <w:sz w:val="22"/>
                <w:szCs w:val="22"/>
              </w:rPr>
              <w:t>.</w:t>
            </w:r>
          </w:p>
          <w:p w14:paraId="37F06C27" w14:textId="77777777" w:rsidR="00BE391F" w:rsidRPr="00B110AA" w:rsidRDefault="00BE391F" w:rsidP="00BE391F">
            <w:pPr>
              <w:jc w:val="both"/>
              <w:rPr>
                <w:sz w:val="22"/>
                <w:szCs w:val="22"/>
              </w:rPr>
            </w:pPr>
          </w:p>
          <w:p w14:paraId="7D356C3E" w14:textId="5586DCE8" w:rsidR="00BE391F" w:rsidRPr="00B110AA" w:rsidRDefault="00BE391F" w:rsidP="00BE391F">
            <w:pPr>
              <w:jc w:val="both"/>
              <w:rPr>
                <w:sz w:val="22"/>
                <w:szCs w:val="22"/>
              </w:rPr>
            </w:pPr>
            <w:r w:rsidRPr="00B110AA">
              <w:rPr>
                <w:sz w:val="22"/>
                <w:szCs w:val="22"/>
              </w:rPr>
              <w:t>Dashboard</w:t>
            </w:r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tidak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bisa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menetapkan</w:t>
            </w:r>
            <w:proofErr w:type="spellEnd"/>
            <w:r w:rsidRPr="00B110AA">
              <w:rPr>
                <w:sz w:val="22"/>
                <w:szCs w:val="22"/>
              </w:rPr>
              <w:t xml:space="preserve"> batas </w:t>
            </w:r>
            <w:proofErr w:type="spellStart"/>
            <w:r w:rsidRPr="00B110AA">
              <w:rPr>
                <w:sz w:val="22"/>
                <w:szCs w:val="22"/>
              </w:rPr>
              <w:t>berbahaya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dalam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satuan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konsentrasi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asli</w:t>
            </w:r>
            <w:proofErr w:type="spellEnd"/>
            <w:r w:rsidRPr="00B110AA">
              <w:rPr>
                <w:sz w:val="22"/>
                <w:szCs w:val="22"/>
              </w:rPr>
              <w:t xml:space="preserve"> per </w:t>
            </w:r>
            <w:proofErr w:type="spellStart"/>
            <w:r w:rsidRPr="00B110AA">
              <w:rPr>
                <w:sz w:val="22"/>
                <w:szCs w:val="22"/>
              </w:rPr>
              <w:t>polutan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karena</w:t>
            </w:r>
            <w:proofErr w:type="spellEnd"/>
            <w:r w:rsidRPr="00B110AA">
              <w:rPr>
                <w:sz w:val="22"/>
                <w:szCs w:val="22"/>
              </w:rPr>
              <w:t xml:space="preserve"> dataset </w:t>
            </w:r>
            <w:proofErr w:type="spellStart"/>
            <w:r w:rsidRPr="00B110AA">
              <w:rPr>
                <w:sz w:val="22"/>
                <w:szCs w:val="22"/>
              </w:rPr>
              <w:t>hanya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berisi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nilai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indeks</w:t>
            </w:r>
            <w:proofErr w:type="spellEnd"/>
            <w:r w:rsidRPr="00B110AA">
              <w:rPr>
                <w:sz w:val="22"/>
                <w:szCs w:val="22"/>
              </w:rPr>
              <w:t xml:space="preserve"> ISPU, </w:t>
            </w:r>
            <w:proofErr w:type="spellStart"/>
            <w:r w:rsidRPr="00B110AA">
              <w:rPr>
                <w:sz w:val="22"/>
                <w:szCs w:val="22"/>
              </w:rPr>
              <w:t>bukan</w:t>
            </w:r>
            <w:proofErr w:type="spellEnd"/>
            <w:r w:rsidRPr="00B110AA">
              <w:rPr>
                <w:sz w:val="22"/>
                <w:szCs w:val="22"/>
              </w:rPr>
              <w:t xml:space="preserve"> data </w:t>
            </w:r>
            <w:proofErr w:type="spellStart"/>
            <w:r w:rsidRPr="00B110AA">
              <w:rPr>
                <w:sz w:val="22"/>
                <w:szCs w:val="22"/>
              </w:rPr>
              <w:t>konsentrasi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ambien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asli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beserta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satuan</w:t>
            </w:r>
            <w:proofErr w:type="spellEnd"/>
            <w:r w:rsidRPr="00B110AA">
              <w:rPr>
                <w:sz w:val="22"/>
                <w:szCs w:val="22"/>
              </w:rPr>
              <w:t xml:space="preserve"> dan </w:t>
            </w:r>
            <w:proofErr w:type="spellStart"/>
            <w:r w:rsidRPr="00B110AA">
              <w:rPr>
                <w:sz w:val="22"/>
                <w:szCs w:val="22"/>
              </w:rPr>
              <w:t>metode</w:t>
            </w:r>
            <w:proofErr w:type="spellEnd"/>
            <w:r w:rsidRPr="00B110AA">
              <w:rPr>
                <w:sz w:val="22"/>
                <w:szCs w:val="22"/>
              </w:rPr>
              <w:t xml:space="preserve"> </w:t>
            </w:r>
            <w:proofErr w:type="spellStart"/>
            <w:r w:rsidRPr="00B110AA">
              <w:rPr>
                <w:sz w:val="22"/>
                <w:szCs w:val="22"/>
              </w:rPr>
              <w:t>konversinya</w:t>
            </w:r>
            <w:proofErr w:type="spellEnd"/>
            <w:r w:rsidRPr="00B110AA">
              <w:rPr>
                <w:sz w:val="22"/>
                <w:szCs w:val="22"/>
              </w:rPr>
              <w:t>.</w:t>
            </w:r>
          </w:p>
        </w:tc>
      </w:tr>
    </w:tbl>
    <w:p w14:paraId="196BA2D0" w14:textId="77777777" w:rsidR="00A315AD" w:rsidRDefault="00A315AD"/>
    <w:sectPr w:rsidR="00A31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5AD"/>
    <w:rsid w:val="0010779F"/>
    <w:rsid w:val="007666D9"/>
    <w:rsid w:val="00A315AD"/>
    <w:rsid w:val="00B110AA"/>
    <w:rsid w:val="00BE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9A8F7"/>
  <w15:chartTrackingRefBased/>
  <w15:docId w15:val="{8B45D7C8-6D6A-47F8-827A-058620403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5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3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Pusdatin KLH</dc:creator>
  <cp:keywords/>
  <dc:description/>
  <cp:lastModifiedBy>Pusdatin KLH</cp:lastModifiedBy>
  <cp:revision>3</cp:revision>
  <dcterms:created xsi:type="dcterms:W3CDTF">2026-06-13T03:24:00Z</dcterms:created>
  <dcterms:modified xsi:type="dcterms:W3CDTF">2026-06-13T03:43:00Z</dcterms:modified>
</cp:coreProperties>
</file>