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555555"/>
          <w:sz w:val="24"/>
        </w:rPr>
        <w:t>SmartRPD Web Application</w:t>
      </w:r>
    </w:p>
    <w:p>
      <w:r>
        <w:rPr>
          <w:b/>
          <w:color w:val="1F3A5F"/>
          <w:sz w:val="48"/>
        </w:rPr>
        <w:t>User Acceptance Testing (UAT) Report</w:t>
      </w:r>
    </w:p>
    <w:p>
      <w:r>
        <w:rPr>
          <w:i/>
          <w:color w:val="555555"/>
          <w:sz w:val="24"/>
        </w:rPr>
        <w:t>Round conducted against nyunt/dev-deploy, published live on nyunt/dev-W7.1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Document Type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UAT Report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Application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SmartRPD Web Application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Environment Under Test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nyunt/dev-deploy (source) -&gt; auto-deployed to nyunt/dev-W7.1 (GitHub Pages, live)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Live URL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https://faid123.github.io/.tmp-test-web/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Last Updated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20 July 2026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Shafik Hakim Bin Abdul Wahid, Nyunt Sin Htet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Related Document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SmartRPD_Documentation.docx, section 12 (UAT Report)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Overall Status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In Progress - Conditional Pass (12/12 core workflows exercised; 3 open findings; 8 items explicitly out of scope, see §6)</w:t>
            </w:r>
          </w:p>
        </w:tc>
      </w:tr>
    </w:tbl>
    <w:p/>
    <w:p>
      <w:pPr>
        <w:pStyle w:val="Heading1"/>
      </w:pPr>
      <w:r>
        <w:t>1. Purpose and Scope</w:t>
      </w:r>
    </w:p>
    <w:p>
      <w:r>
        <w:rPr>
          <w:b w:val="0"/>
          <w:i w:val="0"/>
        </w:rPr>
        <w:t>This report records the results of the User Acceptance Testing (UAT) round executed against the SmartRPD Web Application as delivered on the nyunt/dev-deploy branch. Pushes to nyunt/dev-deploy trigger the “Deploy Test Site” GitHub Actions workflow (.github/workflows/deploy.yml), which runs the automated test gate, builds a production bundle, and publishes the verified revision to the nyunt/dev-W7.1 branch (GitHub Pages), live at https://faid123.github.io/.tmp-test-web/. UAT is therefore performed on the same artifact that is live on 7.1 — dev-deploy is the change-controlled source of that live site.</w:t>
      </w:r>
    </w:p>
    <w:p>
      <w:r>
        <w:rPr>
          <w:b w:val="0"/>
          <w:i w:val="0"/>
        </w:rPr>
        <w:t>This round of UAT verifies (a) the 12 core application workflows defined in the main technical documentation (§12.2), and (b) the specific fixes and changes raised in the accompanying Feedback &amp; Triage Report (TSK-001 through TSK-021).</w:t>
      </w:r>
    </w:p>
    <w:p>
      <w:pPr>
        <w:pStyle w:val="Heading2"/>
      </w:pPr>
      <w:r>
        <w:t>1.1 Devices and Browsers Covered</w:t>
      </w:r>
    </w:p>
    <w:p>
      <w:pPr>
        <w:pStyle w:val="ListBullet"/>
      </w:pPr>
      <w:r>
        <w:t>Desktop: Windows laptop/desktop, current Chrome or Edge, 1366×768 or wider.</w:t>
      </w:r>
    </w:p>
    <w:p>
      <w:pPr>
        <w:pStyle w:val="ListBullet"/>
      </w:pPr>
      <w:r>
        <w:t>Mobile: iOS Safari and/or Android Chrome, phone-size viewport (≤768px).</w:t>
      </w:r>
    </w:p>
    <w:p>
      <w:pPr>
        <w:pStyle w:val="ListBullet"/>
      </w:pPr>
      <w:r>
        <w:t>Tablet: iPad Safari and/or Android tablet Chrome, viewport in the 769–1024px range.</w:t>
      </w:r>
    </w:p>
    <w:p>
      <w:r>
        <w:rPr>
          <w:b w:val="0"/>
          <w:i w:val="0"/>
        </w:rPr>
        <w:t>Screenshot evidence from manual passes is retained under Documentations/backup/uat-screens.</w:t>
      </w:r>
    </w:p>
    <w:p>
      <w:pPr>
        <w:pStyle w:val="Heading1"/>
      </w:pPr>
      <w:r>
        <w:t>2. Automated Test Gate (Pre-UAT)</w:t>
      </w:r>
    </w:p>
    <w:p>
      <w:r>
        <w:rPr>
          <w:b w:val="0"/>
          <w:i w:val="0"/>
        </w:rPr>
        <w:t>Every push to nyunt/dev-deploy runs npm run test:ci as a fail-closed gate before the site can be published — a UAT round only ever runs against a revision that already passed the full automated suite. Most recently recorded full run: 20/20 test suites, 98/98 tests, 0 failing (re-verified 13 July 2026 against nyunt/dev-W7.1; see SmartRPD_Documentation.docx §11.1). No suite failures have been reported on nyunt/dev-deploy since.</w:t>
      </w:r>
    </w:p>
    <w:p>
      <w:pPr>
        <w:pStyle w:val="Heading1"/>
      </w:pPr>
      <w:r>
        <w:t>3. Core Workflow Results (UAT-01 – UAT-12)</w:t>
      </w:r>
    </w:p>
    <w:p>
      <w:r>
        <w:rPr>
          <w:b w:val="0"/>
          <w:i w:val="0"/>
        </w:rPr>
        <w:t>IDs correspond to the workflow test cases defined in SmartRPD_Documentation.docx §12.2. “Related Task(s)” cross-references the Feedback &amp; Triage Report where a specific fix was verified as part of this workflow.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Workflow</w:t>
            </w:r>
          </w:p>
        </w:tc>
        <w:tc>
          <w:tcPr>
            <w:tcW w:type="dxa" w:w="129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Related Task(s)</w:t>
            </w:r>
          </w:p>
        </w:tc>
        <w:tc>
          <w:tcPr>
            <w:tcW w:type="dxa" w:w="86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475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Login &amp; Authentication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TSK-001, TSK-013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“Remember me” persists username across logins as intended. Password is intentionally NOT retained (by design, not a defect — see TSK-001 remark). OTP MFA step still required for all accounts; TSK-013 (remove OTP for verified Dental Lab accounts) remains deferred/KIV pending IT security approval.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Case List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TSK-002, TSK-003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Due Date is now editable inline from the case list; traffic-light colour coding on due dates confirmed already in place and working.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Case Creation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No change requested this round; upload and invite flow re-verified, no regression observed.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No change requested this round; overlay behaviour and progress steps unchanged.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Collaboration (Chat/Notifications)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No change requested this round; no regression observed.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2D Annotation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TSK-006, TSK-011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Deleted instruction screenshots no longer reappear — root cause was the delete affordance itself, which has been removed (screenshots are not meant to be user-deletable); confirmed Not-a-Bug/closed. Annotation text boxes can now be dragged anywhere on screen instead of being locked to the centre grid.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Embedded 3D Preview (in 2D workflow)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TSK-005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All 4 structural layer slots (Upper jaw, Upper metal RPD, Lower jaw, Lower metal RPD) now render with distinct custom colours and visible slot names.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3D Viewer (standalone)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TSK-005, TSK-007, TSK-008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Partial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Slot colour/name change verified (see UAT-07). TSK-007 (floating/de-centred camera on rotate, Intranet-only) is UNRESOLVED — open, needs reproduction on the Intranet environment specifically since it was not reproduced against dev-deploy/Internet access during this round. TSK-008 (extra compass diagonal-angle shortcuts) not yet implemented — open enhancement.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Add STL Files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No change requested this round; 4-slot upload/toggle/delete independence re-verified.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Version History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No change requested this round; no regression observed.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Download / Export / Share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TSK-004, TSK-009, TSK-010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STL download from the 2D design page no longer triggers the 'Access violation' crash previously seen in 3Shape_3DViewer.exe when opening exported assets. Export now converts and offers .STL alongside the original .OFF file. Repetitive download/link icons consolidated into a single QR-code action that can be saved to the user's device for cross-device launch.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UAT-12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Responsive (Tablet + Mobile)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TSK-012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Mobile app 'Runtime Error: Array buffer allocation failed' in STLLoader.decode/cordova.js no longer reproduces (same root cause and fix family as TSK-009). Core workflows remain usable at tablet and mobile breakpoints; no new regression observed at either breakpoint.</w:t>
            </w:r>
          </w:p>
        </w:tc>
      </w:tr>
    </w:tbl>
    <w:p/>
    <w:p>
      <w:pPr>
        <w:pStyle w:val="Heading1"/>
      </w:pPr>
      <w:r>
        <w:t>4. Open Findings Carried Out of This Round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Task ID</w:t>
            </w:r>
          </w:p>
        </w:tc>
        <w:tc>
          <w:tcPr>
            <w:tcW w:type="dxa" w:w="15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75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TSK-007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Open – Bug (unconfirmed)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Camera perspective floats/de-centres when rotating models, reported as Intranet-only. Needs a reproduction pass against the Intranet deployment specifically — dev-deploy/Internet-facing testing in this round did not reproduce or rule it out.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TSK-008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3D Viewer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Open – Enhancement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Two additional preset diagonal-angle shortcuts on the viewport compass widget — not implemented.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8"/>
              </w:rPr>
              <w:t>TSK-013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Authentication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Deferred (KIV)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Toggle to remove OTP MFA for verified Dental Lab external accounts — held pending IT security approval, out of developer control for this round.</w:t>
            </w:r>
          </w:p>
        </w:tc>
      </w:tr>
    </w:tbl>
    <w:p/>
    <w:p>
      <w:pPr>
        <w:pStyle w:val="Heading1"/>
      </w:pPr>
      <w:r>
        <w:t>5. Out of Scope for This Round</w:t>
      </w:r>
    </w:p>
    <w:p>
      <w:r>
        <w:rPr>
          <w:b w:val="0"/>
          <w:i w:val="0"/>
        </w:rPr>
        <w:t>The following backlog items (TSK-014 through TSK-021) were not implemented at the time of this UAT round and were therefore not exercised. They are carried forward as open items in the Feedback &amp; Triage Report and will need new or extended UAT-xx test cases once built (see the Traceability Document, §3).</w:t>
      </w:r>
    </w:p>
    <w:p>
      <w:pPr>
        <w:pStyle w:val="ListBullet"/>
      </w:pPr>
      <w:r>
        <w:t>TSK-014 / TSK-018 – Quick Text Box for clinical instructions (Case Details and Create Case)</w:t>
      </w:r>
    </w:p>
    <w:p>
      <w:pPr>
        <w:pStyle w:val="ListBullet"/>
      </w:pPr>
      <w:r>
        <w:t>TSK-015 – File upload icon in the lower panel (scope not yet finalised — file types/flow ambiguous)</w:t>
      </w:r>
    </w:p>
    <w:p>
      <w:pPr>
        <w:pStyle w:val="ListBullet"/>
      </w:pPr>
      <w:r>
        <w:t>TSK-016 – Reposition/hide the View Dashboard button/panel</w:t>
      </w:r>
    </w:p>
    <w:p>
      <w:pPr>
        <w:pStyle w:val="ListBullet"/>
      </w:pPr>
      <w:r>
        <w:t>TSK-017 – Thumbnail layout change</w:t>
      </w:r>
    </w:p>
    <w:p>
      <w:pPr>
        <w:pStyle w:val="ListBullet"/>
      </w:pPr>
      <w:r>
        <w:t>TSK-019 – Default high-quality render / slow-connection preview toggle</w:t>
      </w:r>
    </w:p>
    <w:p>
      <w:pPr>
        <w:pStyle w:val="ListBullet"/>
      </w:pPr>
      <w:r>
        <w:t>TSK-020 / TSK-021 – Mobile-responsive layout compression (Case Management and Case Details)</w:t>
      </w:r>
    </w:p>
    <w:p>
      <w:pPr>
        <w:pStyle w:val="Heading1"/>
      </w:pPr>
      <w:r>
        <w:t>6. Overall UAT Verdict</w:t>
      </w:r>
    </w:p>
    <w:p>
      <w:r>
        <w:rPr>
          <w:b w:val="0"/>
          <w:i w:val="0"/>
        </w:rPr>
        <w:t>CONDITIONAL PASS. All 12 core workflows were exercised; 11 of 12 passed cleanly and 1 (UAT-08) is a partial pass pending resolution of TSK-007. Of the 21 tracked feedback items, 10 are verified Completed and closed by this round (TSK-001–TSK-006, TSK-009–TSK-012), 1 is Not-a-Bug/closed (TSK-006), 2 remain open engineering items (TSK-007, TSK-008), 1 is deferred pending an external approval (TSK-013), and 8 are backlog items not yet in scope for build (TSK-014–TSK-021).</w:t>
      </w:r>
    </w:p>
    <w:p>
      <w:r>
        <w:rPr>
          <w:b w:val="0"/>
          <w:i w:val="0"/>
        </w:rPr>
        <w:t>Recommendation: proceed with sign-off for the completed workflow set; hold full production sign-off on the 3D Viewer workflow (UAT-08) until TSK-007 is reproduced and resolved or explicitly risk-accepted by the approver below.</w:t>
      </w:r>
    </w:p>
    <w:p>
      <w:pPr>
        <w:pStyle w:val="Heading1"/>
      </w:pPr>
      <w:r>
        <w:t>7. Sign-off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60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Name / Signature</w:t>
            </w:r>
          </w:p>
        </w:tc>
        <w:tc>
          <w:tcPr>
            <w:tcW w:type="dxa" w:w="244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UAT Tester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________________________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____ / ____ / 2026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Test Coordinator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________________________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____ / ____ / 2026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Approving Authority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________________________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____ / ____ / 2026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