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C90E" w14:textId="77777777" w:rsidR="002D5730" w:rsidRDefault="00000000">
      <w:pPr>
        <w:spacing w:after="40"/>
      </w:pPr>
      <w:r>
        <w:rPr>
          <w:b/>
          <w:sz w:val="40"/>
        </w:rPr>
        <w:t>SmartRPD Web Application</w:t>
      </w:r>
    </w:p>
    <w:p w14:paraId="61C0F48D" w14:textId="77777777" w:rsidR="002D5730" w:rsidRDefault="00000000">
      <w:pPr>
        <w:spacing w:after="40"/>
      </w:pPr>
      <w:r>
        <w:rPr>
          <w:b/>
          <w:sz w:val="32"/>
        </w:rPr>
        <w:t>Maintenance and Operational Runbook</w:t>
      </w:r>
    </w:p>
    <w:p w14:paraId="45D391E0" w14:textId="77777777" w:rsidR="002D5730" w:rsidRDefault="00000000">
      <w:pPr>
        <w:pStyle w:val="Heading1"/>
      </w:pPr>
      <w:r>
        <w:t>1. Regular Checks</w:t>
      </w:r>
    </w:p>
    <w:p w14:paraId="6090221A" w14:textId="77777777" w:rsidR="002D5730" w:rsidRDefault="00000000">
      <w:pPr>
        <w:pStyle w:val="ListBullet"/>
      </w:pPr>
      <w:r>
        <w:t>Verify login, password reset, case list load, 2D annotation save/load, 3D viewer mesh render, chat/notifications, the help assistant, and download against a non-production test case.</w:t>
      </w:r>
    </w:p>
    <w:p w14:paraId="14793696" w14:textId="77777777" w:rsidR="002D5730" w:rsidRDefault="00000000">
      <w:pPr>
        <w:pStyle w:val="ListBullet"/>
      </w:pPr>
      <w:r>
        <w:t>Watch browser console for JavaScript errors, failed API requests, CORS issues, missing static assets and failed save/mesh requests.</w:t>
      </w:r>
    </w:p>
    <w:p w14:paraId="092FC4A1" w14:textId="77777777" w:rsidR="002D5730" w:rsidRDefault="00000000">
      <w:pPr>
        <w:pStyle w:val="ListBullet"/>
      </w:pPr>
      <w:r>
        <w:t>Production is served from the nyunt/dev-W7.1 GitHub Pages branch, published entirely by the “Deploy Test Site” GitHub Actions workflow -- check that workflow's run log in the Actions tab, not a local or EC2 host. The earlier ambiguity about which target actually serves production (EC2 vs. bare host) is resolved on this branch: GitHub Pages is it (Documentations/setup/03-cicd-and-deployment-setup.md).</w:t>
      </w:r>
    </w:p>
    <w:p w14:paraId="08970771" w14:textId="77777777" w:rsidR="002D5730" w:rsidRDefault="00000000">
      <w:pPr>
        <w:pStyle w:val="Heading1"/>
      </w:pPr>
      <w:r>
        <w:t>2. Before Release</w:t>
      </w:r>
    </w:p>
    <w:p w14:paraId="2505414F" w14:textId="3A46FEB1" w:rsidR="002D5730" w:rsidRDefault="00000000">
      <w:pPr>
        <w:pStyle w:val="ListNumber"/>
      </w:pPr>
      <w:r>
        <w:t>Run npm run test:ci and confirm all test suites pass</w:t>
      </w:r>
      <w:r w:rsidR="0060736E">
        <w:t>.</w:t>
      </w:r>
    </w:p>
    <w:p w14:paraId="55A74392" w14:textId="77777777" w:rsidR="002D5730" w:rsidRDefault="00000000">
      <w:pPr>
        <w:pStyle w:val="ListNumber"/>
      </w:pPr>
      <w:r>
        <w:t>Run npm run build and review console output for bundle-size warnings.</w:t>
      </w:r>
    </w:p>
    <w:p w14:paraId="0CD82A02" w14:textId="77777777" w:rsidR="002D5730" w:rsidRDefault="00000000">
      <w:pPr>
        <w:pStyle w:val="ListNumber"/>
      </w:pPr>
      <w:r>
        <w:t>Open the built app and smoke-test login, password reset, case list, 2D annotation, 3D viewer and the help assistant.</w:t>
      </w:r>
    </w:p>
    <w:p w14:paraId="5BD04CC4" w14:textId="1BA20847" w:rsidR="002D5730" w:rsidRDefault="00000000">
      <w:pPr>
        <w:pStyle w:val="ListNumber"/>
      </w:pPr>
      <w:r>
        <w:t>Confirm the build was run</w:t>
      </w:r>
      <w:r w:rsidR="0060736E">
        <w:t>.</w:t>
      </w:r>
    </w:p>
    <w:p w14:paraId="611DE453" w14:textId="77777777" w:rsidR="002D5730" w:rsidRDefault="00000000">
      <w:pPr>
        <w:pStyle w:val="ListNumber"/>
      </w:pPr>
      <w:r>
        <w:t>Run npx jest --ci --coverage --coverageReporters=json-summary --verbose --testLocationInResults --</w:t>
      </w:r>
      <w:proofErr w:type="gramStart"/>
      <w:r>
        <w:t>json</w:t>
      </w:r>
      <w:proofErr w:type="gramEnd"/>
      <w:r>
        <w:t xml:space="preserve"> (this branch does not carry the tools/run-uat-automated-tests.mjs wrapper script) and confirm the UAT-workflow rollup (UAT_Report.docx §2) doesn't show a new coverage gap that wasn't there before.</w:t>
      </w:r>
    </w:p>
    <w:p w14:paraId="52CD3E49" w14:textId="77777777" w:rsidR="002D5730" w:rsidRDefault="00000000">
      <w:pPr>
        <w:pStyle w:val="Heading1"/>
      </w:pPr>
      <w:r>
        <w:t>3. Deployment Runbook</w:t>
      </w:r>
    </w:p>
    <w:p w14:paraId="26DB5335" w14:textId="77777777" w:rsidR="002D5730" w:rsidRDefault="00000000">
      <w:pPr>
        <w:pStyle w:val="ListBullet"/>
      </w:pPr>
      <w:r>
        <w:t>Build &amp; deploy: push (or fast-forward) to nyunt/dev-deploy, or run “Deploy Test Site” manually from the Actions tab. The workflow builds, tests, and publishes -- there is no manual build-then-copy step on this branch's live path.</w:t>
      </w:r>
    </w:p>
    <w:p w14:paraId="4713E62E" w14:textId="77777777" w:rsidR="002D5730" w:rsidRDefault="00000000">
      <w:pPr>
        <w:pStyle w:val="ListBullet"/>
      </w:pPr>
      <w:r>
        <w:t>Verify: open the live site, confirm manifest.json's revision field matches the commit just deployed, then smoke-test /index.html, /src/pages/case_list.html and /src/pages/ThreeDViewer.html.</w:t>
      </w:r>
    </w:p>
    <w:p w14:paraId="617248F4" w14:textId="77777777" w:rsidR="002D5730" w:rsidRDefault="00000000">
      <w:pPr>
        <w:pStyle w:val="ListBullet"/>
      </w:pPr>
      <w:r>
        <w:t>Rollback: the Pages branch (nyunt/dev-W7.1) keeps full history -- any previous deploy is one commit back. Revert that branch to the prior commit and push, or re-run the workflow against the last known-good commit on nyunt/dev-deploy.</w:t>
      </w:r>
    </w:p>
    <w:p w14:paraId="78659519" w14:textId="77777777" w:rsidR="002D5730" w:rsidRDefault="00000000">
      <w:pPr>
        <w:pStyle w:val="Heading1"/>
      </w:pPr>
      <w:r>
        <w:lastRenderedPageBreak/>
        <w:t>4. Incident Triage</w:t>
      </w:r>
    </w:p>
    <w:p w14:paraId="6C15E5D4" w14:textId="77777777" w:rsidR="002D5730" w:rsidRDefault="00000000">
      <w:pPr>
        <w:pStyle w:val="ListBullet"/>
      </w:pPr>
      <w:r>
        <w:t>Identify whether the issue is frontend static hosting (GitHub Pages), API availability, authentication/session data, browser cache, case-specific data, payload size or device/browser compatibility.</w:t>
      </w:r>
    </w:p>
    <w:p w14:paraId="1F1ED8B3" w14:textId="77777777" w:rsidR="002D5730" w:rsidRDefault="00000000">
      <w:pPr>
        <w:pStyle w:val="ListBullet"/>
      </w:pPr>
      <w:r>
        <w:t>Reproduce with a known-good test case before changing code.</w:t>
      </w:r>
    </w:p>
    <w:p w14:paraId="7D6C070B" w14:textId="77777777" w:rsidR="002D5730" w:rsidRDefault="00000000">
      <w:pPr>
        <w:pStyle w:val="ListBullet"/>
      </w:pPr>
      <w:r>
        <w:t>For save/load issues, avoid overwriting the affected case until the latest backend state is inspected.</w:t>
      </w:r>
    </w:p>
    <w:p w14:paraId="34571DCB" w14:textId="77777777" w:rsidR="002D5730" w:rsidRDefault="00000000">
      <w:pPr>
        <w:pStyle w:val="ListBullet"/>
      </w:pPr>
      <w:r>
        <w:t>Credential rotation: if exposed browser credentials are rotated, update src/js/shared/config.js (moved from src/config.js in the 2026-07-19 restructuring), rebuild, redeploy and verify login/viewer/API calls -- grep for the literal value across the codebase first, since MACHINE_ID is duplicated as a literal in several files, not sourced from config.js everywhere (see Cybersecurity_Protocol_Document.docx §4.1).</w:t>
      </w:r>
    </w:p>
    <w:p w14:paraId="0D1EC4B3" w14:textId="77777777" w:rsidR="002D5730" w:rsidRDefault="00000000">
      <w:pPr>
        <w:pStyle w:val="Heading1"/>
      </w:pPr>
      <w:r>
        <w:t>5. Documentation Maintenance Policy</w:t>
      </w:r>
    </w:p>
    <w:p w14:paraId="706CB33B" w14:textId="77777777" w:rsidR="002D5730" w:rsidRDefault="00000000">
      <w:r>
        <w:t>This document should be updated whenever any of the following occurs:</w:t>
      </w:r>
    </w:p>
    <w:p w14:paraId="1524E515" w14:textId="77777777" w:rsidR="002D5730" w:rsidRDefault="00000000">
      <w:pPr>
        <w:pStyle w:val="ListBullet"/>
      </w:pPr>
      <w:r>
        <w:t>A new API endpoint is added, removed, or changed (request/response shape, path, or auth requirement) -- e.g. the password-reset endpoints (POST /user/reqpwreset, POST /user/resetpw) added 2026-07-14.</w:t>
      </w:r>
    </w:p>
    <w:p w14:paraId="437519D7" w14:textId="77777777" w:rsidR="002D5730" w:rsidRDefault="00000000">
      <w:pPr>
        <w:pStyle w:val="ListBullet"/>
      </w:pPr>
      <w:r>
        <w:t>The data schema changes -- a new entity, a renamed/retyped field, or a changed relationship.</w:t>
      </w:r>
    </w:p>
    <w:p w14:paraId="7E6D2452" w14:textId="77777777" w:rsidR="002D5730" w:rsidRDefault="00000000">
      <w:pPr>
        <w:pStyle w:val="ListBullet"/>
      </w:pPr>
      <w:r>
        <w:t>A UAT session is executed -- record the date, tester, device/browser, build/commit hash, and pass/fail result, even if partial.</w:t>
      </w:r>
    </w:p>
    <w:p w14:paraId="3C17481D" w14:textId="77777777" w:rsidR="002D5730" w:rsidRDefault="00000000">
      <w:pPr>
        <w:pStyle w:val="ListBullet"/>
      </w:pPr>
      <w:r>
        <w:t>A deployment change occurs -- a new environment, a change to the CI/CD pipeline, or a change to which host/mechanism serves production (as happened 2026-07-17 with the Jenkins-to-GitHub-Actions cutover).</w:t>
      </w:r>
    </w:p>
    <w:p w14:paraId="643650C8" w14:textId="77777777" w:rsidR="002D5730" w:rsidRDefault="00000000">
      <w:pPr>
        <w:pStyle w:val="ListBullet"/>
      </w:pPr>
      <w:r>
        <w:t>A security-relevant change is made -- credential rotation, a new exposed identifier, or a fix to an existing exposure.</w:t>
      </w:r>
    </w:p>
    <w:p w14:paraId="12C5F71B" w14:textId="77777777" w:rsidR="002D5730" w:rsidRDefault="00000000">
      <w:pPr>
        <w:pStyle w:val="ListBullet"/>
      </w:pPr>
      <w:r>
        <w:t>A major feature is released, or a feature is deliberately deferred/descoped.</w:t>
      </w:r>
    </w:p>
    <w:p w14:paraId="4FA5703E" w14:textId="77777777" w:rsidR="002D5730" w:rsidRDefault="00000000">
      <w:r>
        <w:t>Keep current, specifically:</w:t>
      </w:r>
    </w:p>
    <w:p w14:paraId="18CFE586" w14:textId="77777777" w:rsidR="002D5730" w:rsidRDefault="00000000">
      <w:pPr>
        <w:pStyle w:val="ListBullet"/>
      </w:pPr>
      <w:r>
        <w:t>The Known Issues list -- remove items once genuinely fixed (with the commit/date that fixed them), don't just leave them accumulating.</w:t>
      </w:r>
    </w:p>
    <w:p w14:paraId="7AA507D7" w14:textId="77777777" w:rsidR="002D5730" w:rsidRDefault="00000000">
      <w:pPr>
        <w:pStyle w:val="ListBullet"/>
      </w:pPr>
      <w:r>
        <w:t>The commit history section -- prune to recent/relevant entries rather than growing unbounded.</w:t>
      </w:r>
    </w:p>
    <w:p w14:paraId="080FC801" w14:textId="77777777" w:rsidR="002D5730" w:rsidRDefault="00000000">
      <w:pPr>
        <w:pStyle w:val="Heading1"/>
      </w:pPr>
      <w:r>
        <w:t>6.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408"/>
      </w:tblGrid>
      <w:tr w:rsidR="002D5730" w14:paraId="0523D91C" w14:textId="77777777">
        <w:tc>
          <w:tcPr>
            <w:tcW w:w="2592" w:type="dxa"/>
            <w:shd w:val="clear" w:color="auto" w:fill="D9D9D9"/>
          </w:tcPr>
          <w:p w14:paraId="607880DD" w14:textId="77777777" w:rsidR="002D5730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6768" w:type="dxa"/>
            <w:shd w:val="clear" w:color="auto" w:fill="D9D9D9"/>
          </w:tcPr>
          <w:p w14:paraId="09F48876" w14:textId="77777777" w:rsidR="002D5730" w:rsidRDefault="00000000">
            <w:r>
              <w:rPr>
                <w:b/>
                <w:sz w:val="19"/>
              </w:rPr>
              <w:t>Value</w:t>
            </w:r>
          </w:p>
        </w:tc>
      </w:tr>
      <w:tr w:rsidR="002D5730" w14:paraId="5636A743" w14:textId="77777777">
        <w:tc>
          <w:tcPr>
            <w:tcW w:w="2592" w:type="dxa"/>
          </w:tcPr>
          <w:p w14:paraId="4B4CAA2A" w14:textId="77777777" w:rsidR="002D5730" w:rsidRDefault="00000000">
            <w:r>
              <w:rPr>
                <w:sz w:val="19"/>
              </w:rPr>
              <w:t>Document Type</w:t>
            </w:r>
          </w:p>
        </w:tc>
        <w:tc>
          <w:tcPr>
            <w:tcW w:w="6768" w:type="dxa"/>
          </w:tcPr>
          <w:p w14:paraId="5728E06D" w14:textId="77777777" w:rsidR="002D5730" w:rsidRDefault="00000000">
            <w:r>
              <w:rPr>
                <w:sz w:val="19"/>
              </w:rPr>
              <w:t>Maintenance and Operational Runbook</w:t>
            </w:r>
          </w:p>
        </w:tc>
      </w:tr>
      <w:tr w:rsidR="002D5730" w14:paraId="37692945" w14:textId="77777777">
        <w:tc>
          <w:tcPr>
            <w:tcW w:w="2592" w:type="dxa"/>
          </w:tcPr>
          <w:p w14:paraId="09BBA43D" w14:textId="77777777" w:rsidR="002D5730" w:rsidRDefault="00000000">
            <w:r>
              <w:rPr>
                <w:sz w:val="19"/>
              </w:rPr>
              <w:t>Application</w:t>
            </w:r>
          </w:p>
        </w:tc>
        <w:tc>
          <w:tcPr>
            <w:tcW w:w="6768" w:type="dxa"/>
          </w:tcPr>
          <w:p w14:paraId="7E98650A" w14:textId="77777777" w:rsidR="002D5730" w:rsidRDefault="00000000">
            <w:r>
              <w:rPr>
                <w:sz w:val="19"/>
              </w:rPr>
              <w:t>SmartRPD Web Application</w:t>
            </w:r>
          </w:p>
        </w:tc>
      </w:tr>
      <w:tr w:rsidR="002D5730" w14:paraId="71358F14" w14:textId="77777777">
        <w:tc>
          <w:tcPr>
            <w:tcW w:w="2592" w:type="dxa"/>
          </w:tcPr>
          <w:p w14:paraId="586100A0" w14:textId="77777777" w:rsidR="002D5730" w:rsidRDefault="00000000">
            <w:r>
              <w:rPr>
                <w:sz w:val="19"/>
              </w:rPr>
              <w:t>Environment</w:t>
            </w:r>
          </w:p>
        </w:tc>
        <w:tc>
          <w:tcPr>
            <w:tcW w:w="6768" w:type="dxa"/>
          </w:tcPr>
          <w:p w14:paraId="1C61DBAF" w14:textId="77777777" w:rsidR="002D5730" w:rsidRDefault="00000000">
            <w:r>
              <w:rPr>
                <w:sz w:val="19"/>
              </w:rPr>
              <w:t>nyunt/dev-W7.1 (live branch)</w:t>
            </w:r>
          </w:p>
        </w:tc>
      </w:tr>
      <w:tr w:rsidR="002D5730" w14:paraId="7591635B" w14:textId="77777777">
        <w:tc>
          <w:tcPr>
            <w:tcW w:w="2592" w:type="dxa"/>
          </w:tcPr>
          <w:p w14:paraId="2EBEEF8C" w14:textId="77777777" w:rsidR="002D5730" w:rsidRDefault="00000000">
            <w:r>
              <w:rPr>
                <w:sz w:val="19"/>
              </w:rPr>
              <w:t>Last Updated</w:t>
            </w:r>
          </w:p>
        </w:tc>
        <w:tc>
          <w:tcPr>
            <w:tcW w:w="6768" w:type="dxa"/>
          </w:tcPr>
          <w:p w14:paraId="6DF89C4F" w14:textId="7D2A1D20" w:rsidR="002D5730" w:rsidRDefault="00000000">
            <w:r>
              <w:t>2</w:t>
            </w:r>
            <w:r w:rsidR="0060736E">
              <w:t>1</w:t>
            </w:r>
            <w:r>
              <w:t xml:space="preserve"> August 2026</w:t>
            </w:r>
          </w:p>
        </w:tc>
      </w:tr>
      <w:tr w:rsidR="002D5730" w14:paraId="78BE1065" w14:textId="77777777">
        <w:tc>
          <w:tcPr>
            <w:tcW w:w="2592" w:type="dxa"/>
          </w:tcPr>
          <w:p w14:paraId="659D802F" w14:textId="77777777" w:rsidR="002D5730" w:rsidRDefault="00000000">
            <w:r>
              <w:rPr>
                <w:sz w:val="19"/>
              </w:rPr>
              <w:t>Related Documents</w:t>
            </w:r>
          </w:p>
        </w:tc>
        <w:tc>
          <w:tcPr>
            <w:tcW w:w="6768" w:type="dxa"/>
          </w:tcPr>
          <w:p w14:paraId="664B7B17" w14:textId="77777777" w:rsidR="002D5730" w:rsidRDefault="00000000">
            <w:r>
              <w:rPr>
                <w:sz w:val="19"/>
              </w:rPr>
              <w:t>DevOps and Deployment.docx, Cybersecurity_Protocol_Document.docx</w:t>
            </w:r>
          </w:p>
        </w:tc>
      </w:tr>
    </w:tbl>
    <w:p w14:paraId="2E87FA3D" w14:textId="77777777" w:rsidR="002D5730" w:rsidRDefault="002D5730">
      <w:pPr>
        <w:spacing w:after="80"/>
      </w:pPr>
    </w:p>
    <w:sectPr w:rsidR="002D57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403007">
    <w:abstractNumId w:val="8"/>
  </w:num>
  <w:num w:numId="2" w16cid:durableId="143278374">
    <w:abstractNumId w:val="6"/>
  </w:num>
  <w:num w:numId="3" w16cid:durableId="1345479117">
    <w:abstractNumId w:val="5"/>
  </w:num>
  <w:num w:numId="4" w16cid:durableId="695930146">
    <w:abstractNumId w:val="4"/>
  </w:num>
  <w:num w:numId="5" w16cid:durableId="835413435">
    <w:abstractNumId w:val="7"/>
  </w:num>
  <w:num w:numId="6" w16cid:durableId="1630864024">
    <w:abstractNumId w:val="3"/>
  </w:num>
  <w:num w:numId="7" w16cid:durableId="1148671512">
    <w:abstractNumId w:val="2"/>
  </w:num>
  <w:num w:numId="8" w16cid:durableId="1305232941">
    <w:abstractNumId w:val="1"/>
  </w:num>
  <w:num w:numId="9" w16cid:durableId="24572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74"/>
    <w:rsid w:val="0015074B"/>
    <w:rsid w:val="0029639D"/>
    <w:rsid w:val="002D5730"/>
    <w:rsid w:val="00326F90"/>
    <w:rsid w:val="006073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A8105"/>
  <w14:defaultImageDpi w14:val="300"/>
  <w15:docId w15:val="{B411FB43-BC3B-4E35-97B0-333E5127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Shafik Hakim Bin Abdul Wahid</cp:lastModifiedBy>
  <cp:revision>2</cp:revision>
  <dcterms:created xsi:type="dcterms:W3CDTF">2013-12-23T23:15:00Z</dcterms:created>
  <dcterms:modified xsi:type="dcterms:W3CDTF">2026-08-21T08:50:00Z</dcterms:modified>
  <cp:category/>
</cp:coreProperties>
</file>