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127C6" w:rsidR="00BC4423" w:rsidP="00852160" w:rsidRDefault="00D862B7" w14:paraId="4E95C458" w14:textId="6D8DB448" w14:noSpellErr="1">
      <w:pPr>
        <w:pStyle w:val="p1"/>
        <w:spacing w:line="360" w:lineRule="auto"/>
        <w:jc w:val="center"/>
        <w:rPr>
          <w:rStyle w:val="s1"/>
          <w:b w:val="1"/>
          <w:bCs w:val="1"/>
          <w:color w:val="002060"/>
          <w:sz w:val="44"/>
          <w:szCs w:val="44"/>
        </w:rPr>
      </w:pPr>
      <w:bookmarkStart w:name="_Int_Rsk1Jelh" w:id="711466055"/>
      <w:r w:rsidRPr="6E45963A" w:rsidR="55EF9856">
        <w:rPr>
          <w:rStyle w:val="s1"/>
          <w:b w:val="1"/>
          <w:bCs w:val="1"/>
          <w:color w:val="002060"/>
          <w:sz w:val="44"/>
          <w:szCs w:val="44"/>
        </w:rPr>
        <w:t xml:space="preserve">AND SMS </w:t>
      </w:r>
      <w:r w:rsidRPr="6E45963A" w:rsidR="177B47E6">
        <w:rPr>
          <w:rStyle w:val="s1"/>
          <w:b w:val="1"/>
          <w:bCs w:val="1"/>
          <w:color w:val="002060"/>
          <w:sz w:val="44"/>
          <w:szCs w:val="44"/>
        </w:rPr>
        <w:t>INCIDENT REPORT</w:t>
      </w:r>
      <w:bookmarkEnd w:id="711466055"/>
    </w:p>
    <w:tbl>
      <w:tblPr>
        <w:tblStyle w:val="TableGrid"/>
        <w:tblW w:w="10910" w:type="dxa"/>
        <w:tblLook w:val="04A0" w:firstRow="1" w:lastRow="0" w:firstColumn="1" w:lastColumn="0" w:noHBand="0" w:noVBand="1"/>
      </w:tblPr>
      <w:tblGrid>
        <w:gridCol w:w="3397"/>
        <w:gridCol w:w="426"/>
        <w:gridCol w:w="7087"/>
      </w:tblGrid>
      <w:tr w:rsidR="00461262" w:rsidTr="6E45963A" w14:paraId="4E95C468" w14:textId="77777777">
        <w:trPr>
          <w:trHeight w:val="510"/>
        </w:trPr>
        <w:tc>
          <w:tcPr>
            <w:tcW w:w="10910" w:type="dxa"/>
            <w:gridSpan w:val="3"/>
            <w:tcBorders>
              <w:bottom w:val="nil"/>
            </w:tcBorders>
            <w:shd w:val="clear" w:color="auto" w:fill="002060"/>
            <w:tcMar/>
            <w:vAlign w:val="bottom"/>
          </w:tcPr>
          <w:p w:rsidRPr="001567B9" w:rsidR="00461262" w:rsidP="00852160" w:rsidRDefault="00461262" w14:paraId="4E95C467" w14:textId="50D32634">
            <w:pPr>
              <w:pStyle w:val="p1"/>
              <w:spacing w:line="360" w:lineRule="auto"/>
              <w:rPr>
                <w:b/>
                <w:color w:val="1F4E79" w:themeColor="accent5" w:themeShade="80"/>
                <w:sz w:val="24"/>
              </w:rPr>
            </w:pPr>
            <w:r w:rsidRPr="001567B9">
              <w:rPr>
                <w:b/>
                <w:color w:val="FFFFFF" w:themeColor="background1"/>
              </w:rPr>
              <w:t xml:space="preserve">INCIDENT </w:t>
            </w:r>
            <w:r w:rsidRPr="001567B9" w:rsidR="001567B9">
              <w:rPr>
                <w:b/>
                <w:color w:val="FFFFFF" w:themeColor="background1"/>
              </w:rPr>
              <w:t>DETAILS</w:t>
            </w:r>
          </w:p>
        </w:tc>
      </w:tr>
      <w:tr w:rsidR="001567B9" w:rsidTr="6E45963A" w14:paraId="4E95C46E" w14:textId="77777777">
        <w:trPr>
          <w:trHeight w:val="567"/>
        </w:trPr>
        <w:tc>
          <w:tcPr>
            <w:tcW w:w="3397" w:type="dxa"/>
            <w:tcBorders>
              <w:top w:val="nil"/>
              <w:left w:val="nil"/>
              <w:bottom w:val="nil"/>
              <w:right w:val="nil"/>
            </w:tcBorders>
            <w:tcMar/>
            <w:vAlign w:val="bottom"/>
          </w:tcPr>
          <w:p w:rsidRPr="00FA1667" w:rsidR="001567B9" w:rsidP="001567B9" w:rsidRDefault="00F448EA" w14:paraId="4E95C469" w14:textId="08120052">
            <w:pPr>
              <w:pStyle w:val="p1"/>
              <w:rPr>
                <w:bCs/>
                <w:color w:val="auto"/>
                <w:szCs w:val="20"/>
              </w:rPr>
            </w:pPr>
            <w:r w:rsidRPr="00FA1667">
              <w:rPr>
                <w:bCs/>
                <w:color w:val="auto"/>
                <w:szCs w:val="20"/>
              </w:rPr>
              <w:t>Date and time of the incident</w:t>
            </w:r>
          </w:p>
        </w:tc>
        <w:tc>
          <w:tcPr>
            <w:tcW w:w="426" w:type="dxa"/>
            <w:tcBorders>
              <w:top w:val="nil"/>
              <w:left w:val="nil"/>
              <w:bottom w:val="nil"/>
              <w:right w:val="nil"/>
            </w:tcBorders>
            <w:tcMar/>
            <w:vAlign w:val="bottom"/>
          </w:tcPr>
          <w:p w:rsidRPr="00FA1667" w:rsidR="001567B9" w:rsidP="001567B9" w:rsidRDefault="001567B9" w14:paraId="4E95C46B" w14:textId="6D1A4EC1">
            <w:pPr>
              <w:pStyle w:val="p1"/>
              <w:rPr>
                <w:b/>
                <w:color w:val="auto"/>
                <w:sz w:val="24"/>
              </w:rPr>
            </w:pPr>
            <w:r w:rsidRPr="00FA1667">
              <w:rPr>
                <w:b/>
                <w:color w:val="auto"/>
                <w:sz w:val="24"/>
              </w:rPr>
              <w:t>:</w:t>
            </w:r>
          </w:p>
        </w:tc>
        <w:tc>
          <w:tcPr>
            <w:tcW w:w="7087" w:type="dxa"/>
            <w:tcBorders>
              <w:top w:val="nil"/>
              <w:left w:val="nil"/>
              <w:bottom w:val="single" w:color="auto" w:sz="4" w:space="0"/>
              <w:right w:val="nil"/>
            </w:tcBorders>
            <w:tcMar/>
            <w:vAlign w:val="bottom"/>
          </w:tcPr>
          <w:p w:rsidRPr="00C065FD" w:rsidR="001567B9" w:rsidP="6E45963A" w:rsidRDefault="00C065FD" w14:paraId="4E95C46D" w14:textId="4EF4C53B">
            <w:pPr>
              <w:pStyle w:val="p1"/>
              <w:rPr>
                <w:color w:val="1F4E79" w:themeColor="accent5" w:themeShade="80"/>
              </w:rPr>
            </w:pPr>
            <w:r w:rsidRPr="6E45963A" w:rsidR="786727A0">
              <w:rPr>
                <w:color w:val="auto"/>
              </w:rPr>
              <w:t>0</w:t>
            </w:r>
            <w:r w:rsidRPr="6E45963A" w:rsidR="77EC01C7">
              <w:rPr>
                <w:color w:val="auto"/>
              </w:rPr>
              <w:t>3</w:t>
            </w:r>
            <w:r w:rsidRPr="6E45963A" w:rsidR="786727A0">
              <w:rPr>
                <w:color w:val="auto"/>
              </w:rPr>
              <w:t xml:space="preserve"> </w:t>
            </w:r>
            <w:r w:rsidRPr="6E45963A" w:rsidR="1DBF8530">
              <w:rPr>
                <w:color w:val="auto"/>
              </w:rPr>
              <w:t>August</w:t>
            </w:r>
            <w:r w:rsidRPr="6E45963A" w:rsidR="786727A0">
              <w:rPr>
                <w:color w:val="auto"/>
              </w:rPr>
              <w:t xml:space="preserve"> 2024</w:t>
            </w:r>
          </w:p>
        </w:tc>
      </w:tr>
      <w:tr w:rsidR="00C065FD" w:rsidTr="6E45963A" w14:paraId="070F1469" w14:textId="77777777">
        <w:trPr>
          <w:trHeight w:val="567"/>
        </w:trPr>
        <w:tc>
          <w:tcPr>
            <w:tcW w:w="3397" w:type="dxa"/>
            <w:tcBorders>
              <w:top w:val="nil"/>
              <w:left w:val="nil"/>
              <w:bottom w:val="nil"/>
              <w:right w:val="nil"/>
            </w:tcBorders>
            <w:tcMar/>
            <w:vAlign w:val="bottom"/>
          </w:tcPr>
          <w:p w:rsidRPr="00FA1667" w:rsidR="00C065FD" w:rsidP="001567B9" w:rsidRDefault="00C065FD" w14:paraId="18CCF962" w14:textId="0A4E454B">
            <w:pPr>
              <w:pStyle w:val="p1"/>
              <w:rPr>
                <w:bCs/>
                <w:color w:val="auto"/>
                <w:szCs w:val="20"/>
              </w:rPr>
            </w:pPr>
            <w:r w:rsidRPr="00FA1667">
              <w:rPr>
                <w:bCs/>
                <w:color w:val="auto"/>
                <w:szCs w:val="20"/>
              </w:rPr>
              <w:t>Incident Severity Level</w:t>
            </w:r>
          </w:p>
        </w:tc>
        <w:tc>
          <w:tcPr>
            <w:tcW w:w="426" w:type="dxa"/>
            <w:tcBorders>
              <w:top w:val="nil"/>
              <w:left w:val="nil"/>
              <w:bottom w:val="nil"/>
              <w:right w:val="nil"/>
            </w:tcBorders>
            <w:tcMar/>
            <w:vAlign w:val="bottom"/>
          </w:tcPr>
          <w:p w:rsidRPr="00FA1667" w:rsidR="00C065FD" w:rsidP="001567B9" w:rsidRDefault="00C065FD" w14:paraId="0A87F65A" w14:textId="77C50A09">
            <w:pPr>
              <w:pStyle w:val="p1"/>
              <w:rPr>
                <w:b/>
                <w:color w:val="auto"/>
                <w:sz w:val="24"/>
              </w:rPr>
            </w:pPr>
            <w:r w:rsidRPr="00FA1667">
              <w:rPr>
                <w:b/>
                <w:color w:val="auto"/>
                <w:sz w:val="24"/>
              </w:rPr>
              <w:t>:</w:t>
            </w:r>
          </w:p>
        </w:tc>
        <w:tc>
          <w:tcPr>
            <w:tcW w:w="7087" w:type="dxa"/>
            <w:tcBorders>
              <w:top w:val="nil"/>
              <w:left w:val="nil"/>
              <w:bottom w:val="single" w:color="auto" w:sz="4" w:space="0"/>
              <w:right w:val="nil"/>
            </w:tcBorders>
            <w:tcMar/>
            <w:vAlign w:val="bottom"/>
          </w:tcPr>
          <w:p w:rsidRPr="00C065FD" w:rsidR="00C065FD" w:rsidP="00F448EA" w:rsidRDefault="00C065FD" w14:paraId="1D0294B1" w14:textId="7863BC17">
            <w:pPr>
              <w:pStyle w:val="p1"/>
              <w:rPr>
                <w:bCs/>
                <w:color w:val="auto"/>
              </w:rPr>
            </w:pPr>
            <w:r>
              <w:rPr>
                <w:bCs/>
                <w:color w:val="auto"/>
              </w:rPr>
              <w:t>Major</w:t>
            </w:r>
          </w:p>
        </w:tc>
      </w:tr>
      <w:tr w:rsidR="001567B9" w:rsidTr="6E45963A" w14:paraId="65933AA2" w14:textId="77777777">
        <w:trPr>
          <w:trHeight w:val="624"/>
        </w:trPr>
        <w:tc>
          <w:tcPr>
            <w:tcW w:w="3397" w:type="dxa"/>
            <w:tcBorders>
              <w:top w:val="nil"/>
              <w:left w:val="nil"/>
              <w:bottom w:val="nil"/>
              <w:right w:val="nil"/>
            </w:tcBorders>
            <w:tcMar/>
            <w:vAlign w:val="bottom"/>
          </w:tcPr>
          <w:p w:rsidRPr="00FA1667" w:rsidR="001567B9" w:rsidP="001567B9" w:rsidRDefault="00C065FD" w14:paraId="7F077900" w14:textId="1B678935">
            <w:pPr>
              <w:pStyle w:val="p1"/>
              <w:rPr>
                <w:bCs/>
                <w:color w:val="auto"/>
                <w:szCs w:val="20"/>
              </w:rPr>
            </w:pPr>
            <w:r w:rsidRPr="00FA1667">
              <w:rPr>
                <w:bCs/>
                <w:color w:val="auto"/>
                <w:szCs w:val="20"/>
              </w:rPr>
              <w:t>Incident Description</w:t>
            </w:r>
          </w:p>
        </w:tc>
        <w:tc>
          <w:tcPr>
            <w:tcW w:w="426" w:type="dxa"/>
            <w:tcBorders>
              <w:top w:val="nil"/>
              <w:left w:val="nil"/>
              <w:bottom w:val="nil"/>
              <w:right w:val="nil"/>
            </w:tcBorders>
            <w:tcMar/>
            <w:vAlign w:val="bottom"/>
          </w:tcPr>
          <w:p w:rsidRPr="00FA1667" w:rsidR="001567B9" w:rsidP="001567B9" w:rsidRDefault="001567B9" w14:paraId="5CB9F7E6" w14:textId="4A479382">
            <w:pPr>
              <w:pStyle w:val="p1"/>
              <w:rPr>
                <w:b/>
                <w:color w:val="auto"/>
                <w:sz w:val="24"/>
              </w:rPr>
            </w:pPr>
            <w:r w:rsidRPr="00FA1667">
              <w:rPr>
                <w:b/>
                <w:color w:val="auto"/>
                <w:sz w:val="24"/>
              </w:rPr>
              <w:t>:</w:t>
            </w:r>
          </w:p>
        </w:tc>
        <w:tc>
          <w:tcPr>
            <w:tcW w:w="7087" w:type="dxa"/>
            <w:tcBorders>
              <w:top w:val="single" w:color="auto" w:sz="4" w:space="0"/>
              <w:left w:val="nil"/>
              <w:bottom w:val="single" w:color="auto" w:sz="4" w:space="0"/>
              <w:right w:val="nil"/>
            </w:tcBorders>
            <w:tcMar/>
            <w:vAlign w:val="bottom"/>
          </w:tcPr>
          <w:p w:rsidRPr="00C065FD" w:rsidR="001567B9" w:rsidP="00F448EA" w:rsidRDefault="00C065FD" w14:paraId="656818FB" w14:textId="16732DBF">
            <w:pPr>
              <w:pStyle w:val="p1"/>
            </w:pPr>
            <w:r w:rsidR="0E662CC3">
              <w:rPr/>
              <w:t>BRAC Bank clients received delayed SMS from GP.</w:t>
            </w:r>
          </w:p>
        </w:tc>
      </w:tr>
    </w:tbl>
    <w:p w:rsidR="00F448EA" w:rsidP="00881152" w:rsidRDefault="00F448EA" w14:paraId="25B2A27D" w14:textId="77777777">
      <w:pPr>
        <w:pStyle w:val="p1"/>
        <w:rPr>
          <w:b/>
          <w:color w:val="1F4E79" w:themeColor="accent5" w:themeShade="80"/>
          <w:sz w:val="24"/>
        </w:rPr>
      </w:pPr>
    </w:p>
    <w:tbl>
      <w:tblPr>
        <w:tblStyle w:val="TableGrid"/>
        <w:tblW w:w="10910" w:type="dxa"/>
        <w:tblLayout w:type="fixed"/>
        <w:tblCellMar>
          <w:top w:w="57" w:type="dxa"/>
          <w:bottom w:w="57" w:type="dxa"/>
        </w:tblCellMar>
        <w:tblLook w:val="04A0" w:firstRow="1" w:lastRow="0" w:firstColumn="1" w:lastColumn="0" w:noHBand="0" w:noVBand="1"/>
      </w:tblPr>
      <w:tblGrid>
        <w:gridCol w:w="10910"/>
      </w:tblGrid>
      <w:tr w:rsidR="00DD4A6B" w:rsidTr="00064EFC" w14:paraId="28046CAF" w14:textId="77777777">
        <w:trPr>
          <w:trHeight w:val="531"/>
        </w:trPr>
        <w:tc>
          <w:tcPr>
            <w:tcW w:w="10910" w:type="dxa"/>
            <w:tcBorders>
              <w:bottom w:val="nil"/>
            </w:tcBorders>
            <w:shd w:val="clear" w:color="auto" w:fill="002060"/>
            <w:vAlign w:val="center"/>
          </w:tcPr>
          <w:p w:rsidRPr="001567B9" w:rsidR="00DD4A6B" w:rsidP="00DD4A6B" w:rsidRDefault="0050734C" w14:paraId="06D80354" w14:textId="21E59957">
            <w:pPr>
              <w:pStyle w:val="p1"/>
              <w:rPr>
                <w:b/>
                <w:color w:val="1F4E79" w:themeColor="accent5" w:themeShade="80"/>
                <w:sz w:val="24"/>
              </w:rPr>
            </w:pPr>
            <w:bookmarkStart w:name="_Hlk138766435" w:id="0"/>
            <w:r>
              <w:rPr>
                <w:b/>
                <w:color w:val="FFFFFF" w:themeColor="background1"/>
              </w:rPr>
              <w:t>AFFECTED SYSTEM</w:t>
            </w:r>
          </w:p>
        </w:tc>
      </w:tr>
      <w:bookmarkEnd w:id="0"/>
    </w:tbl>
    <w:p w:rsidR="00C065FD" w:rsidP="0050734C" w:rsidRDefault="00C065FD" w14:paraId="0DC237A7" w14:textId="77777777">
      <w:pPr>
        <w:pStyle w:val="p1"/>
        <w:jc w:val="both"/>
        <w:rPr>
          <w:b/>
          <w:color w:val="1F4E79" w:themeColor="accent5" w:themeShade="80"/>
          <w:sz w:val="24"/>
        </w:rPr>
      </w:pPr>
    </w:p>
    <w:p w:rsidRPr="0050734C" w:rsidR="0050734C" w:rsidP="6E45963A" w:rsidRDefault="0050734C" w14:paraId="42B4CDD6" w14:textId="52D90A5C">
      <w:pPr>
        <w:shd w:val="clear" w:color="auto" w:fill="FFFFFF" w:themeFill="background1"/>
        <w:textAlignment w:val="baseline"/>
        <w:rPr>
          <w:rFonts w:ascii="Aptos" w:hAnsi="Aptos" w:eastAsia="Times New Roman" w:cs="Times New Roman"/>
          <w:color w:val="000000"/>
        </w:rPr>
      </w:pPr>
      <w:r w:rsidRPr="6E45963A" w:rsidR="0E214FCC">
        <w:rPr>
          <w:rFonts w:ascii="Aptos" w:hAnsi="Aptos" w:eastAsia="Times New Roman" w:cs="Times New Roman"/>
          <w:color w:val="000000" w:themeColor="text1" w:themeTint="FF" w:themeShade="FF"/>
        </w:rPr>
        <w:t xml:space="preserve">Our SMS platform server partially lost connectivity with </w:t>
      </w:r>
      <w:r w:rsidRPr="6E45963A" w:rsidR="0E214FCC">
        <w:rPr>
          <w:rFonts w:ascii="Aptos" w:hAnsi="Aptos" w:eastAsia="Times New Roman" w:cs="Times New Roman"/>
          <w:color w:val="000000" w:themeColor="text1" w:themeTint="FF" w:themeShade="FF"/>
        </w:rPr>
        <w:t>Infozillion</w:t>
      </w:r>
      <w:r w:rsidRPr="6E45963A" w:rsidR="0E214FCC">
        <w:rPr>
          <w:rFonts w:ascii="Aptos" w:hAnsi="Aptos" w:eastAsia="Times New Roman" w:cs="Times New Roman"/>
          <w:color w:val="000000" w:themeColor="text1" w:themeTint="FF" w:themeShade="FF"/>
        </w:rPr>
        <w:t xml:space="preserve">. One of our paths was down due to an asymmetric route for upload and download paths, and the other paths were congested for this reason. </w:t>
      </w:r>
      <w:r w:rsidRPr="6E45963A" w:rsidR="0E214FCC">
        <w:rPr>
          <w:rFonts w:ascii="Aptos" w:hAnsi="Aptos" w:eastAsia="Times New Roman" w:cs="Times New Roman"/>
          <w:color w:val="000000" w:themeColor="text1" w:themeTint="FF" w:themeShade="FF"/>
        </w:rPr>
        <w:t>Mainly, the</w:t>
      </w:r>
      <w:r w:rsidRPr="6E45963A" w:rsidR="0E214FCC">
        <w:rPr>
          <w:rFonts w:ascii="Aptos" w:hAnsi="Aptos" w:eastAsia="Times New Roman" w:cs="Times New Roman"/>
          <w:color w:val="000000" w:themeColor="text1" w:themeTint="FF" w:themeShade="FF"/>
        </w:rPr>
        <w:t xml:space="preserve"> Grameenphone’s single SMS request path was affected, which caused a long queue at the third-party end (ADN, </w:t>
      </w:r>
      <w:r w:rsidRPr="6E45963A" w:rsidR="0E214FCC">
        <w:rPr>
          <w:rFonts w:ascii="Aptos" w:hAnsi="Aptos" w:eastAsia="Times New Roman" w:cs="Times New Roman"/>
          <w:color w:val="000000" w:themeColor="text1" w:themeTint="FF" w:themeShade="FF"/>
        </w:rPr>
        <w:t>Infozillion</w:t>
      </w:r>
      <w:r w:rsidRPr="6E45963A" w:rsidR="0E214FCC">
        <w:rPr>
          <w:rFonts w:ascii="Aptos" w:hAnsi="Aptos" w:eastAsia="Times New Roman" w:cs="Times New Roman"/>
          <w:color w:val="000000" w:themeColor="text1" w:themeTint="FF" w:themeShade="FF"/>
        </w:rPr>
        <w:t>, Grameenphone).</w:t>
      </w:r>
    </w:p>
    <w:p w:rsidR="0050734C" w:rsidP="00881152" w:rsidRDefault="0050734C" w14:paraId="21130162" w14:textId="77777777">
      <w:pPr>
        <w:pStyle w:val="p1"/>
        <w:rPr>
          <w:b/>
          <w:color w:val="1F4E79" w:themeColor="accent5" w:themeShade="80"/>
          <w:sz w:val="24"/>
        </w:rPr>
      </w:pPr>
    </w:p>
    <w:tbl>
      <w:tblPr>
        <w:tblStyle w:val="TableGrid"/>
        <w:tblW w:w="109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45911" w:themeFill="accent2" w:themeFillShade="BF"/>
        <w:tblLayout w:type="fixed"/>
        <w:tblCellMar>
          <w:top w:w="57" w:type="dxa"/>
          <w:bottom w:w="57" w:type="dxa"/>
        </w:tblCellMar>
        <w:tblLook w:val="04A0" w:firstRow="1" w:lastRow="0" w:firstColumn="1" w:lastColumn="0" w:noHBand="0" w:noVBand="1"/>
      </w:tblPr>
      <w:tblGrid>
        <w:gridCol w:w="10910"/>
      </w:tblGrid>
      <w:tr w:rsidR="0050734C" w:rsidTr="00CD426B" w14:paraId="1E390DA4" w14:textId="77777777">
        <w:trPr>
          <w:trHeight w:val="531"/>
        </w:trPr>
        <w:tc>
          <w:tcPr>
            <w:tcW w:w="10910" w:type="dxa"/>
            <w:shd w:val="clear" w:color="auto" w:fill="C45911" w:themeFill="accent2" w:themeFillShade="BF"/>
            <w:vAlign w:val="center"/>
          </w:tcPr>
          <w:p w:rsidRPr="001567B9" w:rsidR="0050734C" w:rsidP="00DF4D57" w:rsidRDefault="0050734C" w14:paraId="4F1CC832" w14:textId="537BA21A">
            <w:pPr>
              <w:pStyle w:val="p1"/>
              <w:rPr>
                <w:b/>
                <w:color w:val="1F4E79" w:themeColor="accent5" w:themeShade="80"/>
                <w:sz w:val="24"/>
              </w:rPr>
            </w:pPr>
            <w:r>
              <w:rPr>
                <w:b/>
                <w:color w:val="FFFFFF" w:themeColor="background1"/>
              </w:rPr>
              <w:t>IMPACT</w:t>
            </w:r>
          </w:p>
        </w:tc>
      </w:tr>
    </w:tbl>
    <w:p w:rsidR="0050734C" w:rsidP="6E45963A" w:rsidRDefault="0050734C" w14:noSpellErr="1" w14:paraId="5D147824" w14:textId="7E482692">
      <w:pPr>
        <w:pStyle w:val="Normal"/>
        <w:jc w:val="both"/>
        <w:textAlignment w:val="baseline"/>
        <w:rPr>
          <w:b w:val="1"/>
          <w:bCs w:val="1"/>
          <w:color w:val="1F4E79" w:themeColor="accent5" w:themeTint="FF" w:themeShade="80"/>
          <w:sz w:val="24"/>
          <w:szCs w:val="24"/>
        </w:rPr>
      </w:pPr>
    </w:p>
    <w:p w:rsidR="0050734C" w:rsidP="6E45963A" w:rsidRDefault="0050734C" w14:paraId="116492C3" w14:textId="1B9B20C8">
      <w:pPr>
        <w:pStyle w:val="Normal"/>
        <w:shd w:val="clear" w:color="auto" w:fill="FFFFFF" w:themeFill="background1"/>
        <w:jc w:val="both"/>
        <w:textAlignment w:val="baseline"/>
        <w:rPr>
          <w:rFonts w:ascii="Aptos" w:hAnsi="Aptos" w:eastAsia="Times New Roman" w:cs="Times New Roman"/>
          <w:color w:val="000000"/>
        </w:rPr>
      </w:pPr>
      <w:r w:rsidRPr="6E45963A" w:rsidR="7BD04658">
        <w:rPr>
          <w:rFonts w:ascii="Aptos" w:hAnsi="Aptos" w:eastAsia="Times New Roman" w:cs="Times New Roman"/>
          <w:color w:val="000000" w:themeColor="text1" w:themeTint="FF" w:themeShade="FF"/>
        </w:rPr>
        <w:t xml:space="preserve">Our standard DLR successful SMS detection mechanism </w:t>
      </w:r>
      <w:r w:rsidRPr="6E45963A" w:rsidR="7BD04658">
        <w:rPr>
          <w:rFonts w:ascii="Aptos" w:hAnsi="Aptos" w:eastAsia="Times New Roman" w:cs="Times New Roman"/>
          <w:color w:val="000000" w:themeColor="text1" w:themeTint="FF" w:themeShade="FF"/>
        </w:rPr>
        <w:t>failed to</w:t>
      </w:r>
      <w:r w:rsidRPr="6E45963A" w:rsidR="7BD04658">
        <w:rPr>
          <w:rFonts w:ascii="Aptos" w:hAnsi="Aptos" w:eastAsia="Times New Roman" w:cs="Times New Roman"/>
          <w:color w:val="000000" w:themeColor="text1" w:themeTint="FF" w:themeShade="FF"/>
        </w:rPr>
        <w:t xml:space="preserve"> </w:t>
      </w:r>
      <w:r w:rsidRPr="6E45963A" w:rsidR="7BD04658">
        <w:rPr>
          <w:rFonts w:ascii="Aptos" w:hAnsi="Aptos" w:eastAsia="Times New Roman" w:cs="Times New Roman"/>
          <w:color w:val="000000" w:themeColor="text1" w:themeTint="FF" w:themeShade="FF"/>
        </w:rPr>
        <w:t>identify</w:t>
      </w:r>
      <w:r w:rsidRPr="6E45963A" w:rsidR="7BD04658">
        <w:rPr>
          <w:rFonts w:ascii="Aptos" w:hAnsi="Aptos" w:eastAsia="Times New Roman" w:cs="Times New Roman"/>
          <w:color w:val="000000" w:themeColor="text1" w:themeTint="FF" w:themeShade="FF"/>
        </w:rPr>
        <w:t xml:space="preserve"> and filter out the successful SMS list due to the huge queue and incorrect response and timestamp from </w:t>
      </w:r>
      <w:r w:rsidRPr="6E45963A" w:rsidR="7BD04658">
        <w:rPr>
          <w:rFonts w:ascii="Aptos" w:hAnsi="Aptos" w:eastAsia="Times New Roman" w:cs="Times New Roman"/>
          <w:color w:val="000000" w:themeColor="text1" w:themeTint="FF" w:themeShade="FF"/>
        </w:rPr>
        <w:t>Infozillion</w:t>
      </w:r>
      <w:r w:rsidRPr="6E45963A" w:rsidR="7BD04658">
        <w:rPr>
          <w:rFonts w:ascii="Aptos" w:hAnsi="Aptos" w:eastAsia="Times New Roman" w:cs="Times New Roman"/>
          <w:color w:val="000000" w:themeColor="text1" w:themeTint="FF" w:themeShade="FF"/>
        </w:rPr>
        <w:t xml:space="preserve"> and GP caused by the path congestion </w:t>
      </w:r>
      <w:r w:rsidRPr="6E45963A" w:rsidR="5F81D4B6">
        <w:rPr>
          <w:rFonts w:ascii="Aptos" w:hAnsi="Aptos" w:eastAsia="Times New Roman" w:cs="Times New Roman"/>
          <w:color w:val="000000" w:themeColor="text1" w:themeTint="FF" w:themeShade="FF"/>
        </w:rPr>
        <w:t xml:space="preserve">and down </w:t>
      </w:r>
      <w:r w:rsidRPr="6E45963A" w:rsidR="7BD04658">
        <w:rPr>
          <w:rFonts w:ascii="Aptos" w:hAnsi="Aptos" w:eastAsia="Times New Roman" w:cs="Times New Roman"/>
          <w:color w:val="000000" w:themeColor="text1" w:themeTint="FF" w:themeShade="FF"/>
        </w:rPr>
        <w:t xml:space="preserve">issue. </w:t>
      </w:r>
      <w:r w:rsidRPr="6E45963A" w:rsidR="4786BFB3">
        <w:rPr>
          <w:rFonts w:ascii="Aptos" w:hAnsi="Aptos" w:eastAsia="Times New Roman" w:cs="Times New Roman"/>
          <w:color w:val="000000" w:themeColor="text1" w:themeTint="FF" w:themeShade="FF"/>
        </w:rPr>
        <w:t>As a result, our GP customers of BRAC Bank received delayed SMS and got a successful status from us through the API.</w:t>
      </w:r>
    </w:p>
    <w:p w:rsidR="00FA1667" w:rsidP="0050734C" w:rsidRDefault="00FA1667" w14:paraId="4E816790" w14:textId="77777777">
      <w:pPr>
        <w:shd w:val="clear" w:color="auto" w:fill="FFFFFF"/>
        <w:textAlignment w:val="baseline"/>
        <w:rPr>
          <w:rFonts w:ascii="Aptos" w:hAnsi="Aptos" w:eastAsia="Times New Roman" w:cs="Times New Roman"/>
          <w:color w:val="000000"/>
        </w:rPr>
      </w:pPr>
    </w:p>
    <w:tbl>
      <w:tblPr>
        <w:tblStyle w:val="TableGrid"/>
        <w:tblW w:w="10910" w:type="dxa"/>
        <w:tblLayout w:type="fixed"/>
        <w:tblCellMar>
          <w:top w:w="57" w:type="dxa"/>
          <w:bottom w:w="57" w:type="dxa"/>
        </w:tblCellMar>
        <w:tblLook w:val="04A0" w:firstRow="1" w:lastRow="0" w:firstColumn="1" w:lastColumn="0" w:noHBand="0" w:noVBand="1"/>
      </w:tblPr>
      <w:tblGrid>
        <w:gridCol w:w="10910"/>
      </w:tblGrid>
      <w:tr w:rsidR="00FA1667" w:rsidTr="00DF4D57" w14:paraId="7EB84325" w14:textId="77777777">
        <w:trPr>
          <w:trHeight w:val="531"/>
        </w:trPr>
        <w:tc>
          <w:tcPr>
            <w:tcW w:w="10910" w:type="dxa"/>
            <w:tcBorders>
              <w:bottom w:val="nil"/>
            </w:tcBorders>
            <w:shd w:val="clear" w:color="auto" w:fill="002060"/>
            <w:vAlign w:val="center"/>
          </w:tcPr>
          <w:p w:rsidRPr="001567B9" w:rsidR="00FA1667" w:rsidP="00DF4D57" w:rsidRDefault="00FA1667" w14:paraId="584C35C9" w14:textId="4417C32E">
            <w:pPr>
              <w:pStyle w:val="p1"/>
              <w:rPr>
                <w:b/>
                <w:color w:val="1F4E79" w:themeColor="accent5" w:themeShade="80"/>
                <w:sz w:val="24"/>
              </w:rPr>
            </w:pPr>
            <w:r>
              <w:rPr>
                <w:b/>
                <w:color w:val="FFFFFF" w:themeColor="background1"/>
              </w:rPr>
              <w:t>ROOT CAUSE ANALYSIS</w:t>
            </w:r>
          </w:p>
        </w:tc>
      </w:tr>
    </w:tbl>
    <w:p w:rsidR="00FA1667" w:rsidP="00FA1667" w:rsidRDefault="00FA1667" w14:paraId="7DF4EE8E" w14:textId="77777777">
      <w:pPr>
        <w:pStyle w:val="p1"/>
        <w:jc w:val="both"/>
        <w:rPr>
          <w:b/>
          <w:color w:val="1F4E79" w:themeColor="accent5" w:themeShade="80"/>
          <w:sz w:val="24"/>
        </w:rPr>
      </w:pPr>
    </w:p>
    <w:p w:rsidR="0046634A" w:rsidP="6E45963A" w:rsidRDefault="0046634A" w14:paraId="22D43DCB" w14:textId="6473A77E">
      <w:pPr>
        <w:pStyle w:val="p1"/>
        <w:jc w:val="both"/>
        <w:rPr>
          <w:rFonts w:ascii="Aptos" w:hAnsi="Aptos" w:eastAsia="Times New Roman" w:cs="Times New Roman"/>
          <w:color w:val="000000" w:themeColor="text1" w:themeTint="FF" w:themeShade="FF"/>
          <w:sz w:val="24"/>
          <w:szCs w:val="24"/>
        </w:rPr>
      </w:pPr>
      <w:r w:rsidRPr="6E45963A" w:rsidR="6EC53A1C">
        <w:rPr>
          <w:rFonts w:ascii="Aptos" w:hAnsi="Aptos" w:eastAsia="Times New Roman" w:cs="Times New Roman"/>
          <w:color w:val="000000" w:themeColor="text1" w:themeTint="FF" w:themeShade="FF"/>
          <w:sz w:val="24"/>
          <w:szCs w:val="24"/>
        </w:rPr>
        <w:t xml:space="preserve">Our technical team conducted a thorough investigation and </w:t>
      </w:r>
      <w:r w:rsidRPr="6E45963A" w:rsidR="6EC53A1C">
        <w:rPr>
          <w:rFonts w:ascii="Aptos" w:hAnsi="Aptos" w:eastAsia="Times New Roman" w:cs="Times New Roman"/>
          <w:color w:val="000000" w:themeColor="text1" w:themeTint="FF" w:themeShade="FF"/>
          <w:sz w:val="24"/>
          <w:szCs w:val="24"/>
        </w:rPr>
        <w:t>identified</w:t>
      </w:r>
      <w:r w:rsidRPr="6E45963A" w:rsidR="6EC53A1C">
        <w:rPr>
          <w:rFonts w:ascii="Aptos" w:hAnsi="Aptos" w:eastAsia="Times New Roman" w:cs="Times New Roman"/>
          <w:color w:val="000000" w:themeColor="text1" w:themeTint="FF" w:themeShade="FF"/>
          <w:sz w:val="24"/>
          <w:szCs w:val="24"/>
        </w:rPr>
        <w:t xml:space="preserve"> that the root cause of the issue was related to our SMS application server partially losing connectivity with </w:t>
      </w:r>
      <w:r w:rsidRPr="6E45963A" w:rsidR="6EC53A1C">
        <w:rPr>
          <w:rFonts w:ascii="Aptos" w:hAnsi="Aptos" w:eastAsia="Times New Roman" w:cs="Times New Roman"/>
          <w:color w:val="000000" w:themeColor="text1" w:themeTint="FF" w:themeShade="FF"/>
          <w:sz w:val="24"/>
          <w:szCs w:val="24"/>
        </w:rPr>
        <w:t>Infozillion</w:t>
      </w:r>
      <w:r w:rsidRPr="6E45963A" w:rsidR="6EC53A1C">
        <w:rPr>
          <w:rFonts w:ascii="Aptos" w:hAnsi="Aptos" w:eastAsia="Times New Roman" w:cs="Times New Roman"/>
          <w:color w:val="000000" w:themeColor="text1" w:themeTint="FF" w:themeShade="FF"/>
          <w:sz w:val="24"/>
          <w:szCs w:val="24"/>
        </w:rPr>
        <w:t>. One of our paths was down due to an asymmetric route for upload and download paths. Initially, we found an issue at the Grameenphone end</w:t>
      </w:r>
      <w:r w:rsidRPr="6E45963A" w:rsidR="0728C3E6">
        <w:rPr>
          <w:rFonts w:ascii="Aptos" w:hAnsi="Aptos" w:eastAsia="Times New Roman" w:cs="Times New Roman"/>
          <w:color w:val="000000" w:themeColor="text1" w:themeTint="FF" w:themeShade="FF"/>
          <w:sz w:val="24"/>
          <w:szCs w:val="24"/>
        </w:rPr>
        <w:t xml:space="preserve"> also</w:t>
      </w:r>
      <w:r w:rsidRPr="6E45963A" w:rsidR="6EC53A1C">
        <w:rPr>
          <w:rFonts w:ascii="Aptos" w:hAnsi="Aptos" w:eastAsia="Times New Roman" w:cs="Times New Roman"/>
          <w:color w:val="000000" w:themeColor="text1" w:themeTint="FF" w:themeShade="FF"/>
          <w:sz w:val="24"/>
          <w:szCs w:val="24"/>
        </w:rPr>
        <w:t>, where there was a high queue. After communicating with them, they resolved the issue.</w:t>
      </w:r>
    </w:p>
    <w:p w:rsidR="0046634A" w:rsidP="6E45963A" w:rsidRDefault="0046634A" w14:paraId="5662F6D5" w14:textId="075C1206">
      <w:pPr>
        <w:pStyle w:val="p1"/>
        <w:rPr>
          <w:b w:val="1"/>
          <w:bCs w:val="1"/>
          <w:color w:val="1F4E79" w:themeColor="accent5" w:themeShade="80"/>
          <w:sz w:val="24"/>
          <w:szCs w:val="24"/>
        </w:rPr>
      </w:pPr>
    </w:p>
    <w:tbl>
      <w:tblPr>
        <w:tblStyle w:val="TableGrid"/>
        <w:tblW w:w="10915" w:type="dxa"/>
        <w:tblInd w:w="-5" w:type="dxa"/>
        <w:tblLayout w:type="fixed"/>
        <w:tblCellMar>
          <w:top w:w="113" w:type="dxa"/>
        </w:tblCellMar>
        <w:tblLook w:val="04A0" w:firstRow="1" w:lastRow="0" w:firstColumn="1" w:lastColumn="0" w:noHBand="0" w:noVBand="1"/>
      </w:tblPr>
      <w:tblGrid>
        <w:gridCol w:w="10915"/>
      </w:tblGrid>
      <w:tr w:rsidR="00091704" w:rsidTr="0046634A" w14:paraId="0BE9F228" w14:textId="77777777">
        <w:trPr>
          <w:trHeight w:val="422"/>
        </w:trPr>
        <w:tc>
          <w:tcPr>
            <w:tcW w:w="10915" w:type="dxa"/>
            <w:tcBorders>
              <w:bottom w:val="nil"/>
            </w:tcBorders>
            <w:shd w:val="clear" w:color="auto" w:fill="002060"/>
            <w:vAlign w:val="center"/>
          </w:tcPr>
          <w:p w:rsidRPr="001567B9" w:rsidR="00091704" w:rsidP="003D62C4" w:rsidRDefault="00091704" w14:paraId="3C5E6232" w14:textId="7C07E091">
            <w:pPr>
              <w:pStyle w:val="p1"/>
              <w:spacing w:line="360" w:lineRule="auto"/>
              <w:rPr>
                <w:b/>
                <w:color w:val="1F4E79" w:themeColor="accent5" w:themeShade="80"/>
                <w:sz w:val="24"/>
              </w:rPr>
            </w:pPr>
            <w:r>
              <w:rPr>
                <w:b/>
                <w:color w:val="FFFFFF" w:themeColor="background1"/>
              </w:rPr>
              <w:t>IMMEDIATE ACTIONS TAKEN</w:t>
            </w:r>
          </w:p>
        </w:tc>
      </w:tr>
    </w:tbl>
    <w:p w:rsidR="001A781B" w:rsidP="00881152" w:rsidRDefault="001A781B" w14:paraId="13D705C5" w14:textId="2AF680AB">
      <w:pPr>
        <w:pStyle w:val="p1"/>
        <w:rPr>
          <w:b/>
          <w:color w:val="1F4E79" w:themeColor="accent5" w:themeShade="80"/>
          <w:sz w:val="24"/>
        </w:rPr>
      </w:pPr>
    </w:p>
    <w:p w:rsidRPr="00FA1667" w:rsidR="00FA1667" w:rsidP="00FA1667" w:rsidRDefault="00FA1667" w14:paraId="61C0E906" w14:textId="77777777">
      <w:pPr>
        <w:shd w:val="clear" w:color="auto" w:fill="FFFFFF"/>
        <w:jc w:val="both"/>
        <w:textAlignment w:val="baseline"/>
        <w:rPr>
          <w:rFonts w:ascii="Aptos" w:hAnsi="Aptos" w:eastAsia="Times New Roman" w:cs="Times New Roman"/>
          <w:color w:val="000000"/>
        </w:rPr>
      </w:pPr>
      <w:r w:rsidRPr="00FA1667">
        <w:rPr>
          <w:rFonts w:ascii="Aptos" w:hAnsi="Aptos" w:eastAsia="Times New Roman" w:cs="Times New Roman"/>
          <w:color w:val="000000"/>
        </w:rPr>
        <w:t>Upon identifying the issue, our technical team took immediate steps to mitigate the problem and ensure it does not recur. The following actions have been implemented:</w:t>
      </w:r>
    </w:p>
    <w:p w:rsidRPr="00FA1667" w:rsidR="00FA1667" w:rsidP="00FA1667" w:rsidRDefault="00FA1667" w14:paraId="40B884DD" w14:textId="77777777">
      <w:pPr>
        <w:shd w:val="clear" w:color="auto" w:fill="FFFFFF"/>
        <w:jc w:val="both"/>
        <w:textAlignment w:val="baseline"/>
        <w:rPr>
          <w:rFonts w:ascii="Aptos" w:hAnsi="Aptos" w:eastAsia="Times New Roman" w:cs="Times New Roman"/>
          <w:color w:val="000000"/>
        </w:rPr>
      </w:pPr>
      <w:r w:rsidRPr="00FA1667">
        <w:rPr>
          <w:rFonts w:ascii="Aptos" w:hAnsi="Aptos" w:eastAsia="Times New Roman" w:cs="Times New Roman"/>
          <w:color w:val="000000"/>
        </w:rPr>
        <w:t> </w:t>
      </w:r>
    </w:p>
    <w:p w:rsidRPr="00FA1667" w:rsidR="00FA1667" w:rsidP="6E45963A" w:rsidRDefault="00FA1667" w14:paraId="4A0E53AC" w14:textId="2C1A8DB2">
      <w:pPr>
        <w:shd w:val="clear" w:color="auto" w:fill="FFFFFF" w:themeFill="background1"/>
        <w:jc w:val="both"/>
        <w:textAlignment w:val="baseline"/>
        <w:rPr>
          <w:rFonts w:ascii="Aptos" w:hAnsi="Aptos" w:eastAsia="Times New Roman" w:cs="Times New Roman"/>
          <w:color w:val="000000" w:themeColor="text1" w:themeTint="FF" w:themeShade="FF"/>
        </w:rPr>
      </w:pPr>
      <w:r w:rsidRPr="00FA1667" w:rsidR="7F3CD134">
        <w:rPr>
          <w:rFonts w:ascii="Aptos" w:hAnsi="Aptos" w:eastAsia="Times New Roman" w:cs="Times New Roman"/>
          <w:color w:val="000000"/>
        </w:rPr>
        <w:t>1.  </w:t>
      </w:r>
      <w:r w:rsidRPr="00FA1667" w:rsidR="7F3CD134">
        <w:rPr>
          <w:rFonts w:ascii="Aptos" w:hAnsi="Aptos" w:eastAsia="Times New Roman" w:cs="Times New Roman"/>
          <w:color w:val="000000"/>
          <w:bdr w:val="none" w:color="auto" w:sz="0" w:space="0" w:frame="1"/>
        </w:rPr>
        <w:t> </w:t>
      </w:r>
      <w:r w:rsidRPr="6E45963A" w:rsidR="06F490FF">
        <w:rPr>
          <w:rFonts w:ascii="Aptos" w:hAnsi="Aptos" w:eastAsia="Times New Roman" w:cs="Times New Roman"/>
          <w:b w:val="1"/>
          <w:bCs w:val="1"/>
          <w:color w:val="000000"/>
          <w:bdr w:val="none" w:color="auto" w:sz="0" w:space="0" w:frame="1"/>
        </w:rPr>
        <w:t>Path</w:t>
      </w:r>
      <w:r w:rsidRPr="00FA1667" w:rsidR="7F3CD134">
        <w:rPr>
          <w:rFonts w:ascii="Aptos" w:hAnsi="Aptos" w:eastAsia="Times New Roman" w:cs="Times New Roman"/>
          <w:b w:val="1"/>
          <w:bCs w:val="1"/>
          <w:color w:val="000000"/>
        </w:rPr>
        <w:t xml:space="preserve"> Configuration Update</w:t>
      </w:r>
      <w:r w:rsidRPr="00FA1667" w:rsidR="7F3CD134">
        <w:rPr>
          <w:rFonts w:ascii="Aptos" w:hAnsi="Aptos" w:eastAsia="Times New Roman" w:cs="Times New Roman"/>
          <w:color w:val="000000"/>
        </w:rPr>
        <w:t>:</w:t>
      </w:r>
    </w:p>
    <w:p w:rsidRPr="00FA1667" w:rsidR="00FA1667" w:rsidP="6E45963A" w:rsidRDefault="00FA1667" w14:paraId="1DE20153" w14:textId="6BD1CD62">
      <w:pPr>
        <w:pStyle w:val="ListParagraph"/>
        <w:shd w:val="clear" w:color="auto" w:fill="FFFFFF" w:themeFill="background1"/>
        <w:ind w:left="720"/>
        <w:jc w:val="left"/>
        <w:textAlignment w:val="baseline"/>
        <w:rPr>
          <w:rFonts w:ascii="Aptos" w:hAnsi="Aptos" w:eastAsia="Times New Roman" w:cs="Times New Roman"/>
          <w:color w:val="000000" w:themeColor="text1" w:themeTint="FF" w:themeShade="FF"/>
        </w:rPr>
      </w:pPr>
      <w:r w:rsidRPr="6E45963A" w:rsidR="4DAC26E3">
        <w:rPr>
          <w:rFonts w:ascii="Aptos" w:hAnsi="Aptos" w:eastAsia="Times New Roman" w:cs="Times New Roman"/>
          <w:color w:val="000000" w:themeColor="text1" w:themeTint="FF" w:themeShade="FF"/>
        </w:rPr>
        <w:t xml:space="preserve">We have reconfigured and updated the network configuration to ensure </w:t>
      </w:r>
      <w:r w:rsidRPr="6E45963A" w:rsidR="4DAC26E3">
        <w:rPr>
          <w:rFonts w:ascii="Aptos" w:hAnsi="Aptos" w:eastAsia="Times New Roman" w:cs="Times New Roman"/>
          <w:color w:val="000000" w:themeColor="text1" w:themeTint="FF" w:themeShade="FF"/>
        </w:rPr>
        <w:t>optimal</w:t>
      </w:r>
      <w:r w:rsidRPr="6E45963A" w:rsidR="4DAC26E3">
        <w:rPr>
          <w:rFonts w:ascii="Aptos" w:hAnsi="Aptos" w:eastAsia="Times New Roman" w:cs="Times New Roman"/>
          <w:color w:val="000000" w:themeColor="text1" w:themeTint="FF" w:themeShade="FF"/>
        </w:rPr>
        <w:t xml:space="preserve"> handling</w:t>
      </w:r>
      <w:r w:rsidRPr="6E45963A" w:rsidR="12C7E419">
        <w:rPr>
          <w:rFonts w:ascii="Aptos" w:hAnsi="Aptos" w:eastAsia="Times New Roman" w:cs="Times New Roman"/>
          <w:color w:val="000000" w:themeColor="text1" w:themeTint="FF" w:themeShade="FF"/>
        </w:rPr>
        <w:t xml:space="preserve"> </w:t>
      </w:r>
      <w:r w:rsidRPr="6E45963A" w:rsidR="4DAC26E3">
        <w:rPr>
          <w:rFonts w:ascii="Aptos" w:hAnsi="Aptos" w:eastAsia="Times New Roman" w:cs="Times New Roman"/>
          <w:color w:val="000000" w:themeColor="text1" w:themeTint="FF" w:themeShade="FF"/>
        </w:rPr>
        <w:t>of concurrent processes. The upload and download paths were previously</w:t>
      </w:r>
      <w:r w:rsidRPr="6E45963A" w:rsidR="328A4D52">
        <w:rPr>
          <w:rFonts w:ascii="Aptos" w:hAnsi="Aptos" w:eastAsia="Times New Roman" w:cs="Times New Roman"/>
          <w:color w:val="000000" w:themeColor="text1" w:themeTint="FF" w:themeShade="FF"/>
        </w:rPr>
        <w:t xml:space="preserve"> asymmetric</w:t>
      </w:r>
      <w:r w:rsidRPr="6E45963A" w:rsidR="4DAC26E3">
        <w:rPr>
          <w:rFonts w:ascii="Aptos" w:hAnsi="Aptos" w:eastAsia="Times New Roman" w:cs="Times New Roman"/>
          <w:color w:val="000000" w:themeColor="text1" w:themeTint="FF" w:themeShade="FF"/>
        </w:rPr>
        <w:t xml:space="preserve"> </w:t>
      </w:r>
      <w:r w:rsidRPr="6E45963A" w:rsidR="7C02597D">
        <w:rPr>
          <w:rFonts w:ascii="Aptos" w:hAnsi="Aptos" w:eastAsia="Times New Roman" w:cs="Times New Roman"/>
          <w:color w:val="000000" w:themeColor="text1" w:themeTint="FF" w:themeShade="FF"/>
        </w:rPr>
        <w:t>(</w:t>
      </w:r>
      <w:r w:rsidRPr="6E45963A" w:rsidR="4DAC26E3">
        <w:rPr>
          <w:rFonts w:ascii="Aptos" w:hAnsi="Aptos" w:eastAsia="Times New Roman" w:cs="Times New Roman"/>
          <w:color w:val="000000" w:themeColor="text1" w:themeTint="FF" w:themeShade="FF"/>
        </w:rPr>
        <w:t>different</w:t>
      </w:r>
      <w:r w:rsidRPr="6E45963A" w:rsidR="3ECF5143">
        <w:rPr>
          <w:rFonts w:ascii="Aptos" w:hAnsi="Aptos" w:eastAsia="Times New Roman" w:cs="Times New Roman"/>
          <w:color w:val="000000" w:themeColor="text1" w:themeTint="FF" w:themeShade="FF"/>
        </w:rPr>
        <w:t>)</w:t>
      </w:r>
      <w:r w:rsidRPr="6E45963A" w:rsidR="4DAC26E3">
        <w:rPr>
          <w:rFonts w:ascii="Aptos" w:hAnsi="Aptos" w:eastAsia="Times New Roman" w:cs="Times New Roman"/>
          <w:color w:val="000000" w:themeColor="text1" w:themeTint="FF" w:themeShade="FF"/>
        </w:rPr>
        <w:t>, but we have now changed them to be symmetric (using the same path).</w:t>
      </w:r>
    </w:p>
    <w:p w:rsidRPr="00FA1667" w:rsidR="00FA1667" w:rsidP="6E45963A" w:rsidRDefault="00FA1667" w14:paraId="43E4929D" w14:textId="5FAE0BE1">
      <w:pPr>
        <w:shd w:val="clear" w:color="auto" w:fill="FFFFFF" w:themeFill="background1"/>
        <w:jc w:val="both"/>
        <w:textAlignment w:val="baseline"/>
        <w:rPr>
          <w:rFonts w:ascii="Aptos" w:hAnsi="Aptos" w:eastAsia="Times New Roman" w:cs="Times New Roman"/>
          <w:color w:val="000000" w:themeColor="text1" w:themeTint="FF" w:themeShade="FF"/>
        </w:rPr>
      </w:pPr>
    </w:p>
    <w:p w:rsidR="6E45963A" w:rsidP="6E45963A" w:rsidRDefault="6E45963A" w14:paraId="5FD80934" w14:textId="06E379E8">
      <w:pPr>
        <w:shd w:val="clear" w:color="auto" w:fill="FFFFFF" w:themeFill="background1"/>
        <w:jc w:val="both"/>
        <w:rPr>
          <w:rFonts w:ascii="Aptos" w:hAnsi="Aptos" w:eastAsia="Times New Roman" w:cs="Times New Roman"/>
          <w:color w:val="000000" w:themeColor="text1" w:themeTint="FF" w:themeShade="FF"/>
        </w:rPr>
      </w:pPr>
    </w:p>
    <w:p w:rsidRPr="00FA1667" w:rsidR="00FA1667" w:rsidP="6E45963A" w:rsidRDefault="00FA1667" w14:textId="77777777" w14:paraId="07FEFA2F">
      <w:pPr>
        <w:shd w:val="clear" w:color="auto" w:fill="FFFFFF" w:themeFill="background1"/>
        <w:jc w:val="both"/>
        <w:textAlignment w:val="baseline"/>
        <w:rPr>
          <w:rFonts w:ascii="Aptos" w:hAnsi="Aptos" w:eastAsia="Aptos" w:cs="Aptos"/>
          <w:color w:val="000000" w:themeColor="text1" w:themeTint="FF" w:themeShade="FF"/>
          <w:sz w:val="24"/>
          <w:szCs w:val="24"/>
        </w:rPr>
      </w:pPr>
      <w:r w:rsidRPr="00FA1667" w:rsidR="7F3CD134">
        <w:rPr>
          <w:rFonts w:ascii="Aptos" w:hAnsi="Aptos" w:eastAsia="Times New Roman" w:cs="Times New Roman"/>
          <w:color w:val="000000"/>
        </w:rPr>
        <w:t>2.  </w:t>
      </w:r>
      <w:r w:rsidRPr="00FA1667" w:rsidR="7F3CD134">
        <w:rPr>
          <w:rFonts w:ascii="Aptos" w:hAnsi="Aptos" w:eastAsia="Times New Roman" w:cs="Times New Roman"/>
          <w:color w:val="000000"/>
          <w:bdr w:val="none" w:color="auto" w:sz="0" w:space="0" w:frame="1"/>
        </w:rPr>
        <w:t> </w:t>
      </w:r>
      <w:r w:rsidRPr="00FA1667" w:rsidR="7F3CD134">
        <w:rPr>
          <w:rFonts w:ascii="Aptos" w:hAnsi="Aptos" w:eastAsia="Times New Roman" w:cs="Times New Roman"/>
          <w:b w:val="1"/>
          <w:bCs w:val="1"/>
          <w:color w:val="000000"/>
        </w:rPr>
        <w:t>Enhanced Monitoring and Alerts</w:t>
      </w:r>
      <w:r w:rsidRPr="00FA1667" w:rsidR="7F3CD134">
        <w:rPr>
          <w:rFonts w:ascii="Aptos" w:hAnsi="Aptos" w:eastAsia="Times New Roman" w:cs="Times New Roman"/>
          <w:color w:val="000000"/>
        </w:rPr>
        <w:t>: </w:t>
      </w:r>
    </w:p>
    <w:p w:rsidRPr="00FA1667" w:rsidR="00FA1667" w:rsidP="6E45963A" w:rsidRDefault="00FA1667" w14:paraId="5B65F3CF" w14:textId="458B1332">
      <w:pPr>
        <w:pStyle w:val="ListParagraph"/>
        <w:shd w:val="clear" w:color="auto" w:fill="FFFFFF" w:themeFill="background1"/>
        <w:ind w:left="720"/>
        <w:jc w:val="left"/>
        <w:textAlignment w:val="baseline"/>
        <w:rPr>
          <w:rFonts w:ascii="Aptos" w:hAnsi="Aptos" w:eastAsia="Aptos" w:cs="Aptos"/>
          <w:color w:val="000000"/>
          <w:sz w:val="24"/>
          <w:szCs w:val="24"/>
        </w:rPr>
      </w:pPr>
      <w:r w:rsidRPr="6E45963A" w:rsidR="16DDF105">
        <w:rPr>
          <w:rFonts w:ascii="Aptos" w:hAnsi="Aptos" w:eastAsia="Times New Roman" w:cs="Times New Roman"/>
          <w:color w:val="000000" w:themeColor="text1" w:themeTint="FF" w:themeShade="FF"/>
        </w:rPr>
        <w:t>ADN Telecom has deployed advanced network and path congestion status monitoring tools to detect any anomalies in real time, coupled with automated alerts to promptly address any potential issues</w:t>
      </w:r>
      <w:r w:rsidRPr="6E45963A" w:rsidR="16DDF105">
        <w:rPr>
          <w:rFonts w:ascii="Aptos" w:hAnsi="Aptos" w:eastAsia="Times New Roman" w:cs="Times New Roman"/>
          <w:color w:val="000000" w:themeColor="text1" w:themeTint="FF" w:themeShade="FF"/>
        </w:rPr>
        <w:t>.</w:t>
      </w:r>
    </w:p>
    <w:p w:rsidRPr="00FA1667" w:rsidR="00FA1667" w:rsidP="6E45963A" w:rsidRDefault="00FA1667" w14:paraId="3B0CA5D1" w14:textId="7641EF46">
      <w:pPr>
        <w:shd w:val="clear" w:color="auto" w:fill="FFFFFF" w:themeFill="background1"/>
        <w:jc w:val="both"/>
        <w:textAlignment w:val="baseline"/>
        <w:rPr>
          <w:rFonts w:ascii="Aptos" w:hAnsi="Aptos" w:eastAsia="Times New Roman" w:cs="Times New Roman"/>
          <w:color w:val="000000" w:themeColor="text1" w:themeTint="FF" w:themeShade="FF"/>
        </w:rPr>
      </w:pPr>
      <w:r w:rsidRPr="00FA1667" w:rsidR="7F3CD134">
        <w:rPr>
          <w:rFonts w:ascii="Aptos" w:hAnsi="Aptos" w:eastAsia="Times New Roman" w:cs="Times New Roman"/>
          <w:color w:val="000000"/>
        </w:rPr>
        <w:t>3.  </w:t>
      </w:r>
      <w:r w:rsidRPr="00FA1667" w:rsidR="7F3CD134">
        <w:rPr>
          <w:rFonts w:ascii="Aptos" w:hAnsi="Aptos" w:eastAsia="Times New Roman" w:cs="Times New Roman"/>
          <w:color w:val="000000"/>
          <w:bdr w:val="none" w:color="auto" w:sz="0" w:space="0" w:frame="1"/>
        </w:rPr>
        <w:t> </w:t>
      </w:r>
      <w:r w:rsidRPr="6E45963A" w:rsidR="6C7787CE">
        <w:rPr>
          <w:rFonts w:ascii="Aptos" w:hAnsi="Aptos" w:eastAsia="Times New Roman" w:cs="Times New Roman"/>
          <w:b w:val="1"/>
          <w:bCs w:val="1"/>
          <w:color w:val="000000"/>
          <w:bdr w:val="none" w:color="auto" w:sz="0" w:space="0" w:frame="1"/>
        </w:rPr>
        <w:t>Path</w:t>
      </w:r>
      <w:r w:rsidRPr="00FA1667" w:rsidR="7F3CD134">
        <w:rPr>
          <w:rFonts w:ascii="Aptos" w:hAnsi="Aptos" w:eastAsia="Times New Roman" w:cs="Times New Roman"/>
          <w:b w:val="1"/>
          <w:bCs w:val="1"/>
          <w:color w:val="000000"/>
        </w:rPr>
        <w:t xml:space="preserve"> Management Logic Enhancement</w:t>
      </w:r>
      <w:r w:rsidRPr="00FA1667" w:rsidR="7F3CD134">
        <w:rPr>
          <w:rFonts w:ascii="Aptos" w:hAnsi="Aptos" w:eastAsia="Times New Roman" w:cs="Times New Roman"/>
          <w:color w:val="000000"/>
        </w:rPr>
        <w:t>: </w:t>
      </w:r>
    </w:p>
    <w:p w:rsidRPr="00FA1667" w:rsidR="00FA1667" w:rsidP="6E45963A" w:rsidRDefault="00FA1667" w14:paraId="56A25285" w14:textId="6E5EA3FC">
      <w:pPr>
        <w:pStyle w:val="ListParagraph"/>
        <w:shd w:val="clear" w:color="auto" w:fill="FFFFFF" w:themeFill="background1"/>
        <w:ind w:left="720"/>
        <w:jc w:val="left"/>
        <w:textAlignment w:val="baseline"/>
        <w:rPr>
          <w:rFonts w:ascii="Aptos" w:hAnsi="Aptos" w:eastAsia="Times New Roman" w:cs="Times New Roman"/>
          <w:color w:val="000000"/>
        </w:rPr>
      </w:pPr>
      <w:r w:rsidRPr="6E45963A" w:rsidR="15E95779">
        <w:rPr>
          <w:rFonts w:ascii="Aptos" w:hAnsi="Aptos" w:eastAsia="Times New Roman" w:cs="Times New Roman"/>
          <w:color w:val="000000" w:themeColor="text1" w:themeTint="FF" w:themeShade="FF"/>
        </w:rPr>
        <w:t xml:space="preserve">The path management processing logic has been enhanced to include </w:t>
      </w:r>
      <w:r w:rsidRPr="6E45963A" w:rsidR="15E95779">
        <w:rPr>
          <w:rFonts w:ascii="Aptos" w:hAnsi="Aptos" w:eastAsia="Times New Roman" w:cs="Times New Roman"/>
          <w:color w:val="000000" w:themeColor="text1" w:themeTint="FF" w:themeShade="FF"/>
        </w:rPr>
        <w:t>additional</w:t>
      </w:r>
      <w:r w:rsidRPr="6E45963A" w:rsidR="15E95779">
        <w:rPr>
          <w:rFonts w:ascii="Aptos" w:hAnsi="Aptos" w:eastAsia="Times New Roman" w:cs="Times New Roman"/>
          <w:color w:val="000000" w:themeColor="text1" w:themeTint="FF" w:themeShade="FF"/>
        </w:rPr>
        <w:t xml:space="preserve"> checks and validations to prevent these types of issues.</w:t>
      </w:r>
    </w:p>
    <w:p w:rsidRPr="00FA1667" w:rsidR="00FA1667" w:rsidP="6E45963A" w:rsidRDefault="00FA1667" w14:paraId="2C448BCA" w14:textId="6EB860BD">
      <w:pPr>
        <w:shd w:val="clear" w:color="auto" w:fill="FFFFFF" w:themeFill="background1"/>
        <w:jc w:val="both"/>
        <w:textAlignment w:val="baseline"/>
        <w:rPr>
          <w:rFonts w:ascii="Aptos" w:hAnsi="Aptos" w:eastAsia="Times New Roman" w:cs="Times New Roman"/>
          <w:color w:val="000000"/>
        </w:rPr>
      </w:pPr>
      <w:r w:rsidRPr="00FA1667" w:rsidR="7F3CD134">
        <w:rPr>
          <w:rFonts w:ascii="Aptos" w:hAnsi="Aptos" w:eastAsia="Times New Roman" w:cs="Times New Roman"/>
          <w:color w:val="000000"/>
        </w:rPr>
        <w:t>4.  </w:t>
      </w:r>
      <w:r w:rsidRPr="00FA1667" w:rsidR="7F3CD134">
        <w:rPr>
          <w:rFonts w:ascii="Aptos" w:hAnsi="Aptos" w:eastAsia="Times New Roman" w:cs="Times New Roman"/>
          <w:color w:val="000000"/>
          <w:bdr w:val="none" w:color="auto" w:sz="0" w:space="0" w:frame="1"/>
        </w:rPr>
        <w:t> </w:t>
      </w:r>
      <w:r w:rsidRPr="00FA1667" w:rsidR="7F3CD134">
        <w:rPr>
          <w:rFonts w:ascii="Aptos" w:hAnsi="Aptos" w:eastAsia="Times New Roman" w:cs="Times New Roman"/>
          <w:b w:val="1"/>
          <w:bCs w:val="1"/>
          <w:color w:val="000000"/>
        </w:rPr>
        <w:t>Redundancy</w:t>
      </w:r>
      <w:r w:rsidRPr="00FA1667" w:rsidR="399A4DD8">
        <w:rPr>
          <w:rFonts w:ascii="Aptos" w:hAnsi="Aptos" w:eastAsia="Times New Roman" w:cs="Times New Roman"/>
          <w:b w:val="1"/>
          <w:bCs w:val="1"/>
          <w:color w:val="000000"/>
        </w:rPr>
        <w:t xml:space="preserve"> Path</w:t>
      </w:r>
      <w:r w:rsidRPr="00FA1667" w:rsidR="7F3CD134">
        <w:rPr>
          <w:rFonts w:ascii="Aptos" w:hAnsi="Aptos" w:eastAsia="Times New Roman" w:cs="Times New Roman"/>
          <w:b w:val="1"/>
          <w:bCs w:val="1"/>
          <w:color w:val="000000"/>
        </w:rPr>
        <w:t xml:space="preserve"> and Failover Mechanism</w:t>
      </w:r>
      <w:r w:rsidRPr="00FA1667" w:rsidR="7F3CD134">
        <w:rPr>
          <w:rFonts w:ascii="Aptos" w:hAnsi="Aptos" w:eastAsia="Times New Roman" w:cs="Times New Roman"/>
          <w:color w:val="000000"/>
        </w:rPr>
        <w:t>: </w:t>
      </w:r>
    </w:p>
    <w:p w:rsidRPr="00FA1667" w:rsidR="00FA1667" w:rsidP="6E45963A" w:rsidRDefault="00FA1667" w14:paraId="5CB38532" w14:textId="1E2BBA6B">
      <w:pPr>
        <w:shd w:val="clear" w:color="auto" w:fill="FFFFFF" w:themeFill="background1"/>
        <w:jc w:val="both"/>
        <w:textAlignment w:val="baseline"/>
        <w:rPr>
          <w:rFonts w:ascii="Aptos" w:hAnsi="Aptos" w:eastAsia="Times New Roman" w:cs="Times New Roman"/>
          <w:color w:val="000000"/>
        </w:rPr>
      </w:pP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xml:space="preserve">We have implemented </w:t>
      </w:r>
      <w:r w:rsidRPr="6E45963A" w:rsidR="7F3CD134">
        <w:rPr>
          <w:rFonts w:ascii="Aptos" w:hAnsi="Aptos" w:eastAsia="Times New Roman" w:cs="Times New Roman"/>
          <w:color w:val="000000" w:themeColor="text1" w:themeTint="FF" w:themeShade="FF"/>
        </w:rPr>
        <w:t>additional</w:t>
      </w:r>
      <w:r w:rsidRPr="6E45963A" w:rsidR="7F3CD134">
        <w:rPr>
          <w:rFonts w:ascii="Aptos" w:hAnsi="Aptos" w:eastAsia="Times New Roman" w:cs="Times New Roman"/>
          <w:color w:val="000000" w:themeColor="text1" w:themeTint="FF" w:themeShade="FF"/>
        </w:rPr>
        <w:t xml:space="preserve"> redundancy </w:t>
      </w:r>
      <w:r w:rsidRPr="6E45963A" w:rsidR="398BFC26">
        <w:rPr>
          <w:rFonts w:ascii="Aptos" w:hAnsi="Aptos" w:eastAsia="Times New Roman" w:cs="Times New Roman"/>
          <w:color w:val="000000" w:themeColor="text1" w:themeTint="FF" w:themeShade="FF"/>
        </w:rPr>
        <w:t xml:space="preserve">path </w:t>
      </w:r>
      <w:r w:rsidRPr="6E45963A" w:rsidR="7F3CD134">
        <w:rPr>
          <w:rFonts w:ascii="Aptos" w:hAnsi="Aptos" w:eastAsia="Times New Roman" w:cs="Times New Roman"/>
          <w:color w:val="000000" w:themeColor="text1" w:themeTint="FF" w:themeShade="FF"/>
        </w:rPr>
        <w:t>and failover mechanisms to ensure </w:t>
      </w:r>
    </w:p>
    <w:p w:rsidR="009111EE" w:rsidP="6E45963A" w:rsidRDefault="009111EE" w14:paraId="69C4DB05" w14:textId="62D1D7C3">
      <w:pPr>
        <w:shd w:val="clear" w:color="auto" w:fill="FFFFFF" w:themeFill="background1"/>
        <w:jc w:val="both"/>
        <w:textAlignment w:val="baseline"/>
        <w:rPr>
          <w:rFonts w:ascii="Aptos" w:hAnsi="Aptos" w:eastAsia="Times New Roman" w:cs="Times New Roman"/>
          <w:color w:val="000000"/>
        </w:rPr>
      </w:pP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 </w:t>
      </w:r>
      <w:r w:rsidRPr="6E45963A" w:rsidR="7F3CD134">
        <w:rPr>
          <w:rFonts w:ascii="Aptos" w:hAnsi="Aptos" w:eastAsia="Times New Roman" w:cs="Times New Roman"/>
          <w:color w:val="000000" w:themeColor="text1" w:themeTint="FF" w:themeShade="FF"/>
        </w:rPr>
        <w:t>uninterrupted service.</w:t>
      </w:r>
    </w:p>
    <w:p w:rsidR="009111EE" w:rsidP="6E45963A" w:rsidRDefault="009111EE" w14:paraId="7E434E45" w14:noSpellErr="1" w14:textId="58FB12C0">
      <w:pPr>
        <w:pStyle w:val="Normal"/>
        <w:shd w:val="clear" w:color="auto" w:fill="FFFFFF" w:themeFill="background1"/>
        <w:jc w:val="both"/>
        <w:textAlignment w:val="baseline"/>
        <w:rPr>
          <w:rFonts w:ascii="Aptos" w:hAnsi="Aptos" w:eastAsia="Times New Roman" w:cs="Times New Roman"/>
          <w:color w:val="000000"/>
        </w:rPr>
      </w:pPr>
    </w:p>
    <w:p w:rsidRPr="00FA1667" w:rsidR="009111EE" w:rsidP="00FA1667" w:rsidRDefault="009111EE" w14:paraId="6F4E9D5C" w14:textId="77777777">
      <w:pPr>
        <w:shd w:val="clear" w:color="auto" w:fill="FFFFFF"/>
        <w:jc w:val="both"/>
        <w:textAlignment w:val="baseline"/>
        <w:rPr>
          <w:rFonts w:ascii="Aptos" w:hAnsi="Aptos" w:eastAsia="Times New Roman" w:cs="Times New Roman"/>
          <w:color w:val="000000"/>
        </w:rPr>
      </w:pPr>
    </w:p>
    <w:tbl>
      <w:tblPr>
        <w:tblStyle w:val="TableGrid"/>
        <w:tblW w:w="10915" w:type="dxa"/>
        <w:tblInd w:w="-5" w:type="dxa"/>
        <w:tblLayout w:type="fixed"/>
        <w:tblCellMar>
          <w:top w:w="113" w:type="dxa"/>
        </w:tblCellMar>
        <w:tblLook w:val="04A0" w:firstRow="1" w:lastRow="0" w:firstColumn="1" w:lastColumn="0" w:noHBand="0" w:noVBand="1"/>
      </w:tblPr>
      <w:tblGrid>
        <w:gridCol w:w="10915"/>
      </w:tblGrid>
      <w:tr w:rsidR="008D1619" w:rsidTr="00DF4D57" w14:paraId="29EB63E4" w14:textId="77777777">
        <w:trPr>
          <w:trHeight w:val="422"/>
        </w:trPr>
        <w:tc>
          <w:tcPr>
            <w:tcW w:w="10915" w:type="dxa"/>
            <w:tcBorders>
              <w:bottom w:val="nil"/>
            </w:tcBorders>
            <w:shd w:val="clear" w:color="auto" w:fill="002060"/>
            <w:vAlign w:val="center"/>
          </w:tcPr>
          <w:p w:rsidRPr="001567B9" w:rsidR="008D1619" w:rsidP="00DF4D57" w:rsidRDefault="008D1619" w14:paraId="1FF8E163" w14:textId="4CC8E7EB">
            <w:pPr>
              <w:pStyle w:val="p1"/>
              <w:spacing w:line="360" w:lineRule="auto"/>
              <w:rPr>
                <w:b/>
                <w:color w:val="1F4E79" w:themeColor="accent5" w:themeShade="80"/>
                <w:sz w:val="24"/>
              </w:rPr>
            </w:pPr>
            <w:r>
              <w:rPr>
                <w:b/>
                <w:color w:val="FFFFFF" w:themeColor="background1"/>
              </w:rPr>
              <w:t>LONG TERM REMEDIATION</w:t>
            </w:r>
          </w:p>
        </w:tc>
      </w:tr>
    </w:tbl>
    <w:p w:rsidR="008D1619" w:rsidP="008D1619" w:rsidRDefault="008D1619" w14:paraId="4663DBE6" w14:textId="77777777">
      <w:pPr>
        <w:pStyle w:val="p1"/>
        <w:rPr>
          <w:b/>
          <w:color w:val="1F4E79" w:themeColor="accent5" w:themeShade="80"/>
          <w:sz w:val="24"/>
        </w:rPr>
      </w:pPr>
    </w:p>
    <w:p w:rsidRPr="005433D6" w:rsidR="005433D6" w:rsidP="005433D6" w:rsidRDefault="005433D6" w14:paraId="71A6F2E1"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In addition to the immediate actions, we are committed to continuous improvement of our systems. We are working on the following long-term enhancements:</w:t>
      </w:r>
    </w:p>
    <w:p w:rsidRPr="005433D6" w:rsidR="005433D6" w:rsidP="005433D6" w:rsidRDefault="005433D6" w14:paraId="2CC0A8D6"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 </w:t>
      </w:r>
    </w:p>
    <w:p w:rsidRPr="005433D6" w:rsidR="005433D6" w:rsidP="6E45963A" w:rsidRDefault="005433D6" w14:paraId="03377C2D" w14:textId="5E9B007C">
      <w:pPr>
        <w:shd w:val="clear" w:color="auto" w:fill="FFFFFF" w:themeFill="background1"/>
        <w:jc w:val="both"/>
        <w:textAlignment w:val="baseline"/>
        <w:rPr>
          <w:rFonts w:ascii="Aptos" w:hAnsi="Aptos" w:eastAsia="Aptos" w:cs="Aptos"/>
          <w:color w:val="000000" w:themeColor="text1" w:themeTint="FF" w:themeShade="FF"/>
          <w:sz w:val="24"/>
          <w:szCs w:val="24"/>
        </w:rPr>
      </w:pPr>
      <w:r w:rsidRPr="005433D6" w:rsidR="3A0D64CD">
        <w:rPr>
          <w:rFonts w:ascii="Aptos" w:hAnsi="Aptos" w:eastAsia="Times New Roman" w:cs="Times New Roman"/>
          <w:color w:val="000000"/>
        </w:rPr>
        <w:t>1.  </w:t>
      </w:r>
      <w:r w:rsidRPr="005433D6" w:rsidR="3A0D64CD">
        <w:rPr>
          <w:rFonts w:ascii="Aptos" w:hAnsi="Aptos" w:eastAsia="Times New Roman" w:cs="Times New Roman"/>
          <w:color w:val="000000"/>
          <w:bdr w:val="none" w:color="auto" w:sz="0" w:space="0" w:frame="1"/>
        </w:rPr>
        <w:t> </w:t>
      </w:r>
      <w:r w:rsidRPr="005433D6" w:rsidR="3A0D64CD">
        <w:rPr>
          <w:rFonts w:ascii="Aptos" w:hAnsi="Aptos" w:eastAsia="Times New Roman" w:cs="Times New Roman"/>
          <w:b w:val="1"/>
          <w:bCs w:val="1"/>
          <w:color w:val="000000"/>
        </w:rPr>
        <w:t xml:space="preserve">Advanced </w:t>
      </w:r>
      <w:r w:rsidRPr="005433D6" w:rsidR="79AA8C23">
        <w:rPr>
          <w:rFonts w:ascii="Aptos" w:hAnsi="Aptos" w:eastAsia="Times New Roman" w:cs="Times New Roman"/>
          <w:b w:val="1"/>
          <w:bCs w:val="1"/>
          <w:color w:val="000000"/>
        </w:rPr>
        <w:t>path shifting</w:t>
      </w:r>
      <w:r w:rsidRPr="005433D6" w:rsidR="3A0D64CD">
        <w:rPr>
          <w:rFonts w:ascii="Aptos" w:hAnsi="Aptos" w:eastAsia="Times New Roman" w:cs="Times New Roman"/>
          <w:b w:val="1"/>
          <w:bCs w:val="1"/>
          <w:color w:val="000000"/>
        </w:rPr>
        <w:t xml:space="preserve"> Algorithms</w:t>
      </w:r>
      <w:r w:rsidRPr="005433D6" w:rsidR="3A0D64CD">
        <w:rPr>
          <w:rFonts w:ascii="Aptos" w:hAnsi="Aptos" w:eastAsia="Times New Roman" w:cs="Times New Roman"/>
          <w:color w:val="000000"/>
        </w:rPr>
        <w:t>:</w:t>
      </w:r>
    </w:p>
    <w:p w:rsidRPr="005433D6" w:rsidR="005433D6" w:rsidP="6E45963A" w:rsidRDefault="005433D6" w14:paraId="17CAEA01" w14:textId="0A69FE47">
      <w:pPr>
        <w:pStyle w:val="ListParagraph"/>
        <w:shd w:val="clear" w:color="auto" w:fill="FFFFFF" w:themeFill="background1"/>
        <w:ind w:left="720"/>
        <w:jc w:val="left"/>
        <w:textAlignment w:val="baseline"/>
        <w:rPr>
          <w:rFonts w:ascii="Aptos" w:hAnsi="Aptos" w:eastAsia="Aptos" w:cs="Aptos"/>
          <w:color w:val="000000"/>
          <w:sz w:val="24"/>
          <w:szCs w:val="24"/>
        </w:rPr>
      </w:pPr>
      <w:r w:rsidRPr="6E45963A" w:rsidR="4E1A0E3E">
        <w:rPr>
          <w:rFonts w:ascii="Aptos" w:hAnsi="Aptos" w:eastAsia="Times New Roman" w:cs="Times New Roman"/>
          <w:color w:val="000000" w:themeColor="text1" w:themeTint="FF" w:themeShade="FF"/>
        </w:rPr>
        <w:t>We are working on developing more sophisticated algorithms for detecting and preventing path-down issues, along with automatic shifting to redundant and tertiary paths</w:t>
      </w:r>
      <w:r w:rsidRPr="6E45963A" w:rsidR="515838C7">
        <w:rPr>
          <w:rFonts w:ascii="Aptos" w:hAnsi="Aptos" w:eastAsia="Times New Roman" w:cs="Times New Roman"/>
          <w:color w:val="000000" w:themeColor="text1" w:themeTint="FF" w:themeShade="FF"/>
        </w:rPr>
        <w:t>.</w:t>
      </w:r>
    </w:p>
    <w:p w:rsidRPr="005433D6" w:rsidR="005433D6" w:rsidP="005433D6" w:rsidRDefault="005433D6" w14:paraId="5E7FF158"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2.  </w:t>
      </w:r>
      <w:r w:rsidRPr="005433D6">
        <w:rPr>
          <w:rFonts w:ascii="Aptos" w:hAnsi="Aptos" w:eastAsia="Times New Roman" w:cs="Times New Roman"/>
          <w:color w:val="000000"/>
          <w:bdr w:val="none" w:color="auto" w:sz="0" w:space="0" w:frame="1"/>
        </w:rPr>
        <w:t> </w:t>
      </w:r>
      <w:r w:rsidRPr="005433D6">
        <w:rPr>
          <w:rFonts w:ascii="Aptos" w:hAnsi="Aptos" w:eastAsia="Times New Roman" w:cs="Times New Roman"/>
          <w:b/>
          <w:bCs/>
          <w:color w:val="000000"/>
        </w:rPr>
        <w:t>System Audits and Stress Testing</w:t>
      </w:r>
      <w:r w:rsidRPr="005433D6">
        <w:rPr>
          <w:rFonts w:ascii="Aptos" w:hAnsi="Aptos" w:eastAsia="Times New Roman" w:cs="Times New Roman"/>
          <w:color w:val="000000"/>
        </w:rPr>
        <w:t>: </w:t>
      </w:r>
    </w:p>
    <w:p w:rsidRPr="005433D6" w:rsidR="005433D6" w:rsidP="005433D6" w:rsidRDefault="005433D6" w14:paraId="6D5A93A9"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Regular system audits and stress testing to identify and rectify any potential weaknesses in </w:t>
      </w:r>
    </w:p>
    <w:p w:rsidRPr="005433D6" w:rsidR="005433D6" w:rsidP="005433D6" w:rsidRDefault="005433D6" w14:paraId="46DF9A4D"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our infrastructure.</w:t>
      </w:r>
    </w:p>
    <w:p w:rsidRPr="005433D6" w:rsidR="005433D6" w:rsidP="005433D6" w:rsidRDefault="005433D6" w14:paraId="0B2F68FF"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3.  </w:t>
      </w:r>
      <w:r w:rsidRPr="005433D6">
        <w:rPr>
          <w:rFonts w:ascii="Aptos" w:hAnsi="Aptos" w:eastAsia="Times New Roman" w:cs="Times New Roman"/>
          <w:color w:val="000000"/>
          <w:bdr w:val="none" w:color="auto" w:sz="0" w:space="0" w:frame="1"/>
        </w:rPr>
        <w:t> </w:t>
      </w:r>
      <w:r w:rsidRPr="005433D6">
        <w:rPr>
          <w:rFonts w:ascii="Aptos" w:hAnsi="Aptos" w:eastAsia="Times New Roman" w:cs="Times New Roman"/>
          <w:b/>
          <w:bCs/>
          <w:color w:val="000000"/>
        </w:rPr>
        <w:t>Comprehensive Training for Technical Staff</w:t>
      </w:r>
      <w:r w:rsidRPr="005433D6">
        <w:rPr>
          <w:rFonts w:ascii="Aptos" w:hAnsi="Aptos" w:eastAsia="Times New Roman" w:cs="Times New Roman"/>
          <w:color w:val="000000"/>
        </w:rPr>
        <w:t>:</w:t>
      </w:r>
    </w:p>
    <w:p w:rsidRPr="005433D6" w:rsidR="005433D6" w:rsidP="005433D6" w:rsidRDefault="005433D6" w14:paraId="34DBBD21"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Ongoing training programs for our technical staff to ensure they are equipped with the latest </w:t>
      </w:r>
    </w:p>
    <w:p w:rsidRPr="005433D6" w:rsidR="005433D6" w:rsidP="005433D6" w:rsidRDefault="005433D6" w14:paraId="6CF36132" w14:textId="77777777">
      <w:pPr>
        <w:shd w:val="clear" w:color="auto" w:fill="FFFFFF"/>
        <w:jc w:val="both"/>
        <w:textAlignment w:val="baseline"/>
        <w:rPr>
          <w:rFonts w:ascii="Aptos" w:hAnsi="Aptos" w:eastAsia="Times New Roman" w:cs="Times New Roman"/>
          <w:color w:val="000000"/>
        </w:rPr>
      </w:pP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 </w:t>
      </w:r>
      <w:r w:rsidRPr="005433D6">
        <w:rPr>
          <w:rFonts w:ascii="Aptos" w:hAnsi="Aptos" w:eastAsia="Times New Roman" w:cs="Times New Roman"/>
          <w:color w:val="000000"/>
        </w:rPr>
        <w:t>knowledge and skills to manage and troubleshoot such issues effectively.</w:t>
      </w:r>
    </w:p>
    <w:p w:rsidR="00EA69A1" w:rsidP="00881152" w:rsidRDefault="00EA69A1" w14:paraId="168A78B3" w14:textId="50B470BD">
      <w:pPr>
        <w:pStyle w:val="p1"/>
        <w:rPr>
          <w:b/>
          <w:color w:val="1F4E79" w:themeColor="accent5" w:themeShade="80"/>
          <w:sz w:val="24"/>
        </w:rPr>
      </w:pPr>
    </w:p>
    <w:tbl>
      <w:tblPr>
        <w:tblStyle w:val="TableGrid"/>
        <w:tblW w:w="10915" w:type="dxa"/>
        <w:tblInd w:w="-5" w:type="dxa"/>
        <w:tblLayout w:type="fixed"/>
        <w:tblCellMar>
          <w:top w:w="113" w:type="dxa"/>
        </w:tblCellMar>
        <w:tblLook w:val="04A0" w:firstRow="1" w:lastRow="0" w:firstColumn="1" w:lastColumn="0" w:noHBand="0" w:noVBand="1"/>
      </w:tblPr>
      <w:tblGrid>
        <w:gridCol w:w="10915"/>
      </w:tblGrid>
      <w:tr w:rsidR="00511837" w:rsidTr="00DF4D57" w14:paraId="0B0AE287" w14:textId="77777777">
        <w:trPr>
          <w:trHeight w:val="422"/>
        </w:trPr>
        <w:tc>
          <w:tcPr>
            <w:tcW w:w="10915" w:type="dxa"/>
            <w:tcBorders>
              <w:bottom w:val="nil"/>
            </w:tcBorders>
            <w:shd w:val="clear" w:color="auto" w:fill="002060"/>
            <w:vAlign w:val="center"/>
          </w:tcPr>
          <w:p w:rsidRPr="001567B9" w:rsidR="00511837" w:rsidP="00DF4D57" w:rsidRDefault="00BF1B4C" w14:paraId="65731574" w14:textId="5DCEE0B9">
            <w:pPr>
              <w:pStyle w:val="p1"/>
              <w:spacing w:line="360" w:lineRule="auto"/>
              <w:rPr>
                <w:b/>
                <w:color w:val="1F4E79" w:themeColor="accent5" w:themeShade="80"/>
                <w:sz w:val="24"/>
              </w:rPr>
            </w:pPr>
            <w:r>
              <w:rPr>
                <w:b/>
                <w:color w:val="FFFFFF" w:themeColor="background1"/>
              </w:rPr>
              <w:t>INCIDENT RESPONSE TEAM</w:t>
            </w:r>
          </w:p>
        </w:tc>
      </w:tr>
    </w:tbl>
    <w:p w:rsidR="00511837" w:rsidP="00881152" w:rsidRDefault="00511837" w14:paraId="6445D116" w14:textId="77777777">
      <w:pPr>
        <w:pStyle w:val="p1"/>
        <w:rPr>
          <w:b/>
          <w:color w:val="1F4E79" w:themeColor="accent5" w:themeShade="80"/>
          <w:sz w:val="24"/>
        </w:rPr>
      </w:pPr>
    </w:p>
    <w:tbl>
      <w:tblPr>
        <w:tblStyle w:val="TableGrid"/>
        <w:tblW w:w="10885" w:type="dxa"/>
        <w:tblLook w:val="04A0" w:firstRow="1" w:lastRow="0" w:firstColumn="1" w:lastColumn="0" w:noHBand="0" w:noVBand="1"/>
      </w:tblPr>
      <w:tblGrid>
        <w:gridCol w:w="5395"/>
        <w:gridCol w:w="5490"/>
      </w:tblGrid>
      <w:tr w:rsidR="007939C3" w:rsidTr="007939C3" w14:paraId="48E5F620" w14:textId="77777777">
        <w:tc>
          <w:tcPr>
            <w:tcW w:w="5395" w:type="dxa"/>
          </w:tcPr>
          <w:p w:rsidRPr="00423F21" w:rsidR="007939C3" w:rsidP="003B599C" w:rsidRDefault="00423F21" w14:paraId="7A7B629E" w14:textId="13295744">
            <w:pPr>
              <w:pStyle w:val="p1"/>
              <w:spacing w:line="360" w:lineRule="auto"/>
              <w:rPr>
                <w:bCs/>
                <w:color w:val="auto"/>
              </w:rPr>
            </w:pPr>
            <w:proofErr w:type="spellStart"/>
            <w:r w:rsidRPr="00423F21">
              <w:rPr>
                <w:bCs/>
                <w:color w:val="auto"/>
              </w:rPr>
              <w:t>Sohael</w:t>
            </w:r>
            <w:proofErr w:type="spellEnd"/>
            <w:r w:rsidRPr="00423F21">
              <w:rPr>
                <w:bCs/>
                <w:color w:val="auto"/>
              </w:rPr>
              <w:t xml:space="preserve"> Reza</w:t>
            </w:r>
          </w:p>
        </w:tc>
        <w:tc>
          <w:tcPr>
            <w:tcW w:w="5490" w:type="dxa"/>
          </w:tcPr>
          <w:p w:rsidRPr="00423F21" w:rsidR="007939C3" w:rsidP="003B599C" w:rsidRDefault="009B7C32" w14:paraId="6A834474" w14:textId="359D6FD8">
            <w:pPr>
              <w:pStyle w:val="p1"/>
              <w:spacing w:line="360" w:lineRule="auto"/>
              <w:rPr>
                <w:bCs/>
                <w:color w:val="auto"/>
              </w:rPr>
            </w:pPr>
            <w:r>
              <w:t>Monitored and guided the Incident Response Team.</w:t>
            </w:r>
          </w:p>
        </w:tc>
      </w:tr>
      <w:tr w:rsidR="007939C3" w:rsidTr="007939C3" w14:paraId="0479B422" w14:textId="77777777">
        <w:tc>
          <w:tcPr>
            <w:tcW w:w="5395" w:type="dxa"/>
          </w:tcPr>
          <w:p w:rsidRPr="00423F21" w:rsidR="007939C3" w:rsidP="003B599C" w:rsidRDefault="00423F21" w14:paraId="391FF740" w14:textId="3AA623D7">
            <w:pPr>
              <w:pStyle w:val="p1"/>
              <w:spacing w:line="360" w:lineRule="auto"/>
              <w:rPr>
                <w:bCs/>
                <w:color w:val="auto"/>
              </w:rPr>
            </w:pPr>
            <w:r>
              <w:rPr>
                <w:bCs/>
                <w:color w:val="auto"/>
              </w:rPr>
              <w:t>Shameem Hasan</w:t>
            </w:r>
          </w:p>
        </w:tc>
        <w:tc>
          <w:tcPr>
            <w:tcW w:w="5490" w:type="dxa"/>
          </w:tcPr>
          <w:p w:rsidRPr="00423F21" w:rsidR="007939C3" w:rsidP="003B599C" w:rsidRDefault="009B7C32" w14:paraId="1A5D32FC" w14:textId="6BE7C5D5">
            <w:pPr>
              <w:pStyle w:val="p1"/>
              <w:spacing w:line="360" w:lineRule="auto"/>
              <w:rPr>
                <w:bCs/>
                <w:color w:val="auto"/>
              </w:rPr>
            </w:pPr>
            <w:r>
              <w:t>Coordinated with internal and external teams.</w:t>
            </w:r>
          </w:p>
        </w:tc>
      </w:tr>
      <w:tr w:rsidR="007939C3" w:rsidTr="007939C3" w14:paraId="3B4FF46C" w14:textId="77777777">
        <w:tc>
          <w:tcPr>
            <w:tcW w:w="5395" w:type="dxa"/>
          </w:tcPr>
          <w:p w:rsidRPr="00423F21" w:rsidR="007939C3" w:rsidP="003B599C" w:rsidRDefault="00A91B1F" w14:paraId="4C0033DF" w14:textId="5E1553F9">
            <w:pPr>
              <w:pStyle w:val="p1"/>
              <w:spacing w:line="360" w:lineRule="auto"/>
              <w:rPr>
                <w:bCs/>
                <w:color w:val="auto"/>
              </w:rPr>
            </w:pPr>
            <w:r>
              <w:rPr>
                <w:bCs/>
                <w:color w:val="auto"/>
              </w:rPr>
              <w:t>Mizanur Rahman</w:t>
            </w:r>
          </w:p>
        </w:tc>
        <w:tc>
          <w:tcPr>
            <w:tcW w:w="5490" w:type="dxa"/>
          </w:tcPr>
          <w:p w:rsidRPr="00423F21" w:rsidR="007939C3" w:rsidP="003B599C" w:rsidRDefault="009B7C32" w14:paraId="3ED2E2B4" w14:textId="23794BDC">
            <w:pPr>
              <w:pStyle w:val="p1"/>
              <w:spacing w:line="360" w:lineRule="auto"/>
              <w:rPr>
                <w:bCs/>
                <w:color w:val="auto"/>
              </w:rPr>
            </w:pPr>
            <w:r>
              <w:t>Followed up on the Incident Management Process.</w:t>
            </w:r>
          </w:p>
        </w:tc>
      </w:tr>
      <w:tr w:rsidR="007939C3" w:rsidTr="007939C3" w14:paraId="78520937" w14:textId="77777777">
        <w:tc>
          <w:tcPr>
            <w:tcW w:w="5395" w:type="dxa"/>
          </w:tcPr>
          <w:p w:rsidRPr="00423F21" w:rsidR="007939C3" w:rsidP="003B599C" w:rsidRDefault="00A91B1F" w14:paraId="0560B5B2" w14:textId="51CD89F1">
            <w:pPr>
              <w:pStyle w:val="p1"/>
              <w:spacing w:line="360" w:lineRule="auto"/>
              <w:rPr>
                <w:bCs/>
                <w:color w:val="auto"/>
              </w:rPr>
            </w:pPr>
            <w:proofErr w:type="spellStart"/>
            <w:r>
              <w:rPr>
                <w:bCs/>
                <w:color w:val="auto"/>
              </w:rPr>
              <w:t>Mukaddass</w:t>
            </w:r>
            <w:proofErr w:type="spellEnd"/>
            <w:r>
              <w:rPr>
                <w:bCs/>
                <w:color w:val="auto"/>
              </w:rPr>
              <w:t xml:space="preserve"> Ali</w:t>
            </w:r>
          </w:p>
        </w:tc>
        <w:tc>
          <w:tcPr>
            <w:tcW w:w="5490" w:type="dxa"/>
          </w:tcPr>
          <w:p w:rsidRPr="00423F21" w:rsidR="007939C3" w:rsidP="003B599C" w:rsidRDefault="009B7C32" w14:paraId="6A2714B3" w14:textId="0CF6535C">
            <w:pPr>
              <w:pStyle w:val="p1"/>
              <w:spacing w:line="360" w:lineRule="auto"/>
              <w:rPr>
                <w:bCs/>
                <w:color w:val="auto"/>
              </w:rPr>
            </w:pPr>
            <w:r>
              <w:t>Aligned with the internal KAM team and customers.</w:t>
            </w:r>
          </w:p>
        </w:tc>
      </w:tr>
      <w:tr w:rsidR="007939C3" w:rsidTr="007939C3" w14:paraId="52D311C8" w14:textId="77777777">
        <w:tc>
          <w:tcPr>
            <w:tcW w:w="5395" w:type="dxa"/>
          </w:tcPr>
          <w:p w:rsidRPr="00423F21" w:rsidR="007939C3" w:rsidP="003B599C" w:rsidRDefault="00A91B1F" w14:paraId="7E387C49" w14:textId="66A765D8">
            <w:pPr>
              <w:pStyle w:val="p1"/>
              <w:spacing w:line="360" w:lineRule="auto"/>
              <w:rPr>
                <w:bCs/>
                <w:color w:val="auto"/>
              </w:rPr>
            </w:pPr>
            <w:r>
              <w:rPr>
                <w:bCs/>
                <w:color w:val="auto"/>
              </w:rPr>
              <w:t>A.K.M. Nurul Hoque</w:t>
            </w:r>
          </w:p>
        </w:tc>
        <w:tc>
          <w:tcPr>
            <w:tcW w:w="5490" w:type="dxa"/>
          </w:tcPr>
          <w:p w:rsidRPr="00423F21" w:rsidR="007939C3" w:rsidP="003B599C" w:rsidRDefault="009B7C32" w14:paraId="5804FFB8" w14:textId="2455D3E5">
            <w:pPr>
              <w:pStyle w:val="p1"/>
              <w:spacing w:line="360" w:lineRule="auto"/>
              <w:rPr>
                <w:bCs/>
                <w:color w:val="auto"/>
              </w:rPr>
            </w:pPr>
            <w:r>
              <w:t>Stood by for application end issues.</w:t>
            </w:r>
          </w:p>
        </w:tc>
      </w:tr>
      <w:tr w:rsidR="007939C3" w:rsidTr="007939C3" w14:paraId="562307B2" w14:textId="77777777">
        <w:tc>
          <w:tcPr>
            <w:tcW w:w="5395" w:type="dxa"/>
          </w:tcPr>
          <w:p w:rsidRPr="00423F21" w:rsidR="007939C3" w:rsidP="003B599C" w:rsidRDefault="00A91B1F" w14:paraId="065DFAA1" w14:textId="442C42C1">
            <w:pPr>
              <w:pStyle w:val="p1"/>
              <w:spacing w:line="360" w:lineRule="auto"/>
              <w:rPr>
                <w:bCs/>
                <w:color w:val="auto"/>
              </w:rPr>
            </w:pPr>
            <w:r>
              <w:rPr>
                <w:bCs/>
                <w:color w:val="auto"/>
              </w:rPr>
              <w:t>Amir Hossain (</w:t>
            </w:r>
            <w:proofErr w:type="spellStart"/>
            <w:r>
              <w:rPr>
                <w:bCs/>
                <w:color w:val="auto"/>
              </w:rPr>
              <w:t>DevOPS</w:t>
            </w:r>
            <w:proofErr w:type="spellEnd"/>
            <w:r>
              <w:rPr>
                <w:bCs/>
                <w:color w:val="auto"/>
              </w:rPr>
              <w:t>)</w:t>
            </w:r>
          </w:p>
        </w:tc>
        <w:tc>
          <w:tcPr>
            <w:tcW w:w="5490" w:type="dxa"/>
          </w:tcPr>
          <w:p w:rsidRPr="00423F21" w:rsidR="007939C3" w:rsidP="003B599C" w:rsidRDefault="009B7C32" w14:paraId="5E64A537" w14:textId="34AF69C1">
            <w:pPr>
              <w:pStyle w:val="p1"/>
              <w:tabs>
                <w:tab w:val="left" w:pos="1008"/>
              </w:tabs>
              <w:spacing w:line="360" w:lineRule="auto"/>
              <w:rPr>
                <w:bCs/>
                <w:color w:val="auto"/>
              </w:rPr>
            </w:pPr>
            <w:r>
              <w:t>Closely monitored the server.</w:t>
            </w:r>
          </w:p>
        </w:tc>
      </w:tr>
      <w:tr w:rsidR="007939C3" w:rsidTr="007939C3" w14:paraId="4F5DC4A9" w14:textId="77777777">
        <w:tc>
          <w:tcPr>
            <w:tcW w:w="5395" w:type="dxa"/>
          </w:tcPr>
          <w:p w:rsidRPr="00423F21" w:rsidR="007939C3" w:rsidP="003B599C" w:rsidRDefault="00A91B1F" w14:paraId="18EB13E7" w14:textId="2E4B3596">
            <w:pPr>
              <w:pStyle w:val="p1"/>
              <w:spacing w:line="360" w:lineRule="auto"/>
              <w:rPr>
                <w:bCs/>
                <w:color w:val="auto"/>
              </w:rPr>
            </w:pPr>
            <w:proofErr w:type="spellStart"/>
            <w:r>
              <w:rPr>
                <w:bCs/>
                <w:color w:val="auto"/>
              </w:rPr>
              <w:t>TechOPS</w:t>
            </w:r>
            <w:proofErr w:type="spellEnd"/>
          </w:p>
        </w:tc>
        <w:tc>
          <w:tcPr>
            <w:tcW w:w="5490" w:type="dxa"/>
          </w:tcPr>
          <w:p w:rsidRPr="00423F21" w:rsidR="007939C3" w:rsidP="003B599C" w:rsidRDefault="009B7C32" w14:paraId="0D674F66" w14:textId="39D64950">
            <w:pPr>
              <w:pStyle w:val="p1"/>
              <w:spacing w:line="360" w:lineRule="auto"/>
              <w:rPr>
                <w:bCs/>
                <w:color w:val="auto"/>
              </w:rPr>
            </w:pPr>
            <w:r>
              <w:t>Raised the incident and followed up.</w:t>
            </w:r>
          </w:p>
        </w:tc>
      </w:tr>
    </w:tbl>
    <w:p w:rsidR="007939C3" w:rsidP="00881152" w:rsidRDefault="007939C3" w14:paraId="6E759AC1" w14:textId="77777777">
      <w:pPr>
        <w:pStyle w:val="p1"/>
        <w:rPr>
          <w:b/>
          <w:color w:val="1F4E79" w:themeColor="accent5" w:themeShade="80"/>
          <w:sz w:val="24"/>
        </w:rPr>
      </w:pPr>
    </w:p>
    <w:tbl>
      <w:tblPr>
        <w:tblStyle w:val="TableGrid"/>
        <w:tblW w:w="10915" w:type="dxa"/>
        <w:tblInd w:w="-5" w:type="dxa"/>
        <w:tblLayout w:type="fixed"/>
        <w:tblCellMar>
          <w:top w:w="113" w:type="dxa"/>
        </w:tblCellMar>
        <w:tblLook w:val="04A0" w:firstRow="1" w:lastRow="0" w:firstColumn="1" w:lastColumn="0" w:noHBand="0" w:noVBand="1"/>
      </w:tblPr>
      <w:tblGrid>
        <w:gridCol w:w="10915"/>
      </w:tblGrid>
      <w:tr w:rsidR="005D4D81" w:rsidTr="00DF4D57" w14:paraId="1CCD74BE" w14:textId="77777777">
        <w:trPr>
          <w:trHeight w:val="422"/>
        </w:trPr>
        <w:tc>
          <w:tcPr>
            <w:tcW w:w="10915" w:type="dxa"/>
            <w:tcBorders>
              <w:bottom w:val="nil"/>
            </w:tcBorders>
            <w:shd w:val="clear" w:color="auto" w:fill="002060"/>
            <w:vAlign w:val="center"/>
          </w:tcPr>
          <w:p w:rsidRPr="001567B9" w:rsidR="005D4D81" w:rsidP="00DF4D57" w:rsidRDefault="005D4D81" w14:paraId="55D9BA50" w14:textId="3E19FD48">
            <w:pPr>
              <w:pStyle w:val="p1"/>
              <w:spacing w:line="360" w:lineRule="auto"/>
              <w:rPr>
                <w:b/>
                <w:color w:val="1F4E79" w:themeColor="accent5" w:themeShade="80"/>
                <w:sz w:val="24"/>
              </w:rPr>
            </w:pPr>
            <w:r>
              <w:rPr>
                <w:b/>
                <w:color w:val="FFFFFF" w:themeColor="background1"/>
              </w:rPr>
              <w:t>COMMUNICATION</w:t>
            </w:r>
          </w:p>
        </w:tc>
      </w:tr>
    </w:tbl>
    <w:p w:rsidR="005D4D81" w:rsidP="00881152" w:rsidRDefault="005D4D81" w14:paraId="55F2920C" w14:textId="77777777">
      <w:pPr>
        <w:pStyle w:val="p1"/>
        <w:rPr>
          <w:b/>
          <w:color w:val="1F4E79" w:themeColor="accent5" w:themeShade="80"/>
          <w:sz w:val="24"/>
        </w:rPr>
      </w:pPr>
    </w:p>
    <w:p w:rsidR="005D4D81" w:rsidP="00881152" w:rsidRDefault="005D4D81" w14:paraId="28295B76" w14:textId="29D68617">
      <w:pPr>
        <w:pStyle w:val="p1"/>
      </w:pPr>
      <w:r>
        <w:t>The ADN Team (Internal) followed the Incident Management process.</w:t>
      </w:r>
    </w:p>
    <w:p w:rsidR="005D4D81" w:rsidP="00881152" w:rsidRDefault="005D4D81" w14:paraId="7FE077ED" w14:textId="77777777">
      <w:pPr>
        <w:pStyle w:val="p1"/>
      </w:pPr>
    </w:p>
    <w:tbl>
      <w:tblPr>
        <w:tblStyle w:val="TableGrid"/>
        <w:tblW w:w="10915"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0B050"/>
        <w:tblLayout w:type="fixed"/>
        <w:tblCellMar>
          <w:top w:w="113" w:type="dxa"/>
        </w:tblCellMar>
        <w:tblLook w:val="04A0" w:firstRow="1" w:lastRow="0" w:firstColumn="1" w:lastColumn="0" w:noHBand="0" w:noVBand="1"/>
      </w:tblPr>
      <w:tblGrid>
        <w:gridCol w:w="10915"/>
      </w:tblGrid>
      <w:tr w:rsidR="005D4D81" w:rsidTr="00363857" w14:paraId="13F1F7E3" w14:textId="77777777">
        <w:trPr>
          <w:trHeight w:val="553"/>
        </w:trPr>
        <w:tc>
          <w:tcPr>
            <w:tcW w:w="10915" w:type="dxa"/>
            <w:shd w:val="clear" w:color="auto" w:fill="00B050"/>
            <w:vAlign w:val="center"/>
          </w:tcPr>
          <w:p w:rsidRPr="001567B9" w:rsidR="005D4D81" w:rsidP="00DF4D57" w:rsidRDefault="005D4D81" w14:paraId="2EBC96CD" w14:textId="27B860E5">
            <w:pPr>
              <w:pStyle w:val="p1"/>
              <w:spacing w:line="360" w:lineRule="auto"/>
              <w:rPr>
                <w:b/>
                <w:color w:val="1F4E79" w:themeColor="accent5" w:themeShade="80"/>
                <w:sz w:val="24"/>
              </w:rPr>
            </w:pPr>
            <w:r>
              <w:rPr>
                <w:b/>
                <w:color w:val="FFFFFF" w:themeColor="background1"/>
              </w:rPr>
              <w:t>LESSONS LEARNED</w:t>
            </w:r>
          </w:p>
        </w:tc>
      </w:tr>
    </w:tbl>
    <w:p w:rsidR="005D4D81" w:rsidP="00881152" w:rsidRDefault="005D4D81" w14:paraId="14F8FADC" w14:textId="77777777">
      <w:pPr>
        <w:pStyle w:val="p1"/>
        <w:rPr>
          <w:b/>
          <w:color w:val="1F4E79" w:themeColor="accent5" w:themeShade="80"/>
          <w:sz w:val="24"/>
        </w:rPr>
      </w:pPr>
    </w:p>
    <w:p w:rsidR="0016210F" w:rsidP="00881152" w:rsidRDefault="0016210F" w14:paraId="0168DF8D" w14:textId="2BBFCE6C">
      <w:pPr>
        <w:pStyle w:val="p1"/>
        <w:rPr>
          <w:b/>
          <w:color w:val="1F4E79" w:themeColor="accent5" w:themeShade="80"/>
          <w:sz w:val="24"/>
        </w:rPr>
      </w:pPr>
      <w:r>
        <w:t>Teamwork, proper communication, and process compliance.</w:t>
      </w:r>
    </w:p>
    <w:p w:rsidR="005D4D81" w:rsidP="00881152" w:rsidRDefault="005D4D81" w14:paraId="4C4D6600" w14:textId="77777777">
      <w:pPr>
        <w:pStyle w:val="p1"/>
        <w:rPr>
          <w:b/>
          <w:color w:val="1F4E79" w:themeColor="accent5" w:themeShade="80"/>
          <w:sz w:val="24"/>
        </w:rPr>
      </w:pPr>
    </w:p>
    <w:tbl>
      <w:tblPr>
        <w:tblStyle w:val="TableGrid"/>
        <w:tblW w:w="10915" w:type="dxa"/>
        <w:tblInd w:w="-5" w:type="dxa"/>
        <w:tblLayout w:type="fixed"/>
        <w:tblCellMar>
          <w:top w:w="113" w:type="dxa"/>
        </w:tblCellMar>
        <w:tblLook w:val="04A0" w:firstRow="1" w:lastRow="0" w:firstColumn="1" w:lastColumn="0" w:noHBand="0" w:noVBand="1"/>
      </w:tblPr>
      <w:tblGrid>
        <w:gridCol w:w="10915"/>
      </w:tblGrid>
      <w:tr w:rsidR="005D4D81" w:rsidTr="00DF4D57" w14:paraId="1726CFEE" w14:textId="77777777">
        <w:trPr>
          <w:trHeight w:val="422"/>
        </w:trPr>
        <w:tc>
          <w:tcPr>
            <w:tcW w:w="10915" w:type="dxa"/>
            <w:tcBorders>
              <w:bottom w:val="nil"/>
            </w:tcBorders>
            <w:shd w:val="clear" w:color="auto" w:fill="002060"/>
            <w:vAlign w:val="center"/>
          </w:tcPr>
          <w:p w:rsidRPr="001567B9" w:rsidR="005D4D81" w:rsidP="00DF4D57" w:rsidRDefault="005D4D81" w14:paraId="2D6BAF0A" w14:textId="57F57BBB">
            <w:pPr>
              <w:pStyle w:val="p1"/>
              <w:spacing w:line="360" w:lineRule="auto"/>
              <w:rPr>
                <w:b/>
                <w:color w:val="1F4E79" w:themeColor="accent5" w:themeShade="80"/>
                <w:sz w:val="24"/>
              </w:rPr>
            </w:pPr>
            <w:r>
              <w:rPr>
                <w:b/>
                <w:color w:val="FFFFFF" w:themeColor="background1"/>
              </w:rPr>
              <w:t>INCIDENT CLOSURE</w:t>
            </w:r>
          </w:p>
        </w:tc>
      </w:tr>
    </w:tbl>
    <w:p w:rsidR="005D4D81" w:rsidP="00881152" w:rsidRDefault="005D4D81" w14:paraId="011212E6" w14:textId="77777777">
      <w:pPr>
        <w:pStyle w:val="p1"/>
        <w:rPr>
          <w:b/>
          <w:color w:val="1F4E79" w:themeColor="accent5" w:themeShade="80"/>
          <w:sz w:val="24"/>
        </w:rPr>
      </w:pPr>
    </w:p>
    <w:p w:rsidR="7DD04095" w:rsidP="6E45963A" w:rsidRDefault="7DD04095" w14:paraId="109CBD1E" w14:textId="244120B0">
      <w:pPr>
        <w:pStyle w:val="Normal"/>
        <w:shd w:val="clear" w:color="auto" w:fill="FFFFFF" w:themeFill="background1"/>
        <w:jc w:val="both"/>
        <w:rPr>
          <w:rFonts w:ascii="Aptos" w:hAnsi="Aptos" w:eastAsia="Times New Roman" w:cs="Times New Roman"/>
          <w:color w:val="000000" w:themeColor="text1" w:themeTint="FF" w:themeShade="FF"/>
        </w:rPr>
      </w:pPr>
      <w:r w:rsidRPr="6E45963A" w:rsidR="7DD04095">
        <w:rPr>
          <w:rFonts w:ascii="Aptos" w:hAnsi="Aptos" w:eastAsia="Times New Roman" w:cs="Times New Roman"/>
          <w:color w:val="000000" w:themeColor="text1" w:themeTint="FF" w:themeShade="FF"/>
        </w:rPr>
        <w:t>A malfunction occurred where our SMS platform server partially lost connectivity with Infozillion. One of our paths was down. The upload and download paths were previously asymmetric (different), but we have now changed them to be symmetric (using the same path).</w:t>
      </w:r>
    </w:p>
    <w:p w:rsidR="00B05E46" w:rsidP="00881152" w:rsidRDefault="00B05E46" w14:paraId="63EDC326" w14:textId="77777777">
      <w:pPr>
        <w:pStyle w:val="p1"/>
        <w:rPr>
          <w:b/>
          <w:color w:val="1F4E79" w:themeColor="accent5" w:themeShade="80"/>
          <w:sz w:val="24"/>
        </w:rPr>
      </w:pPr>
    </w:p>
    <w:sectPr w:rsidR="00B05E46" w:rsidSect="0046634A">
      <w:headerReference w:type="default" r:id="rId7"/>
      <w:pgSz w:w="12240" w:h="15840" w:orient="portrait"/>
      <w:pgMar w:top="-270" w:right="720" w:bottom="720" w:left="720" w:header="7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A370A" w:rsidP="00F448EA" w:rsidRDefault="001A370A" w14:paraId="6B527CD7" w14:textId="77777777">
      <w:r>
        <w:separator/>
      </w:r>
    </w:p>
  </w:endnote>
  <w:endnote w:type="continuationSeparator" w:id="0">
    <w:p w:rsidR="001A370A" w:rsidP="00F448EA" w:rsidRDefault="001A370A" w14:paraId="5973D28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A370A" w:rsidP="00F448EA" w:rsidRDefault="001A370A" w14:paraId="493905F9" w14:textId="77777777">
      <w:r>
        <w:separator/>
      </w:r>
    </w:p>
  </w:footnote>
  <w:footnote w:type="continuationSeparator" w:id="0">
    <w:p w:rsidR="001A370A" w:rsidP="00F448EA" w:rsidRDefault="001A370A" w14:paraId="42452A4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48EA" w:rsidP="00F448EA" w:rsidRDefault="00F448EA" w14:paraId="52E01D34" w14:textId="0B248473">
    <w:pPr>
      <w:jc w:val="right"/>
      <w:rPr>
        <w:sz w:val="18"/>
      </w:rPr>
    </w:pPr>
  </w:p>
  <w:p w:rsidR="00F448EA" w:rsidRDefault="00F448EA" w14:paraId="368B9088" w14:textId="2EC9AD32">
    <w:pPr>
      <w:pStyle w:val="Header"/>
    </w:pPr>
  </w:p>
</w:hdr>
</file>

<file path=word/intelligence2.xml><?xml version="1.0" encoding="utf-8"?>
<int2:intelligence xmlns:int2="http://schemas.microsoft.com/office/intelligence/2020/intelligence">
  <int2:observations>
    <int2:bookmark int2:bookmarkName="_Int_Rsk1Jelh" int2:invalidationBookmarkName="" int2:hashCode="WZGLPsuylsNPrf" int2:id="LqOKmfHc">
      <int2:state int2:type="WordDesignerSuggestedImageAnnotation" int2:value="Review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4d39c78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3">
    <w:nsid w:val="4d8b03af"/>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cedcc9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5cbe217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trackRevisions w:val="false"/>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2B3"/>
    <w:rsid w:val="00020500"/>
    <w:rsid w:val="00047078"/>
    <w:rsid w:val="00064EFC"/>
    <w:rsid w:val="00072EBA"/>
    <w:rsid w:val="00091704"/>
    <w:rsid w:val="00094AF3"/>
    <w:rsid w:val="000B1C76"/>
    <w:rsid w:val="000B1F51"/>
    <w:rsid w:val="000C0C8C"/>
    <w:rsid w:val="00121E6E"/>
    <w:rsid w:val="001567B9"/>
    <w:rsid w:val="0016210F"/>
    <w:rsid w:val="00196729"/>
    <w:rsid w:val="001A370A"/>
    <w:rsid w:val="001A781B"/>
    <w:rsid w:val="00224E47"/>
    <w:rsid w:val="00261671"/>
    <w:rsid w:val="002D518C"/>
    <w:rsid w:val="00315859"/>
    <w:rsid w:val="0034683A"/>
    <w:rsid w:val="00363857"/>
    <w:rsid w:val="00366E77"/>
    <w:rsid w:val="003B599C"/>
    <w:rsid w:val="003C6958"/>
    <w:rsid w:val="004127C6"/>
    <w:rsid w:val="00423F21"/>
    <w:rsid w:val="00460003"/>
    <w:rsid w:val="00461262"/>
    <w:rsid w:val="0046634A"/>
    <w:rsid w:val="004D29FE"/>
    <w:rsid w:val="0050734C"/>
    <w:rsid w:val="00511837"/>
    <w:rsid w:val="00524CEF"/>
    <w:rsid w:val="005259E1"/>
    <w:rsid w:val="005433D6"/>
    <w:rsid w:val="00543482"/>
    <w:rsid w:val="00571FD8"/>
    <w:rsid w:val="00587BC9"/>
    <w:rsid w:val="00590151"/>
    <w:rsid w:val="005D4D81"/>
    <w:rsid w:val="00605052"/>
    <w:rsid w:val="006363AD"/>
    <w:rsid w:val="006A270F"/>
    <w:rsid w:val="0072457F"/>
    <w:rsid w:val="00754453"/>
    <w:rsid w:val="007939C3"/>
    <w:rsid w:val="007D39B9"/>
    <w:rsid w:val="007E270E"/>
    <w:rsid w:val="00834CF4"/>
    <w:rsid w:val="00852160"/>
    <w:rsid w:val="00855BFF"/>
    <w:rsid w:val="0085705E"/>
    <w:rsid w:val="00881152"/>
    <w:rsid w:val="008D1619"/>
    <w:rsid w:val="008E70E9"/>
    <w:rsid w:val="009111EE"/>
    <w:rsid w:val="009646EA"/>
    <w:rsid w:val="009663AD"/>
    <w:rsid w:val="00982F21"/>
    <w:rsid w:val="009842AF"/>
    <w:rsid w:val="00994BB3"/>
    <w:rsid w:val="009A18F5"/>
    <w:rsid w:val="009B7C32"/>
    <w:rsid w:val="009C61E2"/>
    <w:rsid w:val="009E0257"/>
    <w:rsid w:val="00A168DD"/>
    <w:rsid w:val="00A309DF"/>
    <w:rsid w:val="00A449A0"/>
    <w:rsid w:val="00A674B9"/>
    <w:rsid w:val="00A8442F"/>
    <w:rsid w:val="00A901D9"/>
    <w:rsid w:val="00A91B1F"/>
    <w:rsid w:val="00AC6825"/>
    <w:rsid w:val="00AF0AE0"/>
    <w:rsid w:val="00B05E46"/>
    <w:rsid w:val="00B1039D"/>
    <w:rsid w:val="00B471C6"/>
    <w:rsid w:val="00B54035"/>
    <w:rsid w:val="00B60260"/>
    <w:rsid w:val="00B94FC3"/>
    <w:rsid w:val="00BB5E54"/>
    <w:rsid w:val="00BC4423"/>
    <w:rsid w:val="00BE62B3"/>
    <w:rsid w:val="00BF1B4C"/>
    <w:rsid w:val="00C065FD"/>
    <w:rsid w:val="00C55D5B"/>
    <w:rsid w:val="00C66B85"/>
    <w:rsid w:val="00C77446"/>
    <w:rsid w:val="00CD426B"/>
    <w:rsid w:val="00D16014"/>
    <w:rsid w:val="00D457E9"/>
    <w:rsid w:val="00D862B7"/>
    <w:rsid w:val="00D87089"/>
    <w:rsid w:val="00DC1A91"/>
    <w:rsid w:val="00DD4A6B"/>
    <w:rsid w:val="00DD6663"/>
    <w:rsid w:val="00E90D2A"/>
    <w:rsid w:val="00E9307C"/>
    <w:rsid w:val="00EA69A1"/>
    <w:rsid w:val="00ED72DE"/>
    <w:rsid w:val="00F448EA"/>
    <w:rsid w:val="00F5679B"/>
    <w:rsid w:val="00F91A0B"/>
    <w:rsid w:val="00FA1667"/>
    <w:rsid w:val="0534AA3C"/>
    <w:rsid w:val="06F490FF"/>
    <w:rsid w:val="0728C3E6"/>
    <w:rsid w:val="08FB75F0"/>
    <w:rsid w:val="0B2FBA0B"/>
    <w:rsid w:val="0E214FCC"/>
    <w:rsid w:val="0E662CC3"/>
    <w:rsid w:val="0E6FB348"/>
    <w:rsid w:val="0EA1D977"/>
    <w:rsid w:val="12C7E419"/>
    <w:rsid w:val="15E95779"/>
    <w:rsid w:val="16DDF105"/>
    <w:rsid w:val="177B47E6"/>
    <w:rsid w:val="1DBF8530"/>
    <w:rsid w:val="1E7CE28B"/>
    <w:rsid w:val="2035048F"/>
    <w:rsid w:val="20A962F0"/>
    <w:rsid w:val="23FB5E01"/>
    <w:rsid w:val="24F39A62"/>
    <w:rsid w:val="25620462"/>
    <w:rsid w:val="256C1932"/>
    <w:rsid w:val="26C6C92F"/>
    <w:rsid w:val="2777F3CD"/>
    <w:rsid w:val="2B362773"/>
    <w:rsid w:val="2CFF7EC3"/>
    <w:rsid w:val="30B927DA"/>
    <w:rsid w:val="328A4D52"/>
    <w:rsid w:val="35CA92FA"/>
    <w:rsid w:val="37DBF24D"/>
    <w:rsid w:val="398BFC26"/>
    <w:rsid w:val="399A4DD8"/>
    <w:rsid w:val="3A0D64CD"/>
    <w:rsid w:val="3AEC1848"/>
    <w:rsid w:val="3E0F20A0"/>
    <w:rsid w:val="3E3AC085"/>
    <w:rsid w:val="3ECF5143"/>
    <w:rsid w:val="3FEB8994"/>
    <w:rsid w:val="40265E5F"/>
    <w:rsid w:val="443FB972"/>
    <w:rsid w:val="4504BE7F"/>
    <w:rsid w:val="46406D73"/>
    <w:rsid w:val="464898D5"/>
    <w:rsid w:val="47666FAF"/>
    <w:rsid w:val="47758C1F"/>
    <w:rsid w:val="4786BFB3"/>
    <w:rsid w:val="4A31A9B7"/>
    <w:rsid w:val="4DAC26E3"/>
    <w:rsid w:val="4E1A0E3E"/>
    <w:rsid w:val="515838C7"/>
    <w:rsid w:val="533AE935"/>
    <w:rsid w:val="535A983F"/>
    <w:rsid w:val="55EF9856"/>
    <w:rsid w:val="56F8EE7D"/>
    <w:rsid w:val="5A7B28A9"/>
    <w:rsid w:val="5B912618"/>
    <w:rsid w:val="5B98428E"/>
    <w:rsid w:val="5C079A1E"/>
    <w:rsid w:val="5EFF2752"/>
    <w:rsid w:val="5F81D4B6"/>
    <w:rsid w:val="69E255A4"/>
    <w:rsid w:val="6A7F76F7"/>
    <w:rsid w:val="6C7787CE"/>
    <w:rsid w:val="6E45963A"/>
    <w:rsid w:val="6EC53A1C"/>
    <w:rsid w:val="6FA29E02"/>
    <w:rsid w:val="70144614"/>
    <w:rsid w:val="70D8CA77"/>
    <w:rsid w:val="71C2F873"/>
    <w:rsid w:val="71EF8596"/>
    <w:rsid w:val="72FD331B"/>
    <w:rsid w:val="73921AE0"/>
    <w:rsid w:val="77881B56"/>
    <w:rsid w:val="77EC01C7"/>
    <w:rsid w:val="786727A0"/>
    <w:rsid w:val="79AA8C23"/>
    <w:rsid w:val="7BCCD357"/>
    <w:rsid w:val="7BD04658"/>
    <w:rsid w:val="7C02597D"/>
    <w:rsid w:val="7C5513C1"/>
    <w:rsid w:val="7DD04095"/>
    <w:rsid w:val="7EDA3A4E"/>
    <w:rsid w:val="7F0752E0"/>
    <w:rsid w:val="7F13BAE4"/>
    <w:rsid w:val="7F3CD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5C458"/>
  <w14:defaultImageDpi w14:val="32767"/>
  <w15:docId w15:val="{DA0C96E4-70FF-451B-95AC-7B1924E8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4D8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1">
    <w:name w:val="p1"/>
    <w:basedOn w:val="Normal"/>
    <w:rsid w:val="00366E77"/>
    <w:rPr>
      <w:rFonts w:ascii="Arial" w:hAnsi="Arial" w:cs="Arial"/>
      <w:color w:val="232323"/>
      <w:sz w:val="22"/>
      <w:szCs w:val="22"/>
    </w:rPr>
  </w:style>
  <w:style w:type="character" w:styleId="s1" w:customStyle="1">
    <w:name w:val="s1"/>
    <w:basedOn w:val="DefaultParagraphFont"/>
    <w:rsid w:val="00366E77"/>
  </w:style>
  <w:style w:type="table" w:styleId="TableGrid">
    <w:name w:val="Table Grid"/>
    <w:basedOn w:val="TableNormal"/>
    <w:uiPriority w:val="99"/>
    <w:rsid w:val="00BC442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link w:val="NoSpacingChar"/>
    <w:uiPriority w:val="1"/>
    <w:qFormat/>
    <w:rsid w:val="00881152"/>
    <w:rPr>
      <w:rFonts w:eastAsiaTheme="minorEastAsia"/>
      <w:sz w:val="22"/>
      <w:szCs w:val="22"/>
    </w:rPr>
  </w:style>
  <w:style w:type="character" w:styleId="NoSpacingChar" w:customStyle="1">
    <w:name w:val="No Spacing Char"/>
    <w:basedOn w:val="DefaultParagraphFont"/>
    <w:link w:val="NoSpacing"/>
    <w:uiPriority w:val="1"/>
    <w:rsid w:val="00881152"/>
    <w:rPr>
      <w:rFonts w:eastAsiaTheme="minorEastAsia"/>
      <w:sz w:val="22"/>
      <w:szCs w:val="22"/>
    </w:rPr>
  </w:style>
  <w:style w:type="paragraph" w:styleId="Header">
    <w:name w:val="header"/>
    <w:basedOn w:val="Normal"/>
    <w:link w:val="HeaderChar"/>
    <w:uiPriority w:val="99"/>
    <w:unhideWhenUsed/>
    <w:rsid w:val="00F448EA"/>
    <w:pPr>
      <w:tabs>
        <w:tab w:val="center" w:pos="4513"/>
        <w:tab w:val="right" w:pos="9026"/>
      </w:tabs>
    </w:pPr>
  </w:style>
  <w:style w:type="character" w:styleId="HeaderChar" w:customStyle="1">
    <w:name w:val="Header Char"/>
    <w:basedOn w:val="DefaultParagraphFont"/>
    <w:link w:val="Header"/>
    <w:uiPriority w:val="99"/>
    <w:rsid w:val="00F448EA"/>
  </w:style>
  <w:style w:type="paragraph" w:styleId="Footer">
    <w:name w:val="footer"/>
    <w:basedOn w:val="Normal"/>
    <w:link w:val="FooterChar"/>
    <w:uiPriority w:val="99"/>
    <w:unhideWhenUsed/>
    <w:rsid w:val="00F448EA"/>
    <w:pPr>
      <w:tabs>
        <w:tab w:val="center" w:pos="4513"/>
        <w:tab w:val="right" w:pos="9026"/>
      </w:tabs>
    </w:pPr>
  </w:style>
  <w:style w:type="character" w:styleId="FooterChar" w:customStyle="1">
    <w:name w:val="Footer Char"/>
    <w:basedOn w:val="DefaultParagraphFont"/>
    <w:link w:val="Footer"/>
    <w:uiPriority w:val="99"/>
    <w:rsid w:val="00F448EA"/>
  </w:style>
  <w:style w:type="character" w:styleId="Hyperlink">
    <w:name w:val="Hyperlink"/>
    <w:basedOn w:val="DefaultParagraphFont"/>
    <w:uiPriority w:val="99"/>
    <w:unhideWhenUsed/>
    <w:rsid w:val="004127C6"/>
    <w:rPr>
      <w:color w:val="0563C1" w:themeColor="hyperlink"/>
      <w:u w:val="single"/>
    </w:rPr>
  </w:style>
  <w:style w:type="character" w:styleId="UnresolvedMention">
    <w:name w:val="Unresolved Mention"/>
    <w:basedOn w:val="DefaultParagraphFont"/>
    <w:uiPriority w:val="99"/>
    <w:semiHidden/>
    <w:unhideWhenUsed/>
    <w:rsid w:val="00121E6E"/>
    <w:rPr>
      <w:color w:val="605E5C"/>
      <w:shd w:val="clear" w:color="auto" w:fill="E1DFDD"/>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68160">
      <w:bodyDiv w:val="1"/>
      <w:marLeft w:val="0"/>
      <w:marRight w:val="0"/>
      <w:marTop w:val="0"/>
      <w:marBottom w:val="0"/>
      <w:divBdr>
        <w:top w:val="none" w:sz="0" w:space="0" w:color="auto"/>
        <w:left w:val="none" w:sz="0" w:space="0" w:color="auto"/>
        <w:bottom w:val="none" w:sz="0" w:space="0" w:color="auto"/>
        <w:right w:val="none" w:sz="0" w:space="0" w:color="auto"/>
      </w:divBdr>
      <w:divsChild>
        <w:div w:id="542641792">
          <w:marLeft w:val="420"/>
          <w:marRight w:val="0"/>
          <w:marTop w:val="0"/>
          <w:marBottom w:val="0"/>
          <w:divBdr>
            <w:top w:val="none" w:sz="0" w:space="0" w:color="auto"/>
            <w:left w:val="none" w:sz="0" w:space="0" w:color="auto"/>
            <w:bottom w:val="none" w:sz="0" w:space="0" w:color="auto"/>
            <w:right w:val="none" w:sz="0" w:space="0" w:color="auto"/>
          </w:divBdr>
        </w:div>
        <w:div w:id="1320961233">
          <w:marLeft w:val="420"/>
          <w:marRight w:val="0"/>
          <w:marTop w:val="0"/>
          <w:marBottom w:val="0"/>
          <w:divBdr>
            <w:top w:val="none" w:sz="0" w:space="0" w:color="auto"/>
            <w:left w:val="none" w:sz="0" w:space="0" w:color="auto"/>
            <w:bottom w:val="none" w:sz="0" w:space="0" w:color="auto"/>
            <w:right w:val="none" w:sz="0" w:space="0" w:color="auto"/>
          </w:divBdr>
        </w:div>
        <w:div w:id="712189554">
          <w:marLeft w:val="420"/>
          <w:marRight w:val="0"/>
          <w:marTop w:val="0"/>
          <w:marBottom w:val="0"/>
          <w:divBdr>
            <w:top w:val="none" w:sz="0" w:space="0" w:color="auto"/>
            <w:left w:val="none" w:sz="0" w:space="0" w:color="auto"/>
            <w:bottom w:val="none" w:sz="0" w:space="0" w:color="auto"/>
            <w:right w:val="none" w:sz="0" w:space="0" w:color="auto"/>
          </w:divBdr>
        </w:div>
      </w:divsChild>
    </w:div>
    <w:div w:id="869076791">
      <w:bodyDiv w:val="1"/>
      <w:marLeft w:val="0"/>
      <w:marRight w:val="0"/>
      <w:marTop w:val="0"/>
      <w:marBottom w:val="0"/>
      <w:divBdr>
        <w:top w:val="none" w:sz="0" w:space="0" w:color="auto"/>
        <w:left w:val="none" w:sz="0" w:space="0" w:color="auto"/>
        <w:bottom w:val="none" w:sz="0" w:space="0" w:color="auto"/>
        <w:right w:val="none" w:sz="0" w:space="0" w:color="auto"/>
      </w:divBdr>
      <w:divsChild>
        <w:div w:id="1999571184">
          <w:marLeft w:val="420"/>
          <w:marRight w:val="0"/>
          <w:marTop w:val="0"/>
          <w:marBottom w:val="0"/>
          <w:divBdr>
            <w:top w:val="none" w:sz="0" w:space="0" w:color="auto"/>
            <w:left w:val="none" w:sz="0" w:space="0" w:color="auto"/>
            <w:bottom w:val="none" w:sz="0" w:space="0" w:color="auto"/>
            <w:right w:val="none" w:sz="0" w:space="0" w:color="auto"/>
          </w:divBdr>
        </w:div>
        <w:div w:id="1828277637">
          <w:marLeft w:val="420"/>
          <w:marRight w:val="0"/>
          <w:marTop w:val="0"/>
          <w:marBottom w:val="0"/>
          <w:divBdr>
            <w:top w:val="none" w:sz="0" w:space="0" w:color="auto"/>
            <w:left w:val="none" w:sz="0" w:space="0" w:color="auto"/>
            <w:bottom w:val="none" w:sz="0" w:space="0" w:color="auto"/>
            <w:right w:val="none" w:sz="0" w:space="0" w:color="auto"/>
          </w:divBdr>
        </w:div>
        <w:div w:id="286013339">
          <w:marLeft w:val="420"/>
          <w:marRight w:val="0"/>
          <w:marTop w:val="0"/>
          <w:marBottom w:val="0"/>
          <w:divBdr>
            <w:top w:val="none" w:sz="0" w:space="0" w:color="auto"/>
            <w:left w:val="none" w:sz="0" w:space="0" w:color="auto"/>
            <w:bottom w:val="none" w:sz="0" w:space="0" w:color="auto"/>
            <w:right w:val="none" w:sz="0" w:space="0" w:color="auto"/>
          </w:divBdr>
        </w:div>
        <w:div w:id="1501966137">
          <w:marLeft w:val="420"/>
          <w:marRight w:val="0"/>
          <w:marTop w:val="0"/>
          <w:marBottom w:val="0"/>
          <w:divBdr>
            <w:top w:val="none" w:sz="0" w:space="0" w:color="auto"/>
            <w:left w:val="none" w:sz="0" w:space="0" w:color="auto"/>
            <w:bottom w:val="none" w:sz="0" w:space="0" w:color="auto"/>
            <w:right w:val="none" w:sz="0" w:space="0" w:color="auto"/>
          </w:divBdr>
        </w:div>
        <w:div w:id="801726670">
          <w:marLeft w:val="420"/>
          <w:marRight w:val="0"/>
          <w:marTop w:val="0"/>
          <w:marBottom w:val="0"/>
          <w:divBdr>
            <w:top w:val="none" w:sz="0" w:space="0" w:color="auto"/>
            <w:left w:val="none" w:sz="0" w:space="0" w:color="auto"/>
            <w:bottom w:val="none" w:sz="0" w:space="0" w:color="auto"/>
            <w:right w:val="none" w:sz="0" w:space="0" w:color="auto"/>
          </w:divBdr>
        </w:div>
        <w:div w:id="1724400987">
          <w:marLeft w:val="420"/>
          <w:marRight w:val="0"/>
          <w:marTop w:val="0"/>
          <w:marBottom w:val="0"/>
          <w:divBdr>
            <w:top w:val="none" w:sz="0" w:space="0" w:color="auto"/>
            <w:left w:val="none" w:sz="0" w:space="0" w:color="auto"/>
            <w:bottom w:val="none" w:sz="0" w:space="0" w:color="auto"/>
            <w:right w:val="none" w:sz="0" w:space="0" w:color="auto"/>
          </w:divBdr>
        </w:div>
        <w:div w:id="1487088501">
          <w:marLeft w:val="420"/>
          <w:marRight w:val="0"/>
          <w:marTop w:val="0"/>
          <w:marBottom w:val="0"/>
          <w:divBdr>
            <w:top w:val="none" w:sz="0" w:space="0" w:color="auto"/>
            <w:left w:val="none" w:sz="0" w:space="0" w:color="auto"/>
            <w:bottom w:val="none" w:sz="0" w:space="0" w:color="auto"/>
            <w:right w:val="none" w:sz="0" w:space="0" w:color="auto"/>
          </w:divBdr>
        </w:div>
        <w:div w:id="773600805">
          <w:marLeft w:val="420"/>
          <w:marRight w:val="0"/>
          <w:marTop w:val="0"/>
          <w:marBottom w:val="0"/>
          <w:divBdr>
            <w:top w:val="none" w:sz="0" w:space="0" w:color="auto"/>
            <w:left w:val="none" w:sz="0" w:space="0" w:color="auto"/>
            <w:bottom w:val="none" w:sz="0" w:space="0" w:color="auto"/>
            <w:right w:val="none" w:sz="0" w:space="0" w:color="auto"/>
          </w:divBdr>
        </w:div>
        <w:div w:id="783184738">
          <w:marLeft w:val="420"/>
          <w:marRight w:val="0"/>
          <w:marTop w:val="0"/>
          <w:marBottom w:val="0"/>
          <w:divBdr>
            <w:top w:val="none" w:sz="0" w:space="0" w:color="auto"/>
            <w:left w:val="none" w:sz="0" w:space="0" w:color="auto"/>
            <w:bottom w:val="none" w:sz="0" w:space="0" w:color="auto"/>
            <w:right w:val="none" w:sz="0" w:space="0" w:color="auto"/>
          </w:divBdr>
        </w:div>
      </w:divsChild>
    </w:div>
    <w:div w:id="1147866116">
      <w:bodyDiv w:val="1"/>
      <w:marLeft w:val="0"/>
      <w:marRight w:val="0"/>
      <w:marTop w:val="0"/>
      <w:marBottom w:val="0"/>
      <w:divBdr>
        <w:top w:val="none" w:sz="0" w:space="0" w:color="auto"/>
        <w:left w:val="none" w:sz="0" w:space="0" w:color="auto"/>
        <w:bottom w:val="none" w:sz="0" w:space="0" w:color="auto"/>
        <w:right w:val="none" w:sz="0" w:space="0" w:color="auto"/>
      </w:divBdr>
      <w:divsChild>
        <w:div w:id="1314599453">
          <w:marLeft w:val="420"/>
          <w:marRight w:val="0"/>
          <w:marTop w:val="0"/>
          <w:marBottom w:val="0"/>
          <w:divBdr>
            <w:top w:val="none" w:sz="0" w:space="0" w:color="auto"/>
            <w:left w:val="none" w:sz="0" w:space="0" w:color="auto"/>
            <w:bottom w:val="none" w:sz="0" w:space="0" w:color="auto"/>
            <w:right w:val="none" w:sz="0" w:space="0" w:color="auto"/>
          </w:divBdr>
        </w:div>
        <w:div w:id="449321129">
          <w:marLeft w:val="420"/>
          <w:marRight w:val="0"/>
          <w:marTop w:val="0"/>
          <w:marBottom w:val="0"/>
          <w:divBdr>
            <w:top w:val="none" w:sz="0" w:space="0" w:color="auto"/>
            <w:left w:val="none" w:sz="0" w:space="0" w:color="auto"/>
            <w:bottom w:val="none" w:sz="0" w:space="0" w:color="auto"/>
            <w:right w:val="none" w:sz="0" w:space="0" w:color="auto"/>
          </w:divBdr>
        </w:div>
        <w:div w:id="178349465">
          <w:marLeft w:val="420"/>
          <w:marRight w:val="0"/>
          <w:marTop w:val="0"/>
          <w:marBottom w:val="0"/>
          <w:divBdr>
            <w:top w:val="none" w:sz="0" w:space="0" w:color="auto"/>
            <w:left w:val="none" w:sz="0" w:space="0" w:color="auto"/>
            <w:bottom w:val="none" w:sz="0" w:space="0" w:color="auto"/>
            <w:right w:val="none" w:sz="0" w:space="0" w:color="auto"/>
          </w:divBdr>
        </w:div>
        <w:div w:id="1007370954">
          <w:marLeft w:val="420"/>
          <w:marRight w:val="0"/>
          <w:marTop w:val="0"/>
          <w:marBottom w:val="0"/>
          <w:divBdr>
            <w:top w:val="none" w:sz="0" w:space="0" w:color="auto"/>
            <w:left w:val="none" w:sz="0" w:space="0" w:color="auto"/>
            <w:bottom w:val="none" w:sz="0" w:space="0" w:color="auto"/>
            <w:right w:val="none" w:sz="0" w:space="0" w:color="auto"/>
          </w:divBdr>
        </w:div>
        <w:div w:id="1520965184">
          <w:marLeft w:val="420"/>
          <w:marRight w:val="0"/>
          <w:marTop w:val="0"/>
          <w:marBottom w:val="0"/>
          <w:divBdr>
            <w:top w:val="none" w:sz="0" w:space="0" w:color="auto"/>
            <w:left w:val="none" w:sz="0" w:space="0" w:color="auto"/>
            <w:bottom w:val="none" w:sz="0" w:space="0" w:color="auto"/>
            <w:right w:val="none" w:sz="0" w:space="0" w:color="auto"/>
          </w:divBdr>
        </w:div>
        <w:div w:id="465316339">
          <w:marLeft w:val="420"/>
          <w:marRight w:val="0"/>
          <w:marTop w:val="0"/>
          <w:marBottom w:val="0"/>
          <w:divBdr>
            <w:top w:val="none" w:sz="0" w:space="0" w:color="auto"/>
            <w:left w:val="none" w:sz="0" w:space="0" w:color="auto"/>
            <w:bottom w:val="none" w:sz="0" w:space="0" w:color="auto"/>
            <w:right w:val="none" w:sz="0" w:space="0" w:color="auto"/>
          </w:divBdr>
        </w:div>
        <w:div w:id="1363172246">
          <w:marLeft w:val="420"/>
          <w:marRight w:val="0"/>
          <w:marTop w:val="0"/>
          <w:marBottom w:val="0"/>
          <w:divBdr>
            <w:top w:val="none" w:sz="0" w:space="0" w:color="auto"/>
            <w:left w:val="none" w:sz="0" w:space="0" w:color="auto"/>
            <w:bottom w:val="none" w:sz="0" w:space="0" w:color="auto"/>
            <w:right w:val="none" w:sz="0" w:space="0" w:color="auto"/>
          </w:divBdr>
        </w:div>
        <w:div w:id="478301775">
          <w:marLeft w:val="420"/>
          <w:marRight w:val="0"/>
          <w:marTop w:val="0"/>
          <w:marBottom w:val="0"/>
          <w:divBdr>
            <w:top w:val="none" w:sz="0" w:space="0" w:color="auto"/>
            <w:left w:val="none" w:sz="0" w:space="0" w:color="auto"/>
            <w:bottom w:val="none" w:sz="0" w:space="0" w:color="auto"/>
            <w:right w:val="none" w:sz="0" w:space="0" w:color="auto"/>
          </w:divBdr>
        </w:div>
        <w:div w:id="1328485896">
          <w:marLeft w:val="420"/>
          <w:marRight w:val="0"/>
          <w:marTop w:val="0"/>
          <w:marBottom w:val="0"/>
          <w:divBdr>
            <w:top w:val="none" w:sz="0" w:space="0" w:color="auto"/>
            <w:left w:val="none" w:sz="0" w:space="0" w:color="auto"/>
            <w:bottom w:val="none" w:sz="0" w:space="0" w:color="auto"/>
            <w:right w:val="none" w:sz="0" w:space="0" w:color="auto"/>
          </w:divBdr>
        </w:div>
      </w:divsChild>
    </w:div>
    <w:div w:id="1466894753">
      <w:bodyDiv w:val="1"/>
      <w:marLeft w:val="0"/>
      <w:marRight w:val="0"/>
      <w:marTop w:val="0"/>
      <w:marBottom w:val="0"/>
      <w:divBdr>
        <w:top w:val="none" w:sz="0" w:space="0" w:color="auto"/>
        <w:left w:val="none" w:sz="0" w:space="0" w:color="auto"/>
        <w:bottom w:val="none" w:sz="0" w:space="0" w:color="auto"/>
        <w:right w:val="none" w:sz="0" w:space="0" w:color="auto"/>
      </w:divBdr>
      <w:divsChild>
        <w:div w:id="1874031704">
          <w:marLeft w:val="420"/>
          <w:marRight w:val="0"/>
          <w:marTop w:val="0"/>
          <w:marBottom w:val="0"/>
          <w:divBdr>
            <w:top w:val="none" w:sz="0" w:space="0" w:color="auto"/>
            <w:left w:val="none" w:sz="0" w:space="0" w:color="auto"/>
            <w:bottom w:val="none" w:sz="0" w:space="0" w:color="auto"/>
            <w:right w:val="none" w:sz="0" w:space="0" w:color="auto"/>
          </w:divBdr>
        </w:div>
        <w:div w:id="2006202667">
          <w:marLeft w:val="420"/>
          <w:marRight w:val="0"/>
          <w:marTop w:val="0"/>
          <w:marBottom w:val="0"/>
          <w:divBdr>
            <w:top w:val="none" w:sz="0" w:space="0" w:color="auto"/>
            <w:left w:val="none" w:sz="0" w:space="0" w:color="auto"/>
            <w:bottom w:val="none" w:sz="0" w:space="0" w:color="auto"/>
            <w:right w:val="none" w:sz="0" w:space="0" w:color="auto"/>
          </w:divBdr>
        </w:div>
        <w:div w:id="816729492">
          <w:marLeft w:val="420"/>
          <w:marRight w:val="0"/>
          <w:marTop w:val="0"/>
          <w:marBottom w:val="0"/>
          <w:divBdr>
            <w:top w:val="none" w:sz="0" w:space="0" w:color="auto"/>
            <w:left w:val="none" w:sz="0" w:space="0" w:color="auto"/>
            <w:bottom w:val="none" w:sz="0" w:space="0" w:color="auto"/>
            <w:right w:val="none" w:sz="0" w:space="0" w:color="auto"/>
          </w:divBdr>
        </w:div>
      </w:divsChild>
    </w:div>
    <w:div w:id="1569531790">
      <w:bodyDiv w:val="1"/>
      <w:marLeft w:val="0"/>
      <w:marRight w:val="0"/>
      <w:marTop w:val="0"/>
      <w:marBottom w:val="0"/>
      <w:divBdr>
        <w:top w:val="none" w:sz="0" w:space="0" w:color="auto"/>
        <w:left w:val="none" w:sz="0" w:space="0" w:color="auto"/>
        <w:bottom w:val="none" w:sz="0" w:space="0" w:color="auto"/>
        <w:right w:val="none" w:sz="0" w:space="0" w:color="auto"/>
      </w:divBdr>
      <w:divsChild>
        <w:div w:id="1494105716">
          <w:marLeft w:val="420"/>
          <w:marRight w:val="0"/>
          <w:marTop w:val="0"/>
          <w:marBottom w:val="0"/>
          <w:divBdr>
            <w:top w:val="none" w:sz="0" w:space="0" w:color="auto"/>
            <w:left w:val="none" w:sz="0" w:space="0" w:color="auto"/>
            <w:bottom w:val="none" w:sz="0" w:space="0" w:color="auto"/>
            <w:right w:val="none" w:sz="0" w:space="0" w:color="auto"/>
          </w:divBdr>
        </w:div>
        <w:div w:id="59064697">
          <w:marLeft w:val="420"/>
          <w:marRight w:val="0"/>
          <w:marTop w:val="0"/>
          <w:marBottom w:val="0"/>
          <w:divBdr>
            <w:top w:val="none" w:sz="0" w:space="0" w:color="auto"/>
            <w:left w:val="none" w:sz="0" w:space="0" w:color="auto"/>
            <w:bottom w:val="none" w:sz="0" w:space="0" w:color="auto"/>
            <w:right w:val="none" w:sz="0" w:space="0" w:color="auto"/>
          </w:divBdr>
        </w:div>
        <w:div w:id="1278223339">
          <w:marLeft w:val="420"/>
          <w:marRight w:val="0"/>
          <w:marTop w:val="0"/>
          <w:marBottom w:val="0"/>
          <w:divBdr>
            <w:top w:val="none" w:sz="0" w:space="0" w:color="auto"/>
            <w:left w:val="none" w:sz="0" w:space="0" w:color="auto"/>
            <w:bottom w:val="none" w:sz="0" w:space="0" w:color="auto"/>
            <w:right w:val="none" w:sz="0" w:space="0" w:color="auto"/>
          </w:divBdr>
        </w:div>
        <w:div w:id="3944496">
          <w:marLeft w:val="420"/>
          <w:marRight w:val="0"/>
          <w:marTop w:val="0"/>
          <w:marBottom w:val="0"/>
          <w:divBdr>
            <w:top w:val="none" w:sz="0" w:space="0" w:color="auto"/>
            <w:left w:val="none" w:sz="0" w:space="0" w:color="auto"/>
            <w:bottom w:val="none" w:sz="0" w:space="0" w:color="auto"/>
            <w:right w:val="none" w:sz="0" w:space="0" w:color="auto"/>
          </w:divBdr>
        </w:div>
        <w:div w:id="1081565114">
          <w:marLeft w:val="420"/>
          <w:marRight w:val="0"/>
          <w:marTop w:val="0"/>
          <w:marBottom w:val="0"/>
          <w:divBdr>
            <w:top w:val="none" w:sz="0" w:space="0" w:color="auto"/>
            <w:left w:val="none" w:sz="0" w:space="0" w:color="auto"/>
            <w:bottom w:val="none" w:sz="0" w:space="0" w:color="auto"/>
            <w:right w:val="none" w:sz="0" w:space="0" w:color="auto"/>
          </w:divBdr>
        </w:div>
        <w:div w:id="102461042">
          <w:marLeft w:val="420"/>
          <w:marRight w:val="0"/>
          <w:marTop w:val="0"/>
          <w:marBottom w:val="0"/>
          <w:divBdr>
            <w:top w:val="none" w:sz="0" w:space="0" w:color="auto"/>
            <w:left w:val="none" w:sz="0" w:space="0" w:color="auto"/>
            <w:bottom w:val="none" w:sz="0" w:space="0" w:color="auto"/>
            <w:right w:val="none" w:sz="0" w:space="0" w:color="auto"/>
          </w:divBdr>
        </w:div>
        <w:div w:id="709577733">
          <w:marLeft w:val="420"/>
          <w:marRight w:val="0"/>
          <w:marTop w:val="0"/>
          <w:marBottom w:val="0"/>
          <w:divBdr>
            <w:top w:val="none" w:sz="0" w:space="0" w:color="auto"/>
            <w:left w:val="none" w:sz="0" w:space="0" w:color="auto"/>
            <w:bottom w:val="none" w:sz="0" w:space="0" w:color="auto"/>
            <w:right w:val="none" w:sz="0" w:space="0" w:color="auto"/>
          </w:divBdr>
        </w:div>
        <w:div w:id="2091123672">
          <w:marLeft w:val="420"/>
          <w:marRight w:val="0"/>
          <w:marTop w:val="0"/>
          <w:marBottom w:val="0"/>
          <w:divBdr>
            <w:top w:val="none" w:sz="0" w:space="0" w:color="auto"/>
            <w:left w:val="none" w:sz="0" w:space="0" w:color="auto"/>
            <w:bottom w:val="none" w:sz="0" w:space="0" w:color="auto"/>
            <w:right w:val="none" w:sz="0" w:space="0" w:color="auto"/>
          </w:divBdr>
        </w:div>
        <w:div w:id="66611578">
          <w:marLeft w:val="420"/>
          <w:marRight w:val="0"/>
          <w:marTop w:val="0"/>
          <w:marBottom w:val="0"/>
          <w:divBdr>
            <w:top w:val="none" w:sz="0" w:space="0" w:color="auto"/>
            <w:left w:val="none" w:sz="0" w:space="0" w:color="auto"/>
            <w:bottom w:val="none" w:sz="0" w:space="0" w:color="auto"/>
            <w:right w:val="none" w:sz="0" w:space="0" w:color="auto"/>
          </w:divBdr>
        </w:div>
        <w:div w:id="549725815">
          <w:marLeft w:val="420"/>
          <w:marRight w:val="0"/>
          <w:marTop w:val="0"/>
          <w:marBottom w:val="0"/>
          <w:divBdr>
            <w:top w:val="none" w:sz="0" w:space="0" w:color="auto"/>
            <w:left w:val="none" w:sz="0" w:space="0" w:color="auto"/>
            <w:bottom w:val="none" w:sz="0" w:space="0" w:color="auto"/>
            <w:right w:val="none" w:sz="0" w:space="0" w:color="auto"/>
          </w:divBdr>
        </w:div>
        <w:div w:id="1027364826">
          <w:marLeft w:val="420"/>
          <w:marRight w:val="0"/>
          <w:marTop w:val="0"/>
          <w:marBottom w:val="0"/>
          <w:divBdr>
            <w:top w:val="none" w:sz="0" w:space="0" w:color="auto"/>
            <w:left w:val="none" w:sz="0" w:space="0" w:color="auto"/>
            <w:bottom w:val="none" w:sz="0" w:space="0" w:color="auto"/>
            <w:right w:val="none" w:sz="0" w:space="0" w:color="auto"/>
          </w:divBdr>
        </w:div>
        <w:div w:id="1431773726">
          <w:marLeft w:val="420"/>
          <w:marRight w:val="0"/>
          <w:marTop w:val="0"/>
          <w:marBottom w:val="0"/>
          <w:divBdr>
            <w:top w:val="none" w:sz="0" w:space="0" w:color="auto"/>
            <w:left w:val="none" w:sz="0" w:space="0" w:color="auto"/>
            <w:bottom w:val="none" w:sz="0" w:space="0" w:color="auto"/>
            <w:right w:val="none" w:sz="0" w:space="0" w:color="auto"/>
          </w:divBdr>
        </w:div>
      </w:divsChild>
    </w:div>
    <w:div w:id="1692294847">
      <w:bodyDiv w:val="1"/>
      <w:marLeft w:val="0"/>
      <w:marRight w:val="0"/>
      <w:marTop w:val="0"/>
      <w:marBottom w:val="0"/>
      <w:divBdr>
        <w:top w:val="none" w:sz="0" w:space="0" w:color="auto"/>
        <w:left w:val="none" w:sz="0" w:space="0" w:color="auto"/>
        <w:bottom w:val="none" w:sz="0" w:space="0" w:color="auto"/>
        <w:right w:val="none" w:sz="0" w:space="0" w:color="auto"/>
      </w:divBdr>
      <w:divsChild>
        <w:div w:id="307323506">
          <w:marLeft w:val="420"/>
          <w:marRight w:val="0"/>
          <w:marTop w:val="0"/>
          <w:marBottom w:val="0"/>
          <w:divBdr>
            <w:top w:val="none" w:sz="0" w:space="0" w:color="auto"/>
            <w:left w:val="none" w:sz="0" w:space="0" w:color="auto"/>
            <w:bottom w:val="none" w:sz="0" w:space="0" w:color="auto"/>
            <w:right w:val="none" w:sz="0" w:space="0" w:color="auto"/>
          </w:divBdr>
        </w:div>
        <w:div w:id="1212232283">
          <w:marLeft w:val="420"/>
          <w:marRight w:val="0"/>
          <w:marTop w:val="0"/>
          <w:marBottom w:val="0"/>
          <w:divBdr>
            <w:top w:val="none" w:sz="0" w:space="0" w:color="auto"/>
            <w:left w:val="none" w:sz="0" w:space="0" w:color="auto"/>
            <w:bottom w:val="none" w:sz="0" w:space="0" w:color="auto"/>
            <w:right w:val="none" w:sz="0" w:space="0" w:color="auto"/>
          </w:divBdr>
        </w:div>
      </w:divsChild>
    </w:div>
    <w:div w:id="1875533698">
      <w:bodyDiv w:val="1"/>
      <w:marLeft w:val="0"/>
      <w:marRight w:val="0"/>
      <w:marTop w:val="0"/>
      <w:marBottom w:val="0"/>
      <w:divBdr>
        <w:top w:val="none" w:sz="0" w:space="0" w:color="auto"/>
        <w:left w:val="none" w:sz="0" w:space="0" w:color="auto"/>
        <w:bottom w:val="none" w:sz="0" w:space="0" w:color="auto"/>
        <w:right w:val="none" w:sz="0" w:space="0" w:color="auto"/>
      </w:divBdr>
      <w:divsChild>
        <w:div w:id="17245213">
          <w:marLeft w:val="420"/>
          <w:marRight w:val="0"/>
          <w:marTop w:val="0"/>
          <w:marBottom w:val="0"/>
          <w:divBdr>
            <w:top w:val="none" w:sz="0" w:space="0" w:color="auto"/>
            <w:left w:val="none" w:sz="0" w:space="0" w:color="auto"/>
            <w:bottom w:val="none" w:sz="0" w:space="0" w:color="auto"/>
            <w:right w:val="none" w:sz="0" w:space="0" w:color="auto"/>
          </w:divBdr>
        </w:div>
        <w:div w:id="71970252">
          <w:marLeft w:val="420"/>
          <w:marRight w:val="0"/>
          <w:marTop w:val="0"/>
          <w:marBottom w:val="0"/>
          <w:divBdr>
            <w:top w:val="none" w:sz="0" w:space="0" w:color="auto"/>
            <w:left w:val="none" w:sz="0" w:space="0" w:color="auto"/>
            <w:bottom w:val="none" w:sz="0" w:space="0" w:color="auto"/>
            <w:right w:val="none" w:sz="0" w:space="0" w:color="auto"/>
          </w:divBdr>
        </w:div>
        <w:div w:id="212157043">
          <w:marLeft w:val="420"/>
          <w:marRight w:val="0"/>
          <w:marTop w:val="0"/>
          <w:marBottom w:val="0"/>
          <w:divBdr>
            <w:top w:val="none" w:sz="0" w:space="0" w:color="auto"/>
            <w:left w:val="none" w:sz="0" w:space="0" w:color="auto"/>
            <w:bottom w:val="none" w:sz="0" w:space="0" w:color="auto"/>
            <w:right w:val="none" w:sz="0" w:space="0" w:color="auto"/>
          </w:divBdr>
        </w:div>
        <w:div w:id="1106845777">
          <w:marLeft w:val="420"/>
          <w:marRight w:val="0"/>
          <w:marTop w:val="0"/>
          <w:marBottom w:val="0"/>
          <w:divBdr>
            <w:top w:val="none" w:sz="0" w:space="0" w:color="auto"/>
            <w:left w:val="none" w:sz="0" w:space="0" w:color="auto"/>
            <w:bottom w:val="none" w:sz="0" w:space="0" w:color="auto"/>
            <w:right w:val="none" w:sz="0" w:space="0" w:color="auto"/>
          </w:divBdr>
        </w:div>
        <w:div w:id="1385057429">
          <w:marLeft w:val="420"/>
          <w:marRight w:val="0"/>
          <w:marTop w:val="0"/>
          <w:marBottom w:val="0"/>
          <w:divBdr>
            <w:top w:val="none" w:sz="0" w:space="0" w:color="auto"/>
            <w:left w:val="none" w:sz="0" w:space="0" w:color="auto"/>
            <w:bottom w:val="none" w:sz="0" w:space="0" w:color="auto"/>
            <w:right w:val="none" w:sz="0" w:space="0" w:color="auto"/>
          </w:divBdr>
        </w:div>
        <w:div w:id="2118328397">
          <w:marLeft w:val="420"/>
          <w:marRight w:val="0"/>
          <w:marTop w:val="0"/>
          <w:marBottom w:val="0"/>
          <w:divBdr>
            <w:top w:val="none" w:sz="0" w:space="0" w:color="auto"/>
            <w:left w:val="none" w:sz="0" w:space="0" w:color="auto"/>
            <w:bottom w:val="none" w:sz="0" w:space="0" w:color="auto"/>
            <w:right w:val="none" w:sz="0" w:space="0" w:color="auto"/>
          </w:divBdr>
        </w:div>
        <w:div w:id="899901665">
          <w:marLeft w:val="420"/>
          <w:marRight w:val="0"/>
          <w:marTop w:val="0"/>
          <w:marBottom w:val="0"/>
          <w:divBdr>
            <w:top w:val="none" w:sz="0" w:space="0" w:color="auto"/>
            <w:left w:val="none" w:sz="0" w:space="0" w:color="auto"/>
            <w:bottom w:val="none" w:sz="0" w:space="0" w:color="auto"/>
            <w:right w:val="none" w:sz="0" w:space="0" w:color="auto"/>
          </w:divBdr>
        </w:div>
        <w:div w:id="376129160">
          <w:marLeft w:val="420"/>
          <w:marRight w:val="0"/>
          <w:marTop w:val="0"/>
          <w:marBottom w:val="0"/>
          <w:divBdr>
            <w:top w:val="none" w:sz="0" w:space="0" w:color="auto"/>
            <w:left w:val="none" w:sz="0" w:space="0" w:color="auto"/>
            <w:bottom w:val="none" w:sz="0" w:space="0" w:color="auto"/>
            <w:right w:val="none" w:sz="0" w:space="0" w:color="auto"/>
          </w:divBdr>
        </w:div>
        <w:div w:id="1853228078">
          <w:marLeft w:val="420"/>
          <w:marRight w:val="0"/>
          <w:marTop w:val="0"/>
          <w:marBottom w:val="0"/>
          <w:divBdr>
            <w:top w:val="none" w:sz="0" w:space="0" w:color="auto"/>
            <w:left w:val="none" w:sz="0" w:space="0" w:color="auto"/>
            <w:bottom w:val="none" w:sz="0" w:space="0" w:color="auto"/>
            <w:right w:val="none" w:sz="0" w:space="0" w:color="auto"/>
          </w:divBdr>
        </w:div>
      </w:divsChild>
    </w:div>
    <w:div w:id="1899238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microsoft.com/office/2020/10/relationships/intelligence" Target="intelligence2.xml" Id="R451ca98184b84fe9" /><Relationship Type="http://schemas.openxmlformats.org/officeDocument/2006/relationships/numbering" Target="numbering.xml" Id="R5e9ae04a79c44fc5"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nie\Downloads\Temp_Incident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A54DC-D71B-4F70-87BC-B3D24B918E6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Temp_IncidentReport (1).dotx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Stephanie</dc:creator>
  <lastModifiedBy>Shahed Ahmed</lastModifiedBy>
  <revision>49</revision>
  <dcterms:created xsi:type="dcterms:W3CDTF">2023-06-23T11:29:00.0000000Z</dcterms:created>
  <dcterms:modified xsi:type="dcterms:W3CDTF">2024-08-05T07:28:14.3523927Z</dcterms:modified>
</coreProperties>
</file>