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«БЕЛОРУССКИЙ ГОСУДАРСТВЕННЫЙ УНИВЕРСИТЕТ </w:t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ИНФОРМАТИКИ И РАДИОЭЛЕКТРОНИКИ»</w:t>
      </w: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97C77" w:rsidRPr="00497C77" w:rsidRDefault="0079467A" w:rsidP="006E707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No</w:t>
      </w:r>
      <w:r w:rsidRPr="007946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497C77"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по курсу</w:t>
      </w:r>
    </w:p>
    <w:p w:rsidR="007346C2" w:rsidRPr="00497C77" w:rsidRDefault="00497C77" w:rsidP="006E707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2B4F2B" w:rsidRPr="002B4F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Объектная модель в разработке программной системы. Исключения.</w:t>
      </w:r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  <w:r w:rsidR="007346C2"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4"/>
        <w:tblpPr w:leftFromText="180" w:rightFromText="180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4880"/>
        <w:gridCol w:w="4475"/>
      </w:tblGrid>
      <w:tr w:rsidR="007346C2" w:rsidRPr="007346C2" w:rsidTr="004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46C2" w:rsidRPr="007346C2" w:rsidRDefault="007346C2" w:rsidP="007346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Выполнили студенты группы 921701:</w:t>
            </w:r>
          </w:p>
        </w:tc>
        <w:tc>
          <w:tcPr>
            <w:tcW w:w="4475" w:type="dxa"/>
            <w:hideMark/>
          </w:tcPr>
          <w:p w:rsidR="007346C2" w:rsidRPr="007346C2" w:rsidRDefault="007346C2" w:rsidP="00497C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Соловьев А.</w:t>
            </w:r>
          </w:p>
          <w:p w:rsidR="007346C2" w:rsidRPr="007346C2" w:rsidRDefault="007346C2" w:rsidP="00497C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46C2" w:rsidRPr="007346C2" w:rsidTr="004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46C2" w:rsidRPr="007346C2" w:rsidRDefault="007346C2" w:rsidP="007346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4475" w:type="dxa"/>
            <w:hideMark/>
          </w:tcPr>
          <w:p w:rsidR="007346C2" w:rsidRPr="007346C2" w:rsidRDefault="007346C2" w:rsidP="00497C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Садовский М.Е</w:t>
            </w:r>
          </w:p>
        </w:tc>
      </w:tr>
    </w:tbl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97C77" w:rsidRDefault="007346C2" w:rsidP="00497C7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</w:t>
      </w:r>
    </w:p>
    <w:p w:rsidR="007346C2" w:rsidRPr="007346C2" w:rsidRDefault="007346C2" w:rsidP="00497C7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2020</w:t>
      </w:r>
    </w:p>
    <w:p w:rsidR="00497C77" w:rsidRDefault="00497C77" w:rsidP="007346C2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</w:p>
    <w:p w:rsidR="007346C2" w:rsidRPr="007346C2" w:rsidRDefault="007346C2" w:rsidP="002B4F2B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FE07B4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Цель работы</w:t>
      </w:r>
      <w:r w:rsidRPr="00FE07B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: </w:t>
      </w:r>
      <w:r w:rsidR="002B4F2B" w:rsidRPr="002B4F2B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Получить навыки проведения объектно-ориентиров</w:t>
      </w:r>
      <w:r w:rsidR="002B4F2B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анного анализа предметной обла</w:t>
      </w:r>
      <w:bookmarkStart w:id="0" w:name="_GoBack"/>
      <w:bookmarkEnd w:id="0"/>
      <w:r w:rsidR="002B4F2B" w:rsidRPr="002B4F2B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сти.</w:t>
      </w:r>
    </w:p>
    <w:p w:rsidR="007346C2" w:rsidRPr="00FE07B4" w:rsidRDefault="007346C2" w:rsidP="007346C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7B4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Задание:</w:t>
      </w:r>
    </w:p>
    <w:p w:rsidR="0079467A" w:rsidRPr="0079467A" w:rsidRDefault="0079467A" w:rsidP="0079467A">
      <w:pPr>
        <w:rPr>
          <w:sz w:val="28"/>
          <w:szCs w:val="28"/>
        </w:rPr>
      </w:pPr>
      <w:r w:rsidRPr="0079467A">
        <w:rPr>
          <w:sz w:val="28"/>
          <w:szCs w:val="28"/>
        </w:rPr>
        <w:t>При выборе этого варианта студенту необходимо изучить работу банкомата «Беларусь-</w:t>
      </w:r>
    </w:p>
    <w:p w:rsidR="00D81E94" w:rsidRPr="0079467A" w:rsidRDefault="0079467A" w:rsidP="0079467A">
      <w:pPr>
        <w:rPr>
          <w:sz w:val="28"/>
          <w:szCs w:val="28"/>
        </w:rPr>
      </w:pPr>
      <w:r w:rsidRPr="0079467A">
        <w:rPr>
          <w:sz w:val="28"/>
          <w:szCs w:val="28"/>
        </w:rPr>
        <w:t>банк». После этого необходимо выявить взаимодействующие</w:t>
      </w:r>
      <w:r>
        <w:rPr>
          <w:sz w:val="28"/>
          <w:szCs w:val="28"/>
        </w:rPr>
        <w:t xml:space="preserve"> объекты в рамках сессии работы</w:t>
      </w:r>
      <w:r w:rsidRPr="0079467A">
        <w:rPr>
          <w:sz w:val="28"/>
          <w:szCs w:val="28"/>
        </w:rPr>
        <w:t xml:space="preserve"> банкомата. На основе выявленных объектов сформировать о</w:t>
      </w:r>
      <w:r>
        <w:rPr>
          <w:sz w:val="28"/>
          <w:szCs w:val="28"/>
        </w:rPr>
        <w:t>бъектную модель, которая описы</w:t>
      </w:r>
      <w:r w:rsidRPr="0079467A">
        <w:rPr>
          <w:sz w:val="28"/>
          <w:szCs w:val="28"/>
        </w:rPr>
        <w:t>вает работу банкомата. В данном варианте необходимо обр</w:t>
      </w:r>
      <w:r>
        <w:rPr>
          <w:sz w:val="28"/>
          <w:szCs w:val="28"/>
        </w:rPr>
        <w:t>атить особое внимание на классы</w:t>
      </w:r>
      <w:r w:rsidRPr="0079467A">
        <w:rPr>
          <w:sz w:val="28"/>
          <w:szCs w:val="28"/>
        </w:rPr>
        <w:t xml:space="preserve"> для представления экранов банкомата. Именно они будет формировать основную иерарх</w:t>
      </w:r>
      <w:r>
        <w:rPr>
          <w:sz w:val="28"/>
          <w:szCs w:val="28"/>
        </w:rPr>
        <w:t>ию</w:t>
      </w:r>
      <w:r w:rsidRPr="0079467A">
        <w:rPr>
          <w:sz w:val="28"/>
          <w:szCs w:val="28"/>
        </w:rPr>
        <w:t xml:space="preserve"> классов данного варианта.</w:t>
      </w:r>
    </w:p>
    <w:p w:rsidR="00D81E94" w:rsidRPr="0079467A" w:rsidRDefault="00D81E94" w:rsidP="0079467A">
      <w:pPr>
        <w:rPr>
          <w:sz w:val="28"/>
          <w:szCs w:val="28"/>
        </w:rPr>
      </w:pPr>
    </w:p>
    <w:p w:rsidR="00D81E94" w:rsidRPr="0079467A" w:rsidRDefault="00D81E94" w:rsidP="0079467A">
      <w:pPr>
        <w:rPr>
          <w:sz w:val="28"/>
          <w:szCs w:val="28"/>
        </w:rPr>
      </w:pPr>
    </w:p>
    <w:p w:rsidR="00D81E94" w:rsidRPr="0079467A" w:rsidRDefault="00D81E94" w:rsidP="0079467A">
      <w:pPr>
        <w:rPr>
          <w:sz w:val="28"/>
          <w:szCs w:val="28"/>
        </w:rPr>
      </w:pPr>
    </w:p>
    <w:p w:rsidR="00D81E94" w:rsidRDefault="00D81E94" w:rsidP="0079467A">
      <w:pPr>
        <w:pStyle w:val="a4"/>
        <w:spacing w:before="0" w:beforeAutospacing="0" w:after="200" w:afterAutospacing="0"/>
        <w:ind w:left="2124" w:firstLine="708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Ход и результаты работы:</w:t>
      </w:r>
    </w:p>
    <w:p w:rsidR="0079467A" w:rsidRPr="0079467A" w:rsidRDefault="0079467A" w:rsidP="0079467A">
      <w:pPr>
        <w:pStyle w:val="a4"/>
        <w:spacing w:before="0" w:beforeAutospacing="0" w:after="200" w:afterAutospacing="0"/>
      </w:pPr>
      <w:r>
        <w:rPr>
          <w:bCs/>
          <w:color w:val="000000"/>
          <w:sz w:val="30"/>
          <w:szCs w:val="30"/>
        </w:rPr>
        <w:t>В лабораторной работе реализован банкомат</w:t>
      </w:r>
      <w:r w:rsidR="003C4220">
        <w:rPr>
          <w:bCs/>
          <w:color w:val="000000"/>
          <w:sz w:val="30"/>
          <w:szCs w:val="30"/>
        </w:rPr>
        <w:t xml:space="preserve">. </w:t>
      </w:r>
    </w:p>
    <w:p w:rsidR="00E4383A" w:rsidRDefault="003C42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6E6582E3" wp14:editId="475B391F">
            <wp:simplePos x="0" y="0"/>
            <wp:positionH relativeFrom="page">
              <wp:align>center</wp:align>
            </wp:positionH>
            <wp:positionV relativeFrom="paragraph">
              <wp:posOffset>776605</wp:posOffset>
            </wp:positionV>
            <wp:extent cx="5194300" cy="3076575"/>
            <wp:effectExtent l="0" t="0" r="635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Лабораторная включает в себя такие классы как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Bank</w:t>
      </w:r>
      <w:r w:rsidRPr="003C4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="006A7DF4">
        <w:rPr>
          <w:rFonts w:ascii="Times New Roman" w:hAnsi="Times New Roman" w:cs="Times New Roman"/>
          <w:sz w:val="28"/>
          <w:szCs w:val="28"/>
        </w:rPr>
        <w:t>, наследуемый от двух первых,</w:t>
      </w:r>
      <w:r w:rsidRPr="003C4220">
        <w:rPr>
          <w:rFonts w:ascii="Times New Roman" w:hAnsi="Times New Roman" w:cs="Times New Roman"/>
          <w:sz w:val="28"/>
          <w:szCs w:val="28"/>
        </w:rPr>
        <w:t xml:space="preserve"> </w:t>
      </w:r>
      <w:r w:rsidR="006A7DF4"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 w:rsidR="006A7DF4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6A7DF4">
        <w:rPr>
          <w:rFonts w:ascii="Times New Roman" w:hAnsi="Times New Roman" w:cs="Times New Roman"/>
          <w:sz w:val="28"/>
          <w:szCs w:val="28"/>
        </w:rPr>
        <w:t xml:space="preserve"> отдельную иерархию</w:t>
      </w:r>
      <w:r>
        <w:rPr>
          <w:rFonts w:ascii="Times New Roman" w:hAnsi="Times New Roman" w:cs="Times New Roman"/>
          <w:sz w:val="28"/>
          <w:szCs w:val="28"/>
        </w:rPr>
        <w:t xml:space="preserve"> экранов банкомата.</w:t>
      </w:r>
    </w:p>
    <w:p w:rsidR="003C4220" w:rsidRPr="003C4220" w:rsidRDefault="003C4220">
      <w:pPr>
        <w:rPr>
          <w:rFonts w:ascii="Times New Roman" w:hAnsi="Times New Roman" w:cs="Times New Roman"/>
          <w:sz w:val="28"/>
          <w:szCs w:val="28"/>
        </w:rPr>
      </w:pPr>
    </w:p>
    <w:p w:rsidR="00E4383A" w:rsidRDefault="00E4383A">
      <w:pPr>
        <w:rPr>
          <w:rFonts w:ascii="Times New Roman" w:hAnsi="Times New Roman" w:cs="Times New Roman"/>
          <w:sz w:val="28"/>
          <w:szCs w:val="28"/>
        </w:rPr>
      </w:pPr>
    </w:p>
    <w:p w:rsidR="00E4383A" w:rsidRDefault="003C42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2B3850" wp14:editId="7A2D2225">
            <wp:extent cx="5940425" cy="3129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программы создаётся объект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Session</w:t>
      </w:r>
      <w:r>
        <w:rPr>
          <w:rFonts w:ascii="Times New Roman" w:hAnsi="Times New Roman" w:cs="Times New Roman"/>
          <w:sz w:val="28"/>
          <w:szCs w:val="28"/>
        </w:rPr>
        <w:t>, с которым в дальнейшем мы будем работать.</w:t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объекта программа берёт данные из файлов</w:t>
      </w:r>
      <w:r w:rsidR="006A7D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(данные карты и базу данных банка).</w:t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2F2EFD" wp14:editId="26854C5C">
            <wp:extent cx="3638550" cy="676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нам предлагается выбор действий с картой.</w:t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73B3BC" wp14:editId="78C2FCF3">
            <wp:extent cx="4991100" cy="1266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43BAE94D" wp14:editId="74951938">
            <wp:simplePos x="0" y="0"/>
            <wp:positionH relativeFrom="margin">
              <wp:posOffset>1288415</wp:posOffset>
            </wp:positionH>
            <wp:positionV relativeFrom="paragraph">
              <wp:posOffset>721360</wp:posOffset>
            </wp:positionV>
            <wp:extent cx="2359660" cy="2774950"/>
            <wp:effectExtent l="0" t="0" r="2540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После окончания работы алгоритма, программа перезаписывает изменённые данные в базу данных банка в таком формате:</w:t>
      </w:r>
    </w:p>
    <w:p w:rsidR="003C4220" w:rsidRPr="003C4220" w:rsidRDefault="003C4220" w:rsidP="003C4220">
      <w:pPr>
        <w:rPr>
          <w:rFonts w:ascii="Times New Roman" w:hAnsi="Times New Roman" w:cs="Times New Roman"/>
          <w:sz w:val="28"/>
          <w:szCs w:val="28"/>
        </w:rPr>
      </w:pPr>
    </w:p>
    <w:p w:rsidR="00E4383A" w:rsidRDefault="00E4383A" w:rsidP="00E4383A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497C77" w:rsidRDefault="003C4220" w:rsidP="00497C77">
      <w:pPr>
        <w:rPr>
          <w:sz w:val="28"/>
          <w:szCs w:val="28"/>
        </w:rPr>
      </w:pPr>
      <w:r>
        <w:rPr>
          <w:sz w:val="28"/>
          <w:szCs w:val="28"/>
        </w:rPr>
        <w:t>В ходе лабораторной работы я научился</w:t>
      </w:r>
      <w:r w:rsidR="006A7DF4">
        <w:rPr>
          <w:sz w:val="28"/>
          <w:szCs w:val="28"/>
        </w:rPr>
        <w:t xml:space="preserve"> проводить объектно-ориентированный анализ предметной области.</w:t>
      </w:r>
    </w:p>
    <w:p w:rsidR="006A7DF4" w:rsidRDefault="006A7DF4" w:rsidP="00497C77">
      <w:pPr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помогает программистам бороться со сложностью программ. Данный тип представления схож с типом представления окружающего мира человеком. Так код становиться более </w:t>
      </w:r>
      <w:proofErr w:type="gramStart"/>
      <w:r>
        <w:rPr>
          <w:sz w:val="28"/>
          <w:szCs w:val="28"/>
        </w:rPr>
        <w:t>понятным  на</w:t>
      </w:r>
      <w:proofErr w:type="gramEnd"/>
      <w:r>
        <w:rPr>
          <w:sz w:val="28"/>
          <w:szCs w:val="28"/>
        </w:rPr>
        <w:t xml:space="preserve"> смысловом уровне.</w:t>
      </w:r>
    </w:p>
    <w:p w:rsidR="006A7DF4" w:rsidRDefault="006A7DF4" w:rsidP="00497C77">
      <w:pPr>
        <w:rPr>
          <w:sz w:val="28"/>
          <w:szCs w:val="28"/>
        </w:rPr>
      </w:pPr>
      <w:r>
        <w:rPr>
          <w:sz w:val="28"/>
          <w:szCs w:val="28"/>
        </w:rPr>
        <w:t>Так же при таком типе работы удобно разделять поставленные задачи. Например, при работе команды программистов они разделяют задачи между собой, что позволяет сделать работу быстрее и эффективнее.</w:t>
      </w:r>
    </w:p>
    <w:p w:rsidR="006A7DF4" w:rsidRPr="006A7DF4" w:rsidRDefault="006A7DF4" w:rsidP="00497C77">
      <w:pPr>
        <w:rPr>
          <w:sz w:val="28"/>
          <w:szCs w:val="28"/>
        </w:rPr>
      </w:pPr>
      <w:r>
        <w:rPr>
          <w:sz w:val="28"/>
          <w:szCs w:val="28"/>
        </w:rPr>
        <w:t>Так же к плюсам ООП можно возможность достраивать код просто добавив новые классы, приспособив их к уже существующим.</w:t>
      </w:r>
    </w:p>
    <w:sectPr w:rsidR="006A7DF4" w:rsidRPr="006A7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B3784"/>
    <w:multiLevelType w:val="hybridMultilevel"/>
    <w:tmpl w:val="067288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3F71A2A"/>
    <w:multiLevelType w:val="multilevel"/>
    <w:tmpl w:val="CC1E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C2"/>
    <w:rsid w:val="00021044"/>
    <w:rsid w:val="00086AB0"/>
    <w:rsid w:val="001F0888"/>
    <w:rsid w:val="00217E48"/>
    <w:rsid w:val="002B4F2B"/>
    <w:rsid w:val="00393CDD"/>
    <w:rsid w:val="003C4220"/>
    <w:rsid w:val="00497C77"/>
    <w:rsid w:val="006A7DF4"/>
    <w:rsid w:val="006E7070"/>
    <w:rsid w:val="007346C2"/>
    <w:rsid w:val="0079467A"/>
    <w:rsid w:val="009A4349"/>
    <w:rsid w:val="00AA1B96"/>
    <w:rsid w:val="00D01E76"/>
    <w:rsid w:val="00D57CDE"/>
    <w:rsid w:val="00D81E94"/>
    <w:rsid w:val="00E4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8D0D4"/>
  <w15:chartTrackingRefBased/>
  <w15:docId w15:val="{2CADBD2B-31F7-494C-BF7E-71254332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46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6C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81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97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97C77"/>
    <w:rPr>
      <w:color w:val="0000FF"/>
      <w:u w:val="single"/>
    </w:rPr>
  </w:style>
  <w:style w:type="table" w:styleId="4">
    <w:name w:val="Plain Table 4"/>
    <w:basedOn w:val="a1"/>
    <w:uiPriority w:val="44"/>
    <w:rsid w:val="00497C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Balloon Text"/>
    <w:basedOn w:val="a"/>
    <w:link w:val="a8"/>
    <w:uiPriority w:val="99"/>
    <w:semiHidden/>
    <w:unhideWhenUsed/>
    <w:rsid w:val="002B4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B4F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Валик Пилипейко</dc:creator>
  <cp:keywords/>
  <dc:description/>
  <cp:lastModifiedBy>Артём Соловьёв</cp:lastModifiedBy>
  <cp:revision>4</cp:revision>
  <cp:lastPrinted>2020-10-20T11:26:00Z</cp:lastPrinted>
  <dcterms:created xsi:type="dcterms:W3CDTF">2020-10-20T11:25:00Z</dcterms:created>
  <dcterms:modified xsi:type="dcterms:W3CDTF">2020-10-20T13:29:00Z</dcterms:modified>
</cp:coreProperties>
</file>