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4EA056BC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LoginPage</w:t>
      </w:r>
      <w:r w:rsidRPr="005D0033">
        <w:rPr>
          <w:sz w:val="28"/>
          <w:szCs w:val="28"/>
        </w:rPr>
        <w:t xml:space="preserve"> - окно авторизации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ClientsPage: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OrdersPage: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SalePage</w:t>
      </w:r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готовых наборов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MastersProductsPage</w:t>
      </w:r>
      <w:r w:rsidRPr="005D0033">
        <w:rPr>
          <w:b/>
          <w:bCs/>
          <w:sz w:val="28"/>
          <w:szCs w:val="28"/>
        </w:rPr>
        <w:t xml:space="preserve"> (будет </w:t>
      </w:r>
      <w:r w:rsidRPr="005D0033">
        <w:rPr>
          <w:b/>
          <w:bCs/>
          <w:sz w:val="28"/>
          <w:szCs w:val="28"/>
          <w:lang w:val="en-US"/>
        </w:rPr>
        <w:t>CheckBox</w:t>
      </w:r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4E8C14B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lastRenderedPageBreak/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F45421" w14:textId="0A82061E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1. </w:t>
      </w:r>
      <w:r>
        <w:rPr>
          <w:rFonts w:ascii="Times New Roman" w:hAnsi="Times New Roman" w:cs="Times New Roman"/>
          <w:sz w:val="28"/>
        </w:rPr>
        <w:t>Сделать полное описание всех таблиц (для собственного удобного понимания)</w:t>
      </w:r>
    </w:p>
    <w:p w14:paraId="39315416" w14:textId="510979E1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 Решить проблему с правильным хранением БД (на сервере или локально)</w:t>
      </w:r>
      <w:r>
        <w:rPr>
          <w:rFonts w:ascii="Times New Roman" w:hAnsi="Times New Roman" w:cs="Times New Roman"/>
          <w:sz w:val="28"/>
        </w:rPr>
        <w:br/>
        <w:t>3. Переработать систему хранения данных о пользователях приложения</w:t>
      </w:r>
      <w:r w:rsidRPr="005D0033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сделать шифровку паролей, продумать систему создания новых аккаунтов администратором)</w:t>
      </w:r>
      <w:r>
        <w:rPr>
          <w:rFonts w:ascii="Times New Roman" w:hAnsi="Times New Roman" w:cs="Times New Roman"/>
          <w:sz w:val="28"/>
        </w:rPr>
        <w:br/>
        <w:t>4. Реализовать деплой для приложения</w:t>
      </w:r>
    </w:p>
    <w:p w14:paraId="7395908A" w14:textId="1C353D41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 Исправить цвета на странице авторизации</w:t>
      </w:r>
    </w:p>
    <w:p w14:paraId="417BA7F3" w14:textId="4015EFCF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6. Пересмотреть всю структуру всех таблицы (возможно какие-то столбцы не нужны, например, </w:t>
      </w:r>
      <w:r>
        <w:rPr>
          <w:rFonts w:ascii="Times New Roman" w:hAnsi="Times New Roman" w:cs="Times New Roman"/>
          <w:sz w:val="28"/>
          <w:lang w:val="en-US"/>
        </w:rPr>
        <w:t>created</w:t>
      </w:r>
      <w:r w:rsidRPr="005D0033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by</w:t>
      </w:r>
      <w:r w:rsidRPr="005D0033">
        <w:rPr>
          <w:rFonts w:ascii="Times New Roman" w:hAnsi="Times New Roman" w:cs="Times New Roman"/>
          <w:sz w:val="28"/>
        </w:rPr>
        <w:t>)</w:t>
      </w:r>
    </w:p>
    <w:p w14:paraId="249DB2A4" w14:textId="217C5476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7. </w:t>
      </w:r>
      <w:r>
        <w:rPr>
          <w:rFonts w:ascii="Times New Roman" w:hAnsi="Times New Roman" w:cs="Times New Roman"/>
          <w:sz w:val="28"/>
        </w:rPr>
        <w:t xml:space="preserve">Исправить оформление всех </w:t>
      </w:r>
      <w:r>
        <w:rPr>
          <w:rFonts w:ascii="Times New Roman" w:hAnsi="Times New Roman" w:cs="Times New Roman"/>
          <w:sz w:val="28"/>
          <w:lang w:val="en-US"/>
        </w:rPr>
        <w:t>footer</w:t>
      </w:r>
      <w:r w:rsidRPr="005D00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кнопок в один стиль</w:t>
      </w:r>
    </w:p>
    <w:p w14:paraId="39C0FA20" w14:textId="02FC0815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8. Исправить оформление всех </w:t>
      </w:r>
      <w:r>
        <w:rPr>
          <w:rFonts w:ascii="Times New Roman" w:hAnsi="Times New Roman" w:cs="Times New Roman"/>
          <w:sz w:val="28"/>
          <w:lang w:val="en-US"/>
        </w:rPr>
        <w:t>Dialog</w:t>
      </w:r>
      <w:r w:rsidRPr="00CE44CF">
        <w:rPr>
          <w:rFonts w:ascii="Times New Roman" w:hAnsi="Times New Roman" w:cs="Times New Roman"/>
          <w:sz w:val="28"/>
        </w:rPr>
        <w:t xml:space="preserve"> </w:t>
      </w:r>
      <w:r w:rsidR="00364B6C">
        <w:rPr>
          <w:rFonts w:ascii="Times New Roman" w:hAnsi="Times New Roman" w:cs="Times New Roman"/>
          <w:sz w:val="28"/>
        </w:rPr>
        <w:t>окон</w:t>
      </w:r>
    </w:p>
    <w:p w14:paraId="19CEACA7" w14:textId="2E9F0364" w:rsidR="00364B6C" w:rsidRDefault="00364B6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9. Сделать логи</w:t>
      </w:r>
    </w:p>
    <w:p w14:paraId="2551F21D" w14:textId="26A84A36" w:rsidR="00364B6C" w:rsidRDefault="00364B6C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10. Переделать автоматическую компоновку всех </w:t>
      </w:r>
      <w:r>
        <w:rPr>
          <w:rFonts w:ascii="Times New Roman" w:hAnsi="Times New Roman" w:cs="Times New Roman"/>
          <w:sz w:val="28"/>
          <w:lang w:val="en-US"/>
        </w:rPr>
        <w:t>Dialog</w:t>
      </w:r>
      <w:r w:rsidRPr="00364B6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окон</w:t>
      </w:r>
    </w:p>
    <w:p w14:paraId="0ACFA7FA" w14:textId="2873B8BF" w:rsidR="00CE44CF" w:rsidRDefault="00CE44CF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11. Проверить запросы на безопасность</w:t>
      </w:r>
    </w:p>
    <w:p w14:paraId="7A834083" w14:textId="515AB0E1" w:rsidR="00CE44CF" w:rsidRPr="00CE44CF" w:rsidRDefault="00CE44CF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12. Исправить проблемы с дублирующим, используемым соединением и др. ошибки соединения</w:t>
      </w:r>
    </w:p>
    <w:sectPr w:rsidR="00CE44CF" w:rsidRPr="00CE44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abstractNum w:abstractNumId="1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364B6C"/>
    <w:rsid w:val="005D0033"/>
    <w:rsid w:val="00A43273"/>
    <w:rsid w:val="00CE44CF"/>
    <w:rsid w:val="00D64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3</cp:revision>
  <dcterms:created xsi:type="dcterms:W3CDTF">2025-11-07T17:12:00Z</dcterms:created>
  <dcterms:modified xsi:type="dcterms:W3CDTF">2025-11-07T17:29:00Z</dcterms:modified>
</cp:coreProperties>
</file>