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характеризуюзщие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степень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соответсивия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системы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Полное наименование: База данных автомастерской.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Краткое наименование: БДАМ.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4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(938)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25.05.2024.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БД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АМ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”. Информационная система позволит управлять задачами, которые будут приниматься Заказчиком, например, распределение бюджетных мест, составление учебного плана и т.д.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5C9607E0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 Контроль за учебным процессом;</w:t>
      </w:r>
    </w:p>
    <w:p w14:paraId="02B8F4B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2. Распределение персонала ВУЗа по категориям;</w:t>
      </w:r>
    </w:p>
    <w:p w14:paraId="0C90F03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3. Учебный план;</w:t>
      </w:r>
    </w:p>
    <w:p w14:paraId="2F5D333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4. Распределение нагрузки на кафедрах;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БДАМ создается с целью:</w:t>
      </w:r>
    </w:p>
    <w:p w14:paraId="16D41BE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учета данных студентов;</w:t>
      </w:r>
    </w:p>
    <w:p w14:paraId="623F6A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планирование учебной программы;</w:t>
      </w:r>
    </w:p>
    <w:p w14:paraId="35F6B3A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ведение деятельности персонала ВУЗа.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927F5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362B784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время распределения учебных часов на кафедре между преподавателями;</w:t>
      </w:r>
    </w:p>
    <w:p w14:paraId="3CB32A6B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учебного процесса;</w:t>
      </w:r>
    </w:p>
    <w:p w14:paraId="406F1BCB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2E8FDB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444C8B36" w14:textId="77777777" w:rsidTr="00054EED">
        <w:trPr>
          <w:trHeight w:val="1020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1ABBC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A2A9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Наименование процесса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5C7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1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936B7C" w14:paraId="7A81DAFA" w14:textId="77777777" w:rsidTr="00054EED">
        <w:trPr>
          <w:trHeight w:val="1020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855F2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Отдел сбора информации о студентах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A0080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Сбор и хранение информации о всех студентах ВУЗа.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61ACF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36770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  <w:tr w:rsidR="00936B7C" w14:paraId="36C98430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BA9DE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Отдел составления учебного плана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49B01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Разработка, доработка и применение учебного плана в процессе обучения студентов в ВУЗе. Сюда относится как подготовка расписания занятий, так и распределение нагрузки преподавателей.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F458A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F9449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  <w:tr w:rsidR="00936B7C" w14:paraId="4F37EFD3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E100C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Отдел сбора информации о персонале ВУЗа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E795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Сбор и хранение информации о персонале ВУЗа. Сюда входят преподаватели, которые делятся на категории (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ассисенты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старшие преподаватели и т.д.) и звания (доцент, профессор).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6DAC9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82B3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</w:tbl>
    <w:p w14:paraId="2FF848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5409AC5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FA4E4F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БДМГУ будет работать на принципе трехуровневой нагрузки. То есть первый уровень будет иметь функцию сбора информации о студентах, расписании, персонале и т.д. Второй уровень будет функционировать как обработчик и хранитель этой же самой информации. Третий - выводить информацию при составлении отчетов, создании расписания.</w:t>
      </w:r>
    </w:p>
    <w:p w14:paraId="23F1ED3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</w:t>
      </w:r>
      <w:proofErr w:type="gram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IP  -</w:t>
      </w:r>
      <w:proofErr w:type="gram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Аварийный режим функционирования. Отказ одного или нескольких компонентов системы. Сбои и ошибки необходимо исправить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паралелльно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работе самой системы.</w:t>
      </w:r>
    </w:p>
    <w:p w14:paraId="0F7F5A7A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по диагностированию системы </w:t>
      </w:r>
    </w:p>
    <w:p w14:paraId="23BEA60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21E8D2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 БДМГУ в рамках соответствующих подразделений Заказчика, необходимо выделение следующих ответственных лиц: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Руководитель эксплуатирующего подразделения - 1 человек.</w:t>
      </w:r>
    </w:p>
    <w:p w14:paraId="091AE6C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сбора информации - 2 человека.</w:t>
      </w:r>
    </w:p>
    <w:p w14:paraId="6813CA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обработки и хранения информации - 2 человека.</w:t>
      </w:r>
    </w:p>
    <w:p w14:paraId="5A5A5C1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 - 2 человека.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Руководитель эксплуатирующего подразделения - на всем протяжении функционирования БДМГУ обеспечивает общее руководство группой сопровождения.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сбора информации - на всем протяжении функционирования системы обеспечивает контроль сбора всей необходимой информации для ВУЗа.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 Администратор подсистемы обработки и хранения информации - на всем протяжении функционирования БДМГУ обеспечивает полную безопасность хранимой информации, ее обработку.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вывода информации в виде отчетов или другом виде - на всем протяжении функционирования системы обеспечивает формирование отчетности, выдачу необходимых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"_'cf_'f0_'ee_'f4_'e5_'f1_'f1_'e8_'ee_'ed_'e0_'eb_'fc_'ed_'fb_'e5 _'ed_'e0_'e2_'fb_'ea_'e8, _'ef_'f0_'ee_'e5_'ea_'f2_'ed_'fb_'e9 _'ee_'ef_'fb_'f2. _'cf_'f0_'e8_'ec_'e5_'f0 _'f2_'e5_'f5_'ed_'e8_'f7_'e5_'f1_'ea_'ee_'e3_'ee _'e7_'e0_'e4_'e0_'ed_'e8_'ff"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персонала, эксплуатирующего Систему БДМГУ, предъявляются следующие требования:</w:t>
      </w:r>
    </w:p>
    <w:p w14:paraId="1953B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студентам или преподавателям, не имеющих представления работы с ИС, без проблем пользоваться предоставляемой информацией базы данных. </w:t>
      </w:r>
    </w:p>
    <w:p w14:paraId="3A9B596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сбора информации - знание языка запросов SQL; знание методологии проектирования хранилищ данных; знание СУБД.</w:t>
      </w:r>
    </w:p>
    <w:p w14:paraId="74C1020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обработки и хранения информации - знание в области информационной безопасности для решения проблем, связанных со взломами и т.д.; знание СУБД.</w:t>
      </w:r>
    </w:p>
    <w:p w14:paraId="2B77C94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- знание языка запросов SQL; знание методологии проектирования хранилищ данных.</w:t>
      </w:r>
    </w:p>
    <w:p w14:paraId="2D721AB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21D546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 БДМГУ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сбора информации – двухсменный график, поочередно.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обработки и хранения информации – двухсменный график, поочередно.</w:t>
      </w:r>
    </w:p>
    <w:p w14:paraId="4A3AF20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– двухсменный график, поочередно.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показателей – 8.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конечному пользователю (студенту/преподавателю).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2276"/>
      </w:tblGrid>
      <w:tr w:rsidR="00936B7C" w14:paraId="0FADAF2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E7783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FCBB6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936B7C" w14:paraId="236891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24BA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C7EC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936B7C" w14:paraId="3D808C09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AF3D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D03B5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936B7C" w14:paraId="40B54EE7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9078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323E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936B7C" w14:paraId="4F071C6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A0C2A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58F0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Должный уровень надежности должен достигаться благодаря организационным мероприятиям, направленных на выявление проблем с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аппартными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применения технических средств, необходимых для решения определенных проблем или задач;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электропитания - не более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Система должна соответствовать следующему параметру: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среднее время восстановления 2.5 часа -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D53CCA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E054B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БДМГУ, а также «зависание» этого процесса.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 сервера;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 программного обеспечения сервера.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6DDF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B54B0E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использоваться технические средства, которые будут соответствовать поставленным задачам;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бесперебойное питание активного сетевого оборудования.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своевременного выполнения процессов администрирования;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общесистемного ПО и ПО, разрабатываемого Разработчиком;</w:t>
      </w:r>
    </w:p>
    <w:p w14:paraId="2B13D96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и отладки Системы для поиска и исправления ошибок;</w:t>
      </w:r>
    </w:p>
    <w:p w14:paraId="3388EAF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регулярного создания отчетности по системным ошибкам, сообщениям Системы для того, чтобы проанализировать и выявить, каким образом стоит улучшить Систему.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4.1.4.4. Требования к методам оценки и контроля показателей надежности на разных стадиях создания системы в соответствии с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интерфейсы подсистем должен быть типизированы;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наличие локализованного (русскоязычного) интерфейса пользователя;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шрифт: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размер шрифта должен быть: 16;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цветовая палитра должна быть: черный текст, белый фон;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Заказчика, то есть логотип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Также для конечного пользователя должно быть удобно диалоговое окно с Системой, например, для получения расписания пар на определенный день. Этот процесс должен проходить без проблем с обеих сторон.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 БДМГУ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S1 - персонал ВУЗа;</w:t>
      </w:r>
    </w:p>
    <w:p w14:paraId="064C917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S2 - студенты ВУЗа.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студентов;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309453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</w:p>
    <w:p w14:paraId="454B32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F5 - средства защиты информации.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W w:w="0" w:type="auto"/>
        <w:tblCellSpacing w:w="0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58"/>
        <w:gridCol w:w="3854"/>
        <w:gridCol w:w="3856"/>
        <w:gridCol w:w="3870"/>
        <w:gridCol w:w="3870"/>
        <w:gridCol w:w="3870"/>
      </w:tblGrid>
      <w:tr w:rsidR="00936B7C" w14:paraId="0163A01D" w14:textId="77777777" w:rsidTr="00054EED">
        <w:trPr>
          <w:tblCellSpacing w:w="0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A84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86F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D8B2B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04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4A1C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022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F5</w:t>
            </w:r>
          </w:p>
        </w:tc>
      </w:tr>
      <w:tr w:rsidR="00936B7C" w14:paraId="09EA00A2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22E4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B57C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4C6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BCA1F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DF87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52AE0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  <w:tr w:rsidR="00936B7C" w14:paraId="4AA6B298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6F7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FBFE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D0E9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5B62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4928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AAEF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ED164E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586AA8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D9B45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BPWin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Для работы с БД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должнен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БДМГУ должно разрабатываться и эксплуатироваться на уже имеющемся у Заказчика аппаратно-техническом комплексе.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Необходимо создать отдельные самостоятельные зоны разработки и тестирования системы БДМГУ.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785B1BA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6BB2BA7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7992BB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C8E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D161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588"/>
        <w:gridCol w:w="7724"/>
        <w:gridCol w:w="7716"/>
      </w:tblGrid>
      <w:tr w:rsidR="00936B7C" w14:paraId="46E81B3F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74DF0A59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6103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E97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BBC0C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36B947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24C67D01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B717B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59F7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2BB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37691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936B7C" w14:paraId="01F10EBA" w14:textId="77777777" w:rsidTr="00054EED">
        <w:trPr>
          <w:trHeight w:val="255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6624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E64D7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выполянется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06367CE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362D6B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D38BF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AE1F3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936B7C" w14:paraId="7DD8C03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A57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AE093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55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4F576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F52E7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 БДМГУ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:rsidRPr="0058527C" w14:paraId="12F0FE38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936B7C" w:rsidRPr="0058527C" w14:paraId="62C7A372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936B7C" w:rsidRPr="0058527C" w14:paraId="3C41441A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936B7C" w14:paraId="41B2BC5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эскиза»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Основные классификаторы и справочники в системе (студенты, преподаватели, учебный план и т.д.) должны быть едиными.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хранение исторических данных в системе должно производиться не более чем за 10 (десять) предыдущих лет.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C777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д.р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ETL- Средства Oracle Data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Integrator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BI-приложение Alpha BI.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ETL-средство должно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BI-приложение должно иметь возможность установки на ОС Linux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Suse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сопровождаемость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 являются сотрудники функционального (например, преподаватели) подразделения Заказчика и студенты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 БДМГУ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 БДМГУ,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ISO/IEC 27001:2013 "Информационная технология. Методы обеспечения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ВУЗе;</w:t>
      </w:r>
    </w:p>
    <w:p w14:paraId="6B4447E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 ВУЗе.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871B3A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6D06D79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A8919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Проектирование. Разработка эскиза (продолжительность — 2 месяца).</w:t>
      </w:r>
    </w:p>
    <w:p w14:paraId="38A595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(продолжительность — 8 месяцев).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 (продолжительность — 2 месяца).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ACEC50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9695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1975B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914"/>
        <w:gridCol w:w="4484"/>
        <w:gridCol w:w="4348"/>
        <w:gridCol w:w="5024"/>
        <w:gridCol w:w="3516"/>
      </w:tblGrid>
      <w:tr w:rsidR="00936B7C" w:rsidRPr="0058527C" w14:paraId="6F3E4C96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Стадия испытаний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936B7C" w:rsidRPr="0058527C" w14:paraId="6B284DF7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Предварительные испытания, тестирование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Экспертная группа</w:t>
            </w:r>
          </w:p>
        </w:tc>
      </w:tr>
      <w:tr w:rsidR="00936B7C" w:rsidRPr="0058527C" w14:paraId="72E50ECB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B3B3B"/>
          <w:kern w:val="0"/>
        </w:rPr>
      </w:pPr>
      <w:r>
        <w:rPr>
          <w:rFonts w:ascii="Georgia" w:hAnsi="Georgia" w:cs="Georgia"/>
          <w:color w:val="3B3B3B"/>
          <w:kern w:val="0"/>
        </w:rPr>
        <w:t>Для создания условий функционирования БДМГУ,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регламентов может быть изменен на стадии «Проектирование. Разработка эскиза».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5EEBC9A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Проектирование. Разработка эскиза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Ввод в действие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5083A74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№231/2910 от 27.10.2023 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34.602-2020 "Техническое задание на создание автоматизированной системы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0553131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6.10.4-84 "Унифицированные системы документации".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185292"/>
    <w:rsid w:val="00203911"/>
    <w:rsid w:val="007621B2"/>
    <w:rsid w:val="008737A4"/>
    <w:rsid w:val="00936B7C"/>
    <w:rsid w:val="00C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95287504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6752</Words>
  <Characters>38491</Characters>
  <Application>Microsoft Office Word</Application>
  <DocSecurity>0</DocSecurity>
  <Lines>320</Lines>
  <Paragraphs>90</Paragraphs>
  <ScaleCrop>false</ScaleCrop>
  <Company/>
  <LinksUpToDate>false</LinksUpToDate>
  <CharactersWithSpaces>45153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2024-01-24T10:59:00Z</dcterms:created>
  <dcterms:modified xsi:type="dcterms:W3CDTF">2024-01-24T11:09:00Z</dcterms:modified>
</cp:coreProperties>
</file>