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6B" w:rsidRDefault="00E32E6B" w:rsidP="00E32E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6"/>
          <w:szCs w:val="26"/>
        </w:rPr>
      </w:pPr>
      <w:r>
        <w:rPr>
          <w:rFonts w:ascii="MinionPro-Regular" w:hAnsi="MinionPro-Regular" w:cs="MinionPro-Regular"/>
          <w:sz w:val="26"/>
          <w:szCs w:val="26"/>
        </w:rPr>
        <w:t>Найти хотя бы один баг в программах или на сайтах, кото-</w:t>
      </w:r>
    </w:p>
    <w:p w:rsidR="00E32E6B" w:rsidRDefault="00E32E6B" w:rsidP="00E32E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6"/>
          <w:szCs w:val="26"/>
        </w:rPr>
      </w:pPr>
      <w:proofErr w:type="spellStart"/>
      <w:r>
        <w:rPr>
          <w:rFonts w:ascii="MinionPro-Regular" w:hAnsi="MinionPro-Regular" w:cs="MinionPro-Regular"/>
          <w:sz w:val="26"/>
          <w:szCs w:val="26"/>
        </w:rPr>
        <w:t>рыми</w:t>
      </w:r>
      <w:proofErr w:type="spellEnd"/>
      <w:r>
        <w:rPr>
          <w:rFonts w:ascii="MinionPro-Regular" w:hAnsi="MinionPro-Regular" w:cs="MinionPro-Regular"/>
          <w:sz w:val="26"/>
          <w:szCs w:val="26"/>
        </w:rPr>
        <w:t xml:space="preserve"> Вы пользуетесь каждый день. В произвольной форме</w:t>
      </w:r>
    </w:p>
    <w:p w:rsidR="00642C10" w:rsidRDefault="00E32E6B" w:rsidP="00E32E6B">
      <w:pPr>
        <w:rPr>
          <w:rFonts w:ascii="MinionPro-Regular" w:hAnsi="MinionPro-Regular" w:cs="MinionPro-Regular"/>
          <w:sz w:val="26"/>
          <w:szCs w:val="26"/>
        </w:rPr>
      </w:pPr>
      <w:r>
        <w:rPr>
          <w:rFonts w:ascii="MinionPro-Regular" w:hAnsi="MinionPro-Regular" w:cs="MinionPro-Regular"/>
          <w:sz w:val="26"/>
          <w:szCs w:val="26"/>
        </w:rPr>
        <w:t>написать, как проявляется ошибка.</w:t>
      </w: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t xml:space="preserve">На сайте </w:t>
      </w:r>
      <w:hyperlink r:id="rId4" w:history="1">
        <w:r w:rsidRPr="00A1391E">
          <w:rPr>
            <w:rStyle w:val="a3"/>
            <w:rFonts w:cs="MinionPro-Regular"/>
            <w:sz w:val="26"/>
            <w:szCs w:val="26"/>
          </w:rPr>
          <w:t>https://kinogo-net.org/v59/</w:t>
        </w:r>
      </w:hyperlink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t xml:space="preserve">После регистрации, когда хочешь добавить фильм в закладки, нажимаешь добавить, появляется окно о добавлении фильма, но справа закладка не меняет цвет на активную и не понятно добавился ли он в закладки или нет, только после перезагрузки страницы закладка становится активной. </w:t>
      </w: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noProof/>
          <w:sz w:val="26"/>
          <w:szCs w:val="26"/>
          <w:lang w:eastAsia="ru-RU"/>
        </w:rPr>
        <w:drawing>
          <wp:inline distT="0" distB="0" distL="0" distR="0">
            <wp:extent cx="5942910" cy="328564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51" cy="33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B" w:rsidRDefault="00E32E6B" w:rsidP="00E32E6B">
      <w:pPr>
        <w:rPr>
          <w:rFonts w:cs="MinionPro-Regular"/>
          <w:sz w:val="26"/>
          <w:szCs w:val="26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noProof/>
          <w:sz w:val="26"/>
          <w:szCs w:val="26"/>
          <w:lang w:eastAsia="ru-RU"/>
        </w:rPr>
        <w:drawing>
          <wp:inline distT="0" distB="0" distL="0" distR="0">
            <wp:extent cx="5928894" cy="3277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0" cy="32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lastRenderedPageBreak/>
        <w:t>Так же, при просмотре фильма, при нажатии на паузу дольше чем на 5 минут, когда снимаешь с паузы фильм продолжается не с места на котором остановился, а с начала.</w:t>
      </w: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noProof/>
          <w:sz w:val="26"/>
          <w:szCs w:val="26"/>
          <w:lang w:eastAsia="ru-RU"/>
        </w:rPr>
        <w:drawing>
          <wp:inline distT="0" distB="0" distL="0" distR="0">
            <wp:extent cx="5802746" cy="32081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77" cy="32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B" w:rsidRDefault="00E32E6B" w:rsidP="00E32E6B">
      <w:pPr>
        <w:rPr>
          <w:rFonts w:cs="MinionPro-Regular"/>
          <w:noProof/>
          <w:sz w:val="26"/>
          <w:szCs w:val="26"/>
          <w:lang w:eastAsia="ru-RU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noProof/>
          <w:sz w:val="26"/>
          <w:szCs w:val="26"/>
          <w:lang w:eastAsia="ru-RU"/>
        </w:rPr>
        <w:drawing>
          <wp:inline distT="0" distB="0" distL="0" distR="0">
            <wp:extent cx="5774714" cy="319265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7" cy="32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B" w:rsidRDefault="00E32E6B" w:rsidP="00E32E6B">
      <w:pPr>
        <w:rPr>
          <w:rFonts w:cs="MinionPro-Regular"/>
          <w:sz w:val="26"/>
          <w:szCs w:val="26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</w:p>
    <w:p w:rsidR="00E32E6B" w:rsidRDefault="00E32E6B" w:rsidP="00E32E6B">
      <w:pPr>
        <w:rPr>
          <w:rFonts w:cs="MinionPro-Regular"/>
          <w:sz w:val="26"/>
          <w:szCs w:val="26"/>
        </w:rPr>
      </w:pPr>
      <w:r>
        <w:rPr>
          <w:rFonts w:cs="MinionPro-Regular"/>
          <w:sz w:val="26"/>
          <w:szCs w:val="26"/>
        </w:rPr>
        <w:lastRenderedPageBreak/>
        <w:t>Задание 2</w:t>
      </w:r>
    </w:p>
    <w:p w:rsidR="00E32E6B" w:rsidRDefault="00E32E6B" w:rsidP="00E32E6B">
      <w:r>
        <w:rPr>
          <w:noProof/>
          <w:lang w:eastAsia="ru-RU"/>
        </w:rPr>
        <w:drawing>
          <wp:inline distT="0" distB="0" distL="0" distR="0">
            <wp:extent cx="5478651" cy="250835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864" cy="25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B" w:rsidRDefault="00E32E6B" w:rsidP="00E32E6B"/>
    <w:p w:rsidR="00E32E6B" w:rsidRDefault="00C119F6" w:rsidP="00E32E6B">
      <w:r>
        <w:t xml:space="preserve">На рис. 1 Кнопки «Войти» и «Регистрация» находятся на разных уровнях по высоте. </w:t>
      </w:r>
    </w:p>
    <w:p w:rsidR="00C119F6" w:rsidRPr="00E32E6B" w:rsidRDefault="00C119F6" w:rsidP="00E32E6B">
      <w:r>
        <w:t>На Рис. 2 второе окно перекрывает третье.</w:t>
      </w:r>
      <w:bookmarkStart w:id="0" w:name="_GoBack"/>
      <w:bookmarkEnd w:id="0"/>
    </w:p>
    <w:sectPr w:rsidR="00C119F6" w:rsidRPr="00E32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6B"/>
    <w:rsid w:val="00642C10"/>
    <w:rsid w:val="00C119F6"/>
    <w:rsid w:val="00E3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1ABEE-9F7D-495E-95A0-6416D856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kinogo-net.org/v59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2021-12-02T19:42:00Z</dcterms:created>
  <dcterms:modified xsi:type="dcterms:W3CDTF">2021-12-02T19:56:00Z</dcterms:modified>
</cp:coreProperties>
</file>