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a1a1a"/>
          <w:sz w:val="56"/>
          <w:szCs w:val="56"/>
        </w:rPr>
        <w:t xml:space="preserve">STV RADIOMELTDOWN</w:t>
      </w:r>
    </w:p>
    <w:p>
      <w:pPr>
        <w:spacing w:after="60"/>
      </w:pPr>
      <w:r>
        <w:rPr>
          <w:rFonts w:ascii="Arial" w:cs="Arial" w:eastAsia="Arial" w:hAnsi="Arial"/>
          <w:i/>
          <w:iCs/>
          <w:color w:val="888888"/>
          <w:sz w:val="22"/>
          <w:szCs w:val="22"/>
        </w:rPr>
        <w:t xml:space="preserve">Product README  ·  Lithonia, GA  ·  Culture. Street. Sound.</w:t>
      </w:r>
    </w:p>
    <w:p>
      <w:pPr>
        <w:pBdr>
          <w:bottom w:val="single" w:color="1a1a1a" w:sz="8" w:space="1"/>
        </w:pBdr>
        <w:spacing w:after="280"/>
      </w:pPr>
      <w:r>
        <w:t xml:space="preserve"/>
      </w:r>
    </w:p>
    <w:p>
      <w:pPr>
        <w:pStyle w:val="Heading1"/>
      </w:pPr>
      <w:r>
        <w:rPr>
          <w:rFonts w:ascii="Arial" w:cs="Arial" w:eastAsia="Arial" w:hAnsi="Arial"/>
          <w:b/>
          <w:bCs/>
          <w:color w:val="1a1a1a"/>
          <w:sz w:val="36"/>
          <w:szCs w:val="36"/>
        </w:rPr>
        <w:t xml:space="preserve">What Is This Product?</w:t>
      </w:r>
    </w:p>
    <w:p>
      <w:pPr>
        <w:spacing w:after="120"/>
      </w:pPr>
      <w:r>
        <w:rPr>
          <w:rFonts w:ascii="Arial" w:cs="Arial" w:eastAsia="Arial" w:hAnsi="Arial"/>
          <w:sz w:val="22"/>
          <w:szCs w:val="22"/>
        </w:rPr>
        <w:t xml:space="preserve">STV Radiomeltdown is a mobile-first, web-based radio and music network with four distinct stations — each targeting a different mood and audience. Built and branded out of Lithonia, GA, it operates under the tagline Culture. Street. Sound. and is integrated with the Faire Fare Travels platform as a content and traffic layer.</w:t>
      </w:r>
    </w:p>
    <w:p>
      <w:pPr>
        <w:spacing w:after="120"/>
      </w:pPr>
      <w:r>
        <w:rPr>
          <w:rFonts w:ascii="Arial" w:cs="Arial" w:eastAsia="Arial" w:hAnsi="Arial"/>
          <w:sz w:val="22"/>
          <w:szCs w:val="22"/>
        </w:rPr>
        <w:t xml:space="preserve">The network is accessible via browser with no app install required. Each station has its own QR code for instant mobile access, and the full network is also available at radiomeltdown.com.</w:t>
      </w:r>
    </w:p>
    <w:p>
      <w:pPr>
        <w:spacing w:after="80"/>
      </w:pPr>
      <w:r>
        <w:t xml:space="preserve"/>
      </w:r>
    </w:p>
    <w:p>
      <w:pPr>
        <w:pStyle w:val="Heading1"/>
      </w:pPr>
      <w:r>
        <w:rPr>
          <w:rFonts w:ascii="Arial" w:cs="Arial" w:eastAsia="Arial" w:hAnsi="Arial"/>
          <w:b/>
          <w:bCs/>
          <w:color w:val="1a1a1a"/>
          <w:sz w:val="36"/>
          <w:szCs w:val="36"/>
        </w:rPr>
        <w:t xml:space="preserve">The Four Stations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b/>
                <w:bCs/>
                <w:color w:val="FFFFFF"/>
                <w:sz w:val="22"/>
                <w:szCs w:val="22"/>
              </w:rPr>
              <w:t xml:space="preserve">Station</w:t>
            </w:r>
          </w:p>
        </w:tc>
        <w:tc>
          <w:tcPr>
            <w:tcW w:type="dxa" w:w="368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b/>
                <w:bCs/>
                <w:color w:val="FFFFFF"/>
                <w:sz w:val="22"/>
                <w:szCs w:val="22"/>
              </w:rPr>
              <w:t xml:space="preserve">Description</w:t>
            </w:r>
          </w:p>
        </w:tc>
        <w:tc>
          <w:tcPr>
            <w:tcW w:type="dxa" w:w="348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b/>
                <w:bCs/>
                <w:color w:val="FFFFFF"/>
                <w:sz w:val="22"/>
                <w:szCs w:val="22"/>
              </w:rPr>
              <w:t xml:space="preserve">Target Listener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STV Red</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Original station — street culture, hip-hop, everyday sound</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777777"/>
                <w:sz w:val="22"/>
                <w:szCs w:val="22"/>
              </w:rPr>
              <w:t xml:space="preserve">Urban music fans, everyday listeners, hip-hop/street culture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STV Gold</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Premium edition — polished R&amp;B and soul curation</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777777"/>
                <w:sz w:val="22"/>
                <w:szCs w:val="22"/>
              </w:rPr>
              <w:t xml:space="preserve">Slightly older audience, premium taste, polished R&amp;B/soul fans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STV Fit</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Movement &amp; energy — high-tempo sets for active listeners</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777777"/>
                <w:sz w:val="22"/>
                <w:szCs w:val="22"/>
              </w:rPr>
              <w:t xml:space="preserve">Gym-goers, runners, wellness crowd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Love &amp; Co.</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Night cruise — late night soul, slow jams, neo-soul</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777777"/>
                <w:sz w:val="22"/>
                <w:szCs w:val="22"/>
              </w:rPr>
              <w:t xml:space="preserve">Late night listeners, couples, R&amp;B/neo-soul fans</w:t>
            </w:r>
          </w:p>
        </w:tc>
      </w:tr>
    </w:tbl>
    <w:p>
      <w:pPr>
        <w:spacing w:after="80"/>
      </w:pPr>
      <w:r>
        <w:t xml:space="preserve"/>
      </w:r>
    </w:p>
    <w:p>
      <w:pPr>
        <w:pBdr>
          <w:bottom w:val="single" w:color="DDDDDD" w:sz="4" w:space="1"/>
        </w:pBdr>
        <w:spacing w:after="160"/>
      </w:pPr>
      <w:r>
        <w:t xml:space="preserve"/>
      </w:r>
    </w:p>
    <w:p>
      <w:pPr>
        <w:pStyle w:val="Heading1"/>
      </w:pPr>
      <w:r>
        <w:rPr>
          <w:rFonts w:ascii="Arial" w:cs="Arial" w:eastAsia="Arial" w:hAnsi="Arial"/>
          <w:b/>
          <w:bCs/>
          <w:color w:val="1a1a1a"/>
          <w:sz w:val="36"/>
          <w:szCs w:val="36"/>
        </w:rPr>
        <w:t xml:space="preserve">Who Benefits From This Product?</w:t>
      </w:r>
    </w:p>
    <w:p>
      <w:pPr>
        <w:pStyle w:val="Heading2"/>
      </w:pPr>
      <w:r>
        <w:rPr>
          <w:rFonts w:ascii="Arial" w:cs="Arial" w:eastAsia="Arial" w:hAnsi="Arial"/>
          <w:b/>
          <w:bCs/>
          <w:color w:val="333333"/>
          <w:sz w:val="28"/>
          <w:szCs w:val="28"/>
        </w:rPr>
        <w:t xml:space="preserve">Primary Listener</w:t>
      </w:r>
    </w:p>
    <w:p>
      <w:pPr>
        <w:pStyle w:val="ListParagraph"/>
        <w:numPr>
          <w:ilvl w:val="0"/>
          <w:numId w:val="2"/>
        </w:numPr>
        <w:spacing w:after="80"/>
      </w:pPr>
      <w:r>
        <w:rPr>
          <w:rFonts w:ascii="Arial" w:cs="Arial" w:eastAsia="Arial" w:hAnsi="Arial"/>
          <w:sz w:val="22"/>
          <w:szCs w:val="22"/>
        </w:rPr>
        <w:t xml:space="preserve">Urban music fans ages 18–40 who want curated, mood-based playlists without installing an app</w:t>
      </w:r>
    </w:p>
    <w:p>
      <w:pPr>
        <w:pStyle w:val="ListParagraph"/>
        <w:numPr>
          <w:ilvl w:val="0"/>
          <w:numId w:val="2"/>
        </w:numPr>
        <w:spacing w:after="80"/>
      </w:pPr>
      <w:r>
        <w:rPr>
          <w:rFonts w:ascii="Arial" w:cs="Arial" w:eastAsia="Arial" w:hAnsi="Arial"/>
          <w:sz w:val="22"/>
          <w:szCs w:val="22"/>
        </w:rPr>
        <w:t xml:space="preserve">People who want a radio station with cultural identity — not just an algorithm</w:t>
      </w:r>
    </w:p>
    <w:p>
      <w:pPr>
        <w:pStyle w:val="ListParagraph"/>
        <w:numPr>
          <w:ilvl w:val="0"/>
          <w:numId w:val="2"/>
        </w:numPr>
        <w:spacing w:after="80"/>
      </w:pPr>
      <w:r>
        <w:rPr>
          <w:rFonts w:ascii="Arial" w:cs="Arial" w:eastAsia="Arial" w:hAnsi="Arial"/>
          <w:sz w:val="22"/>
          <w:szCs w:val="22"/>
        </w:rPr>
        <w:t xml:space="preserve">Local Atlanta and Lithonia community members who want geographic and cultural representation in their music</w:t>
      </w:r>
    </w:p>
    <w:p>
      <w:pPr>
        <w:spacing w:after="80"/>
      </w:pPr>
      <w:r>
        <w:t xml:space="preserve"/>
      </w:r>
    </w:p>
    <w:p>
      <w:pPr>
        <w:pStyle w:val="Heading2"/>
      </w:pPr>
      <w:r>
        <w:rPr>
          <w:rFonts w:ascii="Arial" w:cs="Arial" w:eastAsia="Arial" w:hAnsi="Arial"/>
          <w:b/>
          <w:bCs/>
          <w:color w:val="333333"/>
          <w:sz w:val="28"/>
          <w:szCs w:val="28"/>
        </w:rPr>
        <w:t xml:space="preserve">By Station</w:t>
      </w:r>
    </w:p>
    <w:p>
      <w:pPr>
        <w:pStyle w:val="ListParagraph"/>
        <w:numPr>
          <w:ilvl w:val="0"/>
          <w:numId w:val="2"/>
        </w:numPr>
        <w:spacing w:after="80"/>
      </w:pPr>
      <w:r>
        <w:rPr>
          <w:rFonts w:ascii="Arial" w:cs="Arial" w:eastAsia="Arial" w:hAnsi="Arial"/>
          <w:sz w:val="22"/>
          <w:szCs w:val="22"/>
        </w:rPr>
        <w:t xml:space="preserve">STV Red — Everyday listeners, hip-hop and street culture fans</w:t>
      </w:r>
    </w:p>
    <w:p>
      <w:pPr>
        <w:pStyle w:val="ListParagraph"/>
        <w:numPr>
          <w:ilvl w:val="0"/>
          <w:numId w:val="2"/>
        </w:numPr>
        <w:spacing w:after="80"/>
      </w:pPr>
      <w:r>
        <w:rPr>
          <w:rFonts w:ascii="Arial" w:cs="Arial" w:eastAsia="Arial" w:hAnsi="Arial"/>
          <w:sz w:val="22"/>
          <w:szCs w:val="22"/>
        </w:rPr>
        <w:t xml:space="preserve">STV Gold — Slightly older or more premium taste; polished R&amp;B and soul</w:t>
      </w:r>
    </w:p>
    <w:p>
      <w:pPr>
        <w:pStyle w:val="ListParagraph"/>
        <w:numPr>
          <w:ilvl w:val="0"/>
          <w:numId w:val="2"/>
        </w:numPr>
        <w:spacing w:after="80"/>
      </w:pPr>
      <w:r>
        <w:rPr>
          <w:rFonts w:ascii="Arial" w:cs="Arial" w:eastAsia="Arial" w:hAnsi="Arial"/>
          <w:sz w:val="22"/>
          <w:szCs w:val="22"/>
        </w:rPr>
        <w:t xml:space="preserve">STV Fit — Gym-goers, runners, and the wellness crowd needing high-energy sets</w:t>
      </w:r>
    </w:p>
    <w:p>
      <w:pPr>
        <w:pStyle w:val="ListParagraph"/>
        <w:numPr>
          <w:ilvl w:val="0"/>
          <w:numId w:val="2"/>
        </w:numPr>
        <w:spacing w:after="80"/>
      </w:pPr>
      <w:r>
        <w:rPr>
          <w:rFonts w:ascii="Arial" w:cs="Arial" w:eastAsia="Arial" w:hAnsi="Arial"/>
          <w:sz w:val="22"/>
          <w:szCs w:val="22"/>
        </w:rPr>
        <w:t xml:space="preserve">Love &amp; Co. — Late night listeners, couples, slow jam and neo-soul fans</w:t>
      </w:r>
    </w:p>
    <w:p>
      <w:pPr>
        <w:spacing w:after="80"/>
      </w:pPr>
      <w:r>
        <w:t xml:space="preserve"/>
      </w:r>
    </w:p>
    <w:p>
      <w:pPr>
        <w:pBdr>
          <w:bottom w:val="single" w:color="DDDDDD" w:sz="4" w:space="1"/>
        </w:pBdr>
        <w:spacing w:after="160"/>
      </w:pPr>
      <w:r>
        <w:t xml:space="preserve"/>
      </w:r>
    </w:p>
    <w:p>
      <w:pPr>
        <w:pStyle w:val="Heading1"/>
      </w:pPr>
      <w:r>
        <w:rPr>
          <w:rFonts w:ascii="Arial" w:cs="Arial" w:eastAsia="Arial" w:hAnsi="Arial"/>
          <w:b/>
          <w:bCs/>
          <w:color w:val="1a1a1a"/>
          <w:sz w:val="36"/>
          <w:szCs w:val="36"/>
        </w:rPr>
        <w:t xml:space="preserve">Who Is Your Customer?</w:t>
      </w:r>
    </w:p>
    <w:p>
      <w:pPr>
        <w:spacing w:after="120"/>
      </w:pPr>
      <w:r>
        <w:rPr>
          <w:rFonts w:ascii="Arial" w:cs="Arial" w:eastAsia="Arial" w:hAnsi="Arial"/>
          <w:sz w:val="22"/>
          <w:szCs w:val="22"/>
        </w:rPr>
        <w:t xml:space="preserve">Your listener is your audience. Your customer — the one who pays — is different. Here is who writes the check:</w:t>
      </w:r>
    </w:p>
    <w:p>
      <w:pPr>
        <w:spacing w:after="80"/>
      </w:pPr>
      <w:r>
        <w:t xml:space="preserve"/>
      </w:r>
    </w:p>
    <w:p>
      <w:pPr>
        <w:pStyle w:val="ListParagraph"/>
        <w:numPr>
          <w:ilvl w:val="0"/>
          <w:numId w:val="2"/>
        </w:numPr>
        <w:spacing w:after="80"/>
      </w:pPr>
      <w:r>
        <w:rPr>
          <w:rFonts w:ascii="Arial" w:cs="Arial" w:eastAsia="Arial" w:hAnsi="Arial"/>
          <w:sz w:val="22"/>
          <w:szCs w:val="22"/>
        </w:rPr>
        <w:t xml:space="preserve">Local and regional businesses wanting to reach Atlanta's Black urban demographic through audio ads or sponsored station drops</w:t>
      </w:r>
    </w:p>
    <w:p>
      <w:pPr>
        <w:pStyle w:val="ListParagraph"/>
        <w:numPr>
          <w:ilvl w:val="0"/>
          <w:numId w:val="2"/>
        </w:numPr>
        <w:spacing w:after="80"/>
      </w:pPr>
      <w:r>
        <w:rPr>
          <w:rFonts w:ascii="Arial" w:cs="Arial" w:eastAsia="Arial" w:hAnsi="Arial"/>
          <w:sz w:val="22"/>
          <w:szCs w:val="22"/>
        </w:rPr>
        <w:t xml:space="preserve">Music artists and independent labels who want placement, promotion, or a featured 'now playing' slot</w:t>
      </w:r>
    </w:p>
    <w:p>
      <w:pPr>
        <w:pStyle w:val="ListParagraph"/>
        <w:numPr>
          <w:ilvl w:val="0"/>
          <w:numId w:val="2"/>
        </w:numPr>
        <w:spacing w:after="80"/>
      </w:pPr>
      <w:r>
        <w:rPr>
          <w:rFonts w:ascii="Arial" w:cs="Arial" w:eastAsia="Arial" w:hAnsi="Arial"/>
          <w:sz w:val="22"/>
          <w:szCs w:val="22"/>
        </w:rPr>
        <w:t xml:space="preserve">Event promoters in Atlanta and the Southeast who want to reach a built-in, culturally aligned audience</w:t>
      </w:r>
    </w:p>
    <w:p>
      <w:pPr>
        <w:pStyle w:val="ListParagraph"/>
        <w:numPr>
          <w:ilvl w:val="0"/>
          <w:numId w:val="2"/>
        </w:numPr>
        <w:spacing w:after="80"/>
      </w:pPr>
      <w:r>
        <w:rPr>
          <w:rFonts w:ascii="Arial" w:cs="Arial" w:eastAsia="Arial" w:hAnsi="Arial"/>
          <w:sz w:val="22"/>
          <w:szCs w:val="22"/>
        </w:rPr>
        <w:t xml:space="preserve">Travel brands — already embedded via Faire Fare affiliates (Expedia, Hotels.com, Vrbo) — using the audience as an affiliate traffic funnel</w:t>
      </w:r>
    </w:p>
    <w:p>
      <w:pPr>
        <w:pStyle w:val="ListParagraph"/>
        <w:numPr>
          <w:ilvl w:val="0"/>
          <w:numId w:val="2"/>
        </w:numPr>
        <w:spacing w:after="80"/>
      </w:pPr>
      <w:r>
        <w:rPr>
          <w:rFonts w:ascii="Arial" w:cs="Arial" w:eastAsia="Arial" w:hAnsi="Arial"/>
          <w:sz w:val="22"/>
          <w:szCs w:val="22"/>
        </w:rPr>
        <w:t xml:space="preserve">Fitness brands and gyms aligned with STV Fit's active listener base</w:t>
      </w:r>
    </w:p>
    <w:p>
      <w:pPr>
        <w:spacing w:after="80"/>
      </w:pPr>
      <w:r>
        <w:t xml:space="preserve"/>
      </w:r>
    </w:p>
    <w:p>
      <w:pPr>
        <w:pBdr>
          <w:bottom w:val="single" w:color="DDDDDD" w:sz="4" w:space="1"/>
        </w:pBdr>
        <w:spacing w:after="160"/>
      </w:pPr>
      <w:r>
        <w:t xml:space="preserve"/>
      </w:r>
    </w:p>
    <w:p>
      <w:pPr>
        <w:pStyle w:val="Heading1"/>
      </w:pPr>
      <w:r>
        <w:rPr>
          <w:rFonts w:ascii="Arial" w:cs="Arial" w:eastAsia="Arial" w:hAnsi="Arial"/>
          <w:b/>
          <w:bCs/>
          <w:color w:val="1a1a1a"/>
          <w:sz w:val="36"/>
          <w:szCs w:val="36"/>
        </w:rPr>
        <w:t xml:space="preserve">12 Ways to Sell This Product</w:t>
      </w:r>
    </w:p>
    <w:p>
      <w:pPr>
        <w:spacing w:after="80"/>
      </w:pPr>
      <w:r>
        <w:t xml:space="preserve"/>
      </w:r>
    </w:p>
    <w:p>
      <w:pPr>
        <w:pStyle w:val="Heading2"/>
      </w:pPr>
      <w:r>
        <w:rPr>
          <w:rFonts w:ascii="Arial" w:cs="Arial" w:eastAsia="Arial" w:hAnsi="Arial"/>
          <w:b/>
          <w:bCs/>
          <w:color w:val="333333"/>
          <w:sz w:val="28"/>
          <w:szCs w:val="28"/>
        </w:rPr>
        <w:t xml:space="preserve">Advertising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Spot Ads / Audio Drops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15–30 second paid placements between tracks on any station. Sold per rotation or monthly package.</w:t>
            </w:r>
          </w:p>
        </w:tc>
      </w:tr>
      <w:tr>
        <w:tc>
          <w:tcPr>
            <w:tcW w:type="dxa" w:w="60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Station Sponsorships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"STV Fit brought to you by [gym/supplement brand]" — flat monthly fee for brand ownership of a station.</w:t>
            </w:r>
          </w:p>
        </w:tc>
      </w:tr>
      <w:tr>
        <w:tc>
          <w:tcPr>
            <w:tcW w:type="dxa" w:w="60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Player Page Banner Ads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Visual ad placements on the web player itself, with high mobile visibility due to QR-driven traffic.</w:t>
            </w:r>
          </w:p>
        </w:tc>
      </w:tr>
    </w:tbl>
    <w:p>
      <w:pPr>
        <w:spacing w:after="80"/>
      </w:pPr>
      <w:r>
        <w:t xml:space="preserve"/>
      </w:r>
    </w:p>
    <w:p>
      <w:pPr>
        <w:pStyle w:val="Heading2"/>
      </w:pPr>
      <w:r>
        <w:rPr>
          <w:rFonts w:ascii="Arial" w:cs="Arial" w:eastAsia="Arial" w:hAnsi="Arial"/>
          <w:b/>
          <w:bCs/>
          <w:color w:val="333333"/>
          <w:sz w:val="28"/>
          <w:szCs w:val="28"/>
        </w:rPr>
        <w:t xml:space="preserve">Artist &amp; Label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Paid Playlist Placement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Artists pay to be added to station rotation. Tiered pricing by station and slot frequency.</w:t>
            </w:r>
          </w:p>
        </w:tc>
      </w:tr>
      <w:tr>
        <w:tc>
          <w:tcPr>
            <w:tcW w:type="dxa" w:w="60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Premiere Slots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Pay to have a track featured as the "Now Playing" hero when a station loads — maximum visibility.</w:t>
            </w:r>
          </w:p>
        </w:tc>
      </w:tr>
      <w:tr>
        <w:tc>
          <w:tcPr>
            <w:tcW w:type="dxa" w:w="60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Station IDs / Radio Edits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Custom recorded station drops or radio edits produced for artists, sold as a creative service.</w:t>
            </w:r>
          </w:p>
        </w:tc>
      </w:tr>
    </w:tbl>
    <w:p>
      <w:pPr>
        <w:spacing w:after="80"/>
      </w:pPr>
      <w:r>
        <w:t xml:space="preserve"/>
      </w:r>
    </w:p>
    <w:p>
      <w:pPr>
        <w:pStyle w:val="Heading2"/>
      </w:pPr>
      <w:r>
        <w:rPr>
          <w:rFonts w:ascii="Arial" w:cs="Arial" w:eastAsia="Arial" w:hAnsi="Arial"/>
          <w:b/>
          <w:bCs/>
          <w:color w:val="333333"/>
          <w:sz w:val="28"/>
          <w:szCs w:val="28"/>
        </w:rPr>
        <w:t xml:space="preserve">Creator &amp; Campaign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QR Code Campaigns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Brands pay for a custom QR that opens their sponsored station, playlist, or campaign landing page.</w:t>
            </w:r>
          </w:p>
        </w:tc>
      </w:tr>
      <w:tr>
        <w:tc>
          <w:tcPr>
            <w:tcW w:type="dxa" w:w="60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White-Label Custom Stations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Build a branded version of the player for a brand's event, product launch, or campaign. One-time or retainer fee.</w:t>
            </w:r>
          </w:p>
        </w:tc>
      </w:tr>
    </w:tbl>
    <w:p>
      <w:pPr>
        <w:spacing w:after="80"/>
      </w:pPr>
      <w:r>
        <w:t xml:space="preserve"/>
      </w:r>
    </w:p>
    <w:p>
      <w:pPr>
        <w:pStyle w:val="Heading2"/>
      </w:pPr>
      <w:r>
        <w:rPr>
          <w:rFonts w:ascii="Arial" w:cs="Arial" w:eastAsia="Arial" w:hAnsi="Arial"/>
          <w:b/>
          <w:bCs/>
          <w:color w:val="333333"/>
          <w:sz w:val="28"/>
          <w:szCs w:val="28"/>
        </w:rPr>
        <w:t xml:space="preserve">Travel &amp; Affiliate (Already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Affiliate Commissions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Expedia, Hotels.com, and Vrbo links embedded in Faire Fare monetize the engaged listener after they arrive via the network.</w:t>
            </w:r>
          </w:p>
        </w:tc>
      </w:tr>
      <w:tr>
        <w:tc>
          <w:tcPr>
            <w:tcW w:type="dxa" w:w="60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Travel Package Promotions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Promote curated travel packages during specific programming — e.g., Love &amp; Co. station promoting couples getaways.</w:t>
            </w:r>
          </w:p>
        </w:tc>
      </w:tr>
    </w:tbl>
    <w:p>
      <w:pPr>
        <w:spacing w:after="80"/>
      </w:pPr>
      <w:r>
        <w:t xml:space="preserve"/>
      </w:r>
    </w:p>
    <w:p>
      <w:pPr>
        <w:pStyle w:val="Heading2"/>
      </w:pPr>
      <w:r>
        <w:rPr>
          <w:rFonts w:ascii="Arial" w:cs="Arial" w:eastAsia="Arial" w:hAnsi="Arial"/>
          <w:b/>
          <w:bCs/>
          <w:color w:val="333333"/>
          <w:sz w:val="28"/>
          <w:szCs w:val="28"/>
        </w:rPr>
        <w:t xml:space="preserve">Subscription &amp;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11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Listener Membership (Gold Tier)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Ad-free listening, exclusive sets, and early drops for paying subscribers. Aligns naturally with STV Gold branding.</w:t>
            </w:r>
          </w:p>
        </w:tc>
      </w:tr>
      <w:tr>
        <w:tc>
          <w:tcPr>
            <w:tcW w:type="dxa" w:w="60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12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22"/>
                <w:szCs w:val="22"/>
              </w:rPr>
              <w:t xml:space="preserve">Live Events &amp; Virtual Parties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Ticketed listening parties or live DJ streams on Kick and YouTube — promoted through the full network.</w:t>
            </w:r>
          </w:p>
        </w:tc>
      </w:tr>
    </w:tbl>
    <w:p>
      <w:pPr>
        <w:spacing w:after="80"/>
      </w:pPr>
      <w:r>
        <w:t xml:space="preserve"/>
      </w:r>
    </w:p>
    <w:p>
      <w:pPr>
        <w:spacing w:after="80"/>
      </w:pPr>
      <w:r>
        <w:t xml:space="preserve"/>
      </w:r>
    </w:p>
    <w:p>
      <w:pPr>
        <w:pBdr>
          <w:bottom w:val="single" w:color="DDDDDD" w:sz="4" w:space="1"/>
        </w:pBdr>
        <w:spacing w:after="160"/>
      </w:pPr>
      <w:r>
        <w:t xml:space="preserve"/>
      </w:r>
    </w:p>
    <w:p>
      <w:pPr>
        <w:pStyle w:val="Heading1"/>
      </w:pPr>
      <w:r>
        <w:rPr>
          <w:rFonts w:ascii="Arial" w:cs="Arial" w:eastAsia="Arial" w:hAnsi="Arial"/>
          <w:b/>
          <w:bCs/>
          <w:color w:val="1a1a1a"/>
          <w:sz w:val="36"/>
          <w:szCs w:val="36"/>
        </w:rPr>
        <w:t xml:space="preserve">The Big Picture</w:t>
      </w:r>
    </w:p>
    <w:p>
      <w:pPr>
        <w:spacing w:after="120"/>
      </w:pPr>
      <w:r>
        <w:rPr>
          <w:rFonts w:ascii="Arial" w:cs="Arial" w:eastAsia="Arial" w:hAnsi="Arial"/>
          <w:sz w:val="22"/>
          <w:szCs w:val="22"/>
        </w:rPr>
        <w:t xml:space="preserve">The distribution layer is already built: four stations, QR codes, and cross-platform presence on Kick, YouTube, and TikTok. The product is the audience — and there are a dozen ways to monetize an engaged, genre-loyal listener base.</w:t>
      </w:r>
    </w:p>
    <w:p>
      <w:pPr>
        <w:spacing w:after="80"/>
      </w:pPr>
      <w:r>
        <w:t xml:space="preserve"/>
      </w:r>
    </w:p>
    <w:p>
      <w:pPr>
        <w:spacing w:after="120"/>
      </w:pPr>
      <w:r>
        <w:rPr>
          <w:rFonts w:ascii="Arial" w:cs="Arial" w:eastAsia="Arial" w:hAnsi="Arial"/>
          <w:b w:val="false"/>
          <w:bCs w:val="false"/>
          <w:sz w:val="22"/>
          <w:szCs w:val="22"/>
        </w:rPr>
        <w:t xml:space="preserve">The travel affiliate integration proves the model already works. The next move is closing the loop with direct advertisers and/or a listener membership tier.</w:t>
      </w:r>
    </w:p>
    <w:p>
      <w:pPr>
        <w:spacing w:after="80"/>
      </w:pPr>
      <w:r>
        <w:t xml:space="preserve"/>
      </w:r>
    </w:p>
    <w:p>
      <w:pPr>
        <w:spacing w:after="80"/>
      </w:pPr>
      <w:r>
        <w:t xml:space="preserve"/>
      </w:r>
    </w:p>
    <w:p>
      <w:pPr>
        <w:jc w:val="center"/>
      </w:pPr>
      <w:r>
        <w:rPr>
          <w:rFonts w:ascii="Arial" w:cs="Arial" w:eastAsia="Arial" w:hAnsi="Arial"/>
          <w:i/>
          <w:iCs/>
          <w:color w:val="AAAAAA"/>
          <w:sz w:val="18"/>
          <w:szCs w:val="18"/>
        </w:rPr>
        <w:t xml:space="preserve">STV Network  ·  radiomeltdown.com  ·  @SanecaTV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2026-06-09T17:58:25.625Z</dcterms:created>
  <dcterms:modified xsi:type="dcterms:W3CDTF">2026-06-09T17:58:25.626Z</dcterms:modified>
</cp:coreProperties>
</file>

<file path=docProps/custom.xml><?xml version="1.0" encoding="utf-8"?>
<Properties xmlns="http://schemas.openxmlformats.org/officeDocument/2006/custom-properties" xmlns:vt="http://schemas.openxmlformats.org/officeDocument/2006/docPropsVTypes"/>
</file>