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i/>
          <w:color w:val="888888"/>
          <w:sz w:val="28"/>
        </w:rPr>
        <w:t>[ LOGO TUGURE ]</w:t>
      </w:r>
    </w:p>
    <w:p/>
    <w:p/>
    <w:p>
      <w:pPr>
        <w:jc w:val="center"/>
      </w:pPr>
      <w:r>
        <w:rPr>
          <w:rFonts w:ascii="Arial" w:hAnsi="Arial"/>
          <w:b/>
          <w:color w:val="1F4E79"/>
          <w:sz w:val="40"/>
        </w:rPr>
        <w:t>FUNCTIONAL SPECIFICATION DOCUMENT</w:t>
      </w:r>
    </w:p>
    <w:p>
      <w:pPr>
        <w:jc w:val="center"/>
      </w:pPr>
      <w:r>
        <w:rPr>
          <w:rFonts w:ascii="Arial" w:hAnsi="Arial"/>
          <w:b/>
          <w:color w:val="1F4E79"/>
          <w:sz w:val="36"/>
        </w:rPr>
        <w:t>BLIPS IFRS 9 — APPENDIX A</w:t>
      </w:r>
    </w:p>
    <w:p/>
    <w:p>
      <w:pPr>
        <w:jc w:val="center"/>
      </w:pPr>
      <w:r>
        <w:rPr>
          <w:rFonts w:ascii="Arial" w:hAnsi="Arial"/>
          <w:i/>
          <w:color w:val="555555"/>
          <w:sz w:val="28"/>
        </w:rPr>
        <w:t>Master Data Management • SPPI Test • Business Model Test</w:t>
      </w:r>
    </w:p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PT TUGU REASURANSI INDONESIA</w:t>
      </w:r>
    </w:p>
    <w:p>
      <w:pPr>
        <w:jc w:val="center"/>
      </w:pPr>
      <w:r>
        <w:rPr>
          <w:rFonts w:ascii="Arial" w:hAnsi="Arial"/>
          <w:sz w:val="24"/>
        </w:rPr>
        <w:t>(TUGURE)</w:t>
      </w:r>
    </w:p>
    <w:p/>
    <w:p>
      <w:pPr>
        <w:jc w:val="center"/>
      </w:pPr>
      <w:r>
        <w:rPr>
          <w:rFonts w:ascii="Arial" w:hAnsi="Arial"/>
          <w:sz w:val="24"/>
        </w:rPr>
        <w:t>Versi 1.0  •  02 Mei 2026</w:t>
      </w:r>
    </w:p>
    <w:p>
      <w:pPr>
        <w:jc w:val="center"/>
      </w:pPr>
      <w:r>
        <w:rPr>
          <w:rFonts w:ascii="Arial" w:hAnsi="Arial"/>
          <w:i/>
          <w:color w:val="C00000"/>
          <w:sz w:val="22"/>
        </w:rPr>
        <w:t>Status: DRAFT FOR REVIEW</w:t>
      </w:r>
    </w:p>
    <w:p>
      <w:r>
        <w:br w:type="page"/>
      </w:r>
    </w:p>
    <w:p>
      <w:pPr>
        <w:pStyle w:val="Heading1"/>
      </w:pPr>
      <w:r>
        <w:t>Atribut Dokumen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Atribut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Judul Dokumen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FSD Appendix A — Master Data + SPPI Test + BM Test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Kode Dokumen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FSD-APP-A-2026-001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Versi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t>1.1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DRAFT FOR REVIEW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 Terbit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02 Mei 2026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Bahasa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Bahasa Indonesia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Reference Upstream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t>FSD Master v1.0; BRD v1.1; SoW v1.2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Modul Tercakup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Master Data (10 sub-modul) + SPPI Test + Business Model Test + Klasifikasi Engine + Reklasifikasi Workflow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BR-IDs Tercakup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BR-MAS-001 to 015 (Master Data); BR-SPP-001 to 012 (SPPI/BM)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Penyusun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Solution Designer + Lead BA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Approver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Direktur IT + Direktur Investasi</w:t>
            </w:r>
          </w:p>
        </w:tc>
      </w:tr>
    </w:tbl>
    <w:p/>
    <w:p>
      <w:r>
        <w:br w:type="page"/>
      </w:r>
    </w:p>
    <w:p>
      <w:pPr>
        <w:pStyle w:val="Heading1"/>
      </w:pPr>
      <w:r>
        <w:t>Outline Appendix A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Appendix A mencakup foundational data layer dan klasifikasi engine — kedua hal yang menjadi precondition untuk seluruh transaksi &amp; perhitungan compliance.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Bab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Topik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Modul Tercakup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Master Data Management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Instrumen, Counterparty, Rating PD, LGD Basel, Periode, Mata Uang, CoA, Mapping Jurnal, Portofolio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SPPI Test Engine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10-question checklist + audit trail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Business Model Test Engine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Indicator-based assessment + auto-suggest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Klasifikasi PSAK 71 Engine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Matriks SPPI × BM → AC/FVOCI/FVTPL/FVOCI Election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Reklasifikasi Prospektif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 kombinasi from-to + jurnal transisi otomatis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Pre-Trade Clearance Workflow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End-to-end flow Treasury Maker → Komite Approver</w:t>
            </w:r>
          </w:p>
        </w:tc>
      </w:tr>
    </w:tbl>
    <w:p/>
    <w:p>
      <w:r>
        <w:br w:type="page"/>
      </w:r>
    </w:p>
    <w:p>
      <w:pPr>
        <w:pStyle w:val="Heading1"/>
      </w:pPr>
      <w:r>
        <w:t>1. Master Data Management</w:t>
      </w:r>
    </w:p>
    <w:p>
      <w:pPr>
        <w:pStyle w:val="Heading2"/>
      </w:pPr>
      <w:r>
        <w:t>1.1 Master Instrumen Investasi</w:t>
      </w:r>
    </w:p>
    <w:p>
      <w:pPr>
        <w:pStyle w:val="Heading3"/>
      </w:pPr>
      <w:r>
        <w:t>1.1.1 Module Overview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Master Instrumen menyimpan registry lengkap aset keuangan yang dimiliki Tugure. Setiap instrumen ter-link dengan klasifikasi PSAK 71 (ter-lock), counterparty, manajer investasi (untuk reksadana), portofolio, dan parameter EIR (untuk AC/FVOCI utang).</w:t>
      </w:r>
    </w:p>
    <w:p>
      <w:pPr>
        <w:pStyle w:val="Heading3"/>
      </w:pPr>
      <w:r>
        <w:t>1.1.2 Screen Flow &amp; UI Mockup (Textual)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List Page — /master/instrumen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[Sidebar: Master Data]  [TopBar: Tugure | Search | 🔔 | Profile]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Master Instrumen Investasi                          [+ New]  [↓]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Filter: [Tipe ▼] [Klasifikasi ▼] [Status ▼] [Counterparty ▼] [🔍]   │</w:t>
        <w:br/>
        <w:t>├─────┬───────────────┬───────────┬─────────┬─────────┬────────────────┤</w:t>
        <w:br/>
        <w:t>│  ☐  │ Kode          │ Tipe      │ Klas    │ Status  │ Aksi          │</w:t>
        <w:br/>
        <w:t>├─────┼───────────────┼───────────┼─────────┼─────────┼────────────────┤</w:t>
        <w:br/>
        <w:t>│  ☐  │ OBL-2026-001  │ OBLIGASI  │ FVOCI   │ AKTIF   │ 👁 ✏ 🔒        │</w:t>
        <w:br/>
        <w:t>│  ☐  │ DEP-2026-001  │ DEPOSITO  │ AC      │ AKTIF   │ 👁 ✏ 🔒        │</w:t>
        <w:br/>
        <w:t>│  ☐  │ RDN-2026-1 │ REKSADANA    │ FVTPL   │ AKTIF   │ 👁 ✏ 🔒        │</w:t>
        <w:br/>
        <w:t>└─────┴───────────────┴───────────┴─────────┴─────────┴────────────────┘</w:t>
        <w:br/>
        <w:t xml:space="preserve">                       [Pagination: 1 2 3 ... &gt; ]  [Bulk: Export ▼]</w:t>
        <w:br/>
        <w:br/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</w:p>
    <w:p>
      <w:pPr>
        <w:jc w:val="both"/>
      </w:pPr>
      <w:r>
        <w:rPr>
          <w:rFonts w:ascii="Arial" w:hAnsi="Arial"/>
          <w:b/>
          <w:i w:val="0"/>
          <w:sz w:val="22"/>
        </w:rPr>
        <w:t>Detail Page — /master/instrumen/{id}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← Back      Detail: OBL-2026-00001 — Obligasi PT XYZ Tbk Seri A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Status: [AKTIF]   Klasifikasi: [FVOCI 🔒]   Versi: 1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[Tab: Detail | SPPI/BM | Amortization | History | Documents]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▼ Identitas                                                          │</w:t>
        <w:br/>
        <w:t>│    Kode Instrumen: OBL-2026-00001 (auto)                             │</w:t>
        <w:br/>
        <w:t>│    Tipe: OBLIGASI / Sub-Tipe: KORPORASI                     │</w:t>
        <w:br/>
        <w:t>│    Nama: Obligasi PT XYZ Tbk Seri A 2026                             │</w:t>
        <w:br/>
        <w:t>│    ISIN: ID1000123456                                                 │</w:t>
        <w:br/>
        <w:t>│    Counterparty: PT XYZ Tbk (Rating: idA-)                           │</w:t>
        <w:br/>
        <w:t>│  ▼ Term &amp; Pricing                                                    │</w:t>
        <w:br/>
        <w:t>│    Nominal: Rp 5.000.000.000  •  Mata Uang: IDR                       │</w:t>
        <w:br/>
        <w:t>│    Kupon: 5,0000% pa  •  Frekuensi: SEMESTERAN                        │</w:t>
        <w:br/>
        <w:t>│    Tgl Penempatan: 15/01/2026  •  Tgl JT: 31/12/2030                  │</w:t>
        <w:br/>
        <w:t>│  ▼ EIR &amp; Amortisasi (FVOCI Utang)                                    │</w:t>
        <w:br/>
        <w:t>│    EIR Awal: 0,04826688 (4,8267%)  •  EIR Method: Y                   │</w:t>
        <w:br/>
        <w:t>│    Premium/Diskonto Awal: Rp 80.000.000 (premium)                     │</w:t>
        <w:br/>
        <w:t>│    Biaya Transaksi: Rp 5.000.000  •  Day Count: ACT/365              │</w:t>
        <w:br/>
        <w:t>│  ▼ Audit Trail                                                       │</w:t>
        <w:br/>
        <w:t>│    Created by treasury.maker @ 15/01/2026 08:23                      │</w:t>
        <w:br/>
        <w:t>│    Approved by treasury.manager @ 15/01/2026 09:45                   │</w:t>
        <w:br/>
        <w:t>│    Klasifikasi locked by komite.investasi @ 15/01/2026 14:30         │</w:t>
        <w:br/>
        <w:t>│                                                                       │</w:t>
        <w:br/>
        <w:t>│  [✏ Edit (versi baru)]  [🔒 Locked Section]  [📎 Documents (3)]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br/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  <w:r>
        <w:rPr>
          <w:rFonts w:ascii="Consolas" w:hAnsi="Consolas"/>
          <w:color w:val="333333"/>
          <w:sz w:val="18"/>
        </w:rPr>
      </w:r>
    </w:p>
    <w:p>
      <w:pPr>
        <w:pStyle w:val="Heading3"/>
      </w:pPr>
      <w:r>
        <w:t>1.1.3 Detail Field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DB Column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Rule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uuidv7()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Auto-generated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Kode Instrumen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kode_instrumen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Auto-generated via sequence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Format: {prefix}-{year}-{####}; unique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Tipe Instrumen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tipe_instrumen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VARCHAR(30)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Enum: lookup TIPE_INSTRUMEN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Sub-Tipe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sub_tipe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VARCHAR(50)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Conditional based on tipe (lihat tabel sub-tipe)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Nama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nama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VARCHAR(200)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Min 5 karakter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ISIN/Kode Efek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isin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NULL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Format: 12 alphanumeric (untuk obligasi/saham/RDN)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Counterparty 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counterparty_id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UUID FK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Must exist in mst_counterparty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Manajer Investasi 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manajer_investasi_id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UUID FK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Conditional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NULL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Required jika tipe=REKSADANA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Bank Kustodian 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bank_kustodian_id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UUID FK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Conditional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NULL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Required jika tipe=REKSADANA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Mata Uang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mata_uang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CHAR(3)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IDR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ISO 4217; lookup MATA_UANG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Nominal/Face Value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nominal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NUMERIC(20,2)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Must &gt; 0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Jumlah Lot/Lembar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jumlah_lot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NUMERIC(18,0)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Conditional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NULL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Required jika tipe=SAHAM (1 lot=100 lembar)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Tanggal Penempatan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tanggal_penempatan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≤ Tanggal hari ini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Tanggal Jatuh Tempo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tanggal_jatuh_tempo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Conditional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NULL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Required untuk DEPOSITO/OBLIGASI; &gt; tanggal_penempatan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Suku Bunga/Kupon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kupon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NUMERIC(8,4)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Conditional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NULL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Required untuk DEPOSITO/OBLIGASI; ≥ 0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Frekuensi Bunga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frekuensi_bunga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Conditional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NULL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Required untuk DEPOSITO/OBLIGASI; lookup FREKUENSI_BUNGA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Auto Renewal Flag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auto_renewal_flag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Conditional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Hanya untuk DEPOSITO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FVOCI Election (Equity)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fvoci_election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Conditional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Hanya untuk SAHAM; locked saat approved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Klasifikasi PSAK 71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klasifikasi_psak71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Auto-derived dari SPPI×BM; locked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SPPI Test Result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sppi_result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VARCHAR(10)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PASS/FAIL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BM Test Category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bm_category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VARCHAR(10)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Conditional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NULL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HTC/HTCS/OTHER; null jika SPPI=FAIL &amp; equity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SPPI/BM Last Review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sppi_bm_last_review_date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tanggal_penempatan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Wajib refresh ≤ 1 tahun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EIR Awal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eir_awal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NUMERIC(12,8)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Conditional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NULL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Required untuk AC &amp; FVOCI utang; 0 ≤ x &lt; 1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Tanggal EIR Computed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tanggal_eir_computed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Conditional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tanggal_penempatan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Required jika eir_awal present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Premium/Diskonto Awal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premium_diskonto_awal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NUMERIC(20,2)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Conditional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Computed: harga_beli - nominal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Biaya Transaksi Capitalized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biaya_transaksi_capitalized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NUMERIC(20,2)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Conditional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≥ 0; capitalized untuk AC/FVOCI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EIR Method Flag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eir_method_flag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Conditional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TRUE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Y untuk AC/FVOCI utang; N untuk Cash giro variabel rate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Day Count Convention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day_count_convention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VARCHAR(10)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Conditional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ACT/365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ACT/365, 30/360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Amortization Frequency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amortization_frequency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Conditional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Same as frekuensi_bunga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Lookup FREKUENSI_BUNGA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Status Instrumen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VARCHAR(30)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AKTIF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Lookup INSTRUMEN_STATUS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Portofolio 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portofolio_id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UUID FK</w:t>
            </w:r>
          </w:p>
        </w:tc>
        <w:tc>
          <w:tcPr>
            <w:tcW w:type="dxa" w:w="73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Must exist in mst_portofolio</w:t>
            </w:r>
          </w:p>
        </w:tc>
      </w:tr>
    </w:tbl>
    <w:p/>
    <w:p>
      <w:pPr>
        <w:pStyle w:val="Heading3"/>
      </w:pPr>
      <w:r>
        <w:t>1.1.4 Business Rules</w:t>
      </w:r>
    </w:p>
    <w:p>
      <w:pPr>
        <w:pStyle w:val="ListNumber"/>
        <w:jc w:val="both"/>
      </w:pPr>
      <w:r>
        <w:rPr>
          <w:rFonts w:ascii="Arial" w:hAnsi="Arial"/>
          <w:sz w:val="22"/>
        </w:rPr>
        <w:t>Kode Instrumen di-auto-generate berdasarkan tipe + tahun + sequence (mis. OBL-2026-00001).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Klasifikasi PSAK 71 di-derive otomatis dari kombinasi SPPI Result × BM Category × FVOCI Election (lihat Bab 4 — Klasifikasi Engine).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Setelah klasifikasi locked, perubahan hanya melalui Reklasifikasi (Bab 5).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EIR computation triggered saat klasifikasi locked + transaksi penempatan submitted (untuk AC &amp; FVOCI utang).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Sub-Tipe validation: dependent on Tipe Instrumen — sistem block invalid combination.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Untuk reksadana: Manajer Investasi &amp; Bank Kustodian wajib terdaftar sebagai counterparty dengan tipe MANAJER_INVESTASI / BANK_KUSTODIAN.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Soft delete only; instrumen aktif tidak dapat di-delete; status berubah lewat workflow (DICAIRKAN, JATUH_TEMPO, DIJUAL, REKLASIFIKASI).</w:t>
      </w:r>
    </w:p>
    <w:p>
      <w:pPr>
        <w:pStyle w:val="Heading3"/>
      </w:pPr>
      <w:r>
        <w:t>1.1.5 API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Permission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/api/v1/master/instrumen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instrumen.read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List dengan pagination, filter, sort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/api/v1/master/instrumen/{id}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instrumen.read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 detail single instrumen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/api/v1/master/instrumen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instrumen.create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Create new (status DRAFT, klasifikasi NULL)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PUT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/api/v1/master/instrumen/{id}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instrumen.update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Update — only allowed before klasifikasi locked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/api/v1/master/instrumen/{id}/lock-klasifikasi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klasifikasi.approve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Lock klasifikasi setelah Komite approve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DELETE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/api/v1/master/instrumen/{id}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instrumen.delete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Soft delete (only if no related transactions)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/api/v1/master/instrumen/{id}/sppi-test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sppi.read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 latest SPPI test result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/api/v1/master/instrumen/{id}/bm-test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bm.read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 latest BM test result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/api/v1/master/instrumen/{id}/amortization-schedule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amortization.read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 schedule (untuk AC/FVOCI utang)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/api/v1/master/instrumen/{id}/history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instrumen.read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Audit trail untuk instrumen ini</w:t>
            </w:r>
          </w:p>
        </w:tc>
      </w:tr>
    </w:tbl>
    <w:p/>
    <w:p>
      <w:pPr>
        <w:pStyle w:val="Heading3"/>
      </w:pPr>
      <w:r>
        <w:t>1.1.6 Database Schema Preview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CREATE TABLE mst.instrumen (</w:t>
        <w:br/>
      </w:r>
      <w:r>
        <w:rPr>
          <w:rFonts w:ascii="Consolas" w:hAnsi="Consolas"/>
          <w:color w:val="333333"/>
          <w:sz w:val="18"/>
        </w:rPr>
        <w:t xml:space="preserve">  id                       UUID PRIMARY KEY DEFAULT uuidv7(),</w:t>
        <w:br/>
      </w:r>
      <w:r>
        <w:rPr>
          <w:rFonts w:ascii="Consolas" w:hAnsi="Consolas"/>
          <w:color w:val="333333"/>
          <w:sz w:val="18"/>
        </w:rPr>
        <w:t xml:space="preserve">  kode_instrumen           VARCHAR(20) NOT NULL UNIQUE,</w:t>
        <w:br/>
      </w:r>
      <w:r>
        <w:rPr>
          <w:rFonts w:ascii="Consolas" w:hAnsi="Consolas"/>
          <w:color w:val="333333"/>
          <w:sz w:val="18"/>
        </w:rPr>
        <w:t xml:space="preserve">  tipe_instrumen           VARCHAR(30) NOT NULL,</w:t>
        <w:br/>
      </w:r>
      <w:r>
        <w:rPr>
          <w:rFonts w:ascii="Consolas" w:hAnsi="Consolas"/>
          <w:color w:val="333333"/>
          <w:sz w:val="18"/>
        </w:rPr>
        <w:t xml:space="preserve">  sub_tipe                 VARCHAR(50) NOT NULL,</w:t>
        <w:br/>
      </w:r>
      <w:r>
        <w:rPr>
          <w:rFonts w:ascii="Consolas" w:hAnsi="Consolas"/>
          <w:color w:val="333333"/>
          <w:sz w:val="18"/>
        </w:rPr>
        <w:t xml:space="preserve">  nama                     VARCHAR(200) NOT NULL,</w:t>
        <w:br/>
      </w:r>
      <w:r>
        <w:rPr>
          <w:rFonts w:ascii="Consolas" w:hAnsi="Consolas"/>
          <w:color w:val="333333"/>
          <w:sz w:val="18"/>
        </w:rPr>
        <w:t xml:space="preserve">  isin                     VARCHAR(20),</w:t>
        <w:br/>
      </w:r>
      <w:r>
        <w:rPr>
          <w:rFonts w:ascii="Consolas" w:hAnsi="Consolas"/>
          <w:color w:val="333333"/>
          <w:sz w:val="18"/>
        </w:rPr>
        <w:t xml:space="preserve">  counterparty_id          UUID NOT NULL REFERENCES mst.counterparty(id),</w:t>
        <w:br/>
      </w:r>
      <w:r>
        <w:rPr>
          <w:rFonts w:ascii="Consolas" w:hAnsi="Consolas"/>
          <w:color w:val="333333"/>
          <w:sz w:val="18"/>
        </w:rPr>
        <w:t xml:space="preserve">  manajer_investasi_id     UUID REFERENCES mst.counterparty(id),</w:t>
        <w:br/>
      </w:r>
      <w:r>
        <w:rPr>
          <w:rFonts w:ascii="Consolas" w:hAnsi="Consolas"/>
          <w:color w:val="333333"/>
          <w:sz w:val="18"/>
        </w:rPr>
        <w:t xml:space="preserve">  bank_kustodian_id        UUID REFERENCES mst.counterparty(id),</w:t>
        <w:br/>
      </w:r>
      <w:r>
        <w:rPr>
          <w:rFonts w:ascii="Consolas" w:hAnsi="Consolas"/>
          <w:color w:val="333333"/>
          <w:sz w:val="18"/>
        </w:rPr>
        <w:t xml:space="preserve">  mata_uang                CHAR(3) NOT NULL DEFAULT 'IDR',</w:t>
        <w:br/>
      </w:r>
      <w:r>
        <w:rPr>
          <w:rFonts w:ascii="Consolas" w:hAnsi="Consolas"/>
          <w:color w:val="333333"/>
          <w:sz w:val="18"/>
        </w:rPr>
        <w:t xml:space="preserve">  nominal                  NUMERIC(20,2) NOT NULL CHECK (nominal &gt; 0),</w:t>
        <w:br/>
      </w:r>
      <w:r>
        <w:rPr>
          <w:rFonts w:ascii="Consolas" w:hAnsi="Consolas"/>
          <w:color w:val="333333"/>
          <w:sz w:val="18"/>
        </w:rPr>
        <w:t xml:space="preserve">  jumlah_lot               NUMERIC(18,0),</w:t>
        <w:br/>
      </w:r>
      <w:r>
        <w:rPr>
          <w:rFonts w:ascii="Consolas" w:hAnsi="Consolas"/>
          <w:color w:val="333333"/>
          <w:sz w:val="18"/>
        </w:rPr>
        <w:t xml:space="preserve">  tanggal_penempatan       DATE NOT NULL,</w:t>
        <w:br/>
      </w:r>
      <w:r>
        <w:rPr>
          <w:rFonts w:ascii="Consolas" w:hAnsi="Consolas"/>
          <w:color w:val="333333"/>
          <w:sz w:val="18"/>
        </w:rPr>
        <w:t xml:space="preserve">  tanggal_jatuh_tempo      DATE,</w:t>
        <w:br/>
      </w:r>
      <w:r>
        <w:rPr>
          <w:rFonts w:ascii="Consolas" w:hAnsi="Consolas"/>
          <w:color w:val="333333"/>
          <w:sz w:val="18"/>
        </w:rPr>
        <w:t xml:space="preserve">  kupon                    NUMERIC(8,4),</w:t>
        <w:br/>
      </w:r>
      <w:r>
        <w:rPr>
          <w:rFonts w:ascii="Consolas" w:hAnsi="Consolas"/>
          <w:color w:val="333333"/>
          <w:sz w:val="18"/>
        </w:rPr>
        <w:t xml:space="preserve">  frekuensi_bunga          VARCHAR(20),</w:t>
        <w:br/>
      </w:r>
      <w:r>
        <w:rPr>
          <w:rFonts w:ascii="Consolas" w:hAnsi="Consolas"/>
          <w:color w:val="333333"/>
          <w:sz w:val="18"/>
        </w:rPr>
        <w:t xml:space="preserve">  auto_renewal_flag        BOOLEAN DEFAULT FALSE,</w:t>
        <w:br/>
      </w:r>
      <w:r>
        <w:rPr>
          <w:rFonts w:ascii="Consolas" w:hAnsi="Consolas"/>
          <w:color w:val="333333"/>
          <w:sz w:val="18"/>
        </w:rPr>
        <w:t xml:space="preserve">  fvoci_election           BOOLEAN DEFAULT FALSE,</w:t>
        <w:br/>
      </w:r>
      <w:r>
        <w:rPr>
          <w:rFonts w:ascii="Consolas" w:hAnsi="Consolas"/>
          <w:color w:val="333333"/>
          <w:sz w:val="18"/>
        </w:rPr>
        <w:t xml:space="preserve">  klasifikasi_psak71       VARCHAR(20),</w:t>
        <w:br/>
      </w:r>
      <w:r>
        <w:rPr>
          <w:rFonts w:ascii="Consolas" w:hAnsi="Consolas"/>
          <w:color w:val="333333"/>
          <w:sz w:val="18"/>
        </w:rPr>
        <w:t xml:space="preserve">  klasifikasi_locked_at    TIMESTAMPTZ,</w:t>
        <w:br/>
      </w:r>
      <w:r>
        <w:rPr>
          <w:rFonts w:ascii="Consolas" w:hAnsi="Consolas"/>
          <w:color w:val="333333"/>
          <w:sz w:val="18"/>
        </w:rPr>
        <w:t xml:space="preserve">  klasifikasi_locked_by    UUID REFERENCES sec.user(id),</w:t>
        <w:br/>
      </w:r>
      <w:r>
        <w:rPr>
          <w:rFonts w:ascii="Consolas" w:hAnsi="Consolas"/>
          <w:color w:val="333333"/>
          <w:sz w:val="18"/>
        </w:rPr>
        <w:t xml:space="preserve">  sppi_result              VARCHAR(10),</w:t>
        <w:br/>
      </w:r>
      <w:r>
        <w:rPr>
          <w:rFonts w:ascii="Consolas" w:hAnsi="Consolas"/>
          <w:color w:val="333333"/>
          <w:sz w:val="18"/>
        </w:rPr>
        <w:t xml:space="preserve">  bm_category              VARCHAR(10),</w:t>
        <w:br/>
      </w:r>
      <w:r>
        <w:rPr>
          <w:rFonts w:ascii="Consolas" w:hAnsi="Consolas"/>
          <w:color w:val="333333"/>
          <w:sz w:val="18"/>
        </w:rPr>
        <w:t xml:space="preserve">  sppi_bm_last_review_date DATE NOT NULL,</w:t>
        <w:br/>
      </w:r>
      <w:r>
        <w:rPr>
          <w:rFonts w:ascii="Consolas" w:hAnsi="Consolas"/>
          <w:color w:val="333333"/>
          <w:sz w:val="18"/>
        </w:rPr>
        <w:t xml:space="preserve">  eir_awal                 NUMERIC(12,8),</w:t>
        <w:br/>
      </w:r>
      <w:r>
        <w:rPr>
          <w:rFonts w:ascii="Consolas" w:hAnsi="Consolas"/>
          <w:color w:val="333333"/>
          <w:sz w:val="18"/>
        </w:rPr>
        <w:t xml:space="preserve">  tanggal_eir_computed     DATE,</w:t>
        <w:br/>
      </w:r>
      <w:r>
        <w:rPr>
          <w:rFonts w:ascii="Consolas" w:hAnsi="Consolas"/>
          <w:color w:val="333333"/>
          <w:sz w:val="18"/>
        </w:rPr>
        <w:t xml:space="preserve">  premium_diskonto_awal    NUMERIC(20,2) DEFAULT 0,</w:t>
        <w:br/>
      </w:r>
      <w:r>
        <w:rPr>
          <w:rFonts w:ascii="Consolas" w:hAnsi="Consolas"/>
          <w:color w:val="333333"/>
          <w:sz w:val="18"/>
        </w:rPr>
        <w:t xml:space="preserve">  biaya_transaksi_capitalized NUMERIC(20,2) DEFAULT 0,</w:t>
        <w:br/>
      </w:r>
      <w:r>
        <w:rPr>
          <w:rFonts w:ascii="Consolas" w:hAnsi="Consolas"/>
          <w:color w:val="333333"/>
          <w:sz w:val="18"/>
        </w:rPr>
        <w:t xml:space="preserve">  eir_method_flag          BOOLEAN DEFAULT TRUE,</w:t>
        <w:br/>
      </w:r>
      <w:r>
        <w:rPr>
          <w:rFonts w:ascii="Consolas" w:hAnsi="Consolas"/>
          <w:color w:val="333333"/>
          <w:sz w:val="18"/>
        </w:rPr>
        <w:t xml:space="preserve">  day_count_convention     VARCHAR(10) DEFAULT 'ACT/365',</w:t>
        <w:br/>
      </w:r>
      <w:r>
        <w:rPr>
          <w:rFonts w:ascii="Consolas" w:hAnsi="Consolas"/>
          <w:color w:val="333333"/>
          <w:sz w:val="18"/>
        </w:rPr>
        <w:t xml:space="preserve">  amortization_frequency   VARCHAR(20),</w:t>
        <w:br/>
      </w:r>
      <w:r>
        <w:rPr>
          <w:rFonts w:ascii="Consolas" w:hAnsi="Consolas"/>
          <w:color w:val="333333"/>
          <w:sz w:val="18"/>
        </w:rPr>
        <w:t xml:space="preserve">  status                   VARCHAR(30) NOT NULL DEFAULT 'AKTIF',</w:t>
        <w:br/>
      </w:r>
      <w:r>
        <w:rPr>
          <w:rFonts w:ascii="Consolas" w:hAnsi="Consolas"/>
          <w:color w:val="333333"/>
          <w:sz w:val="18"/>
        </w:rPr>
        <w:t xml:space="preserve">  portofolio_id            UUID NOT NULL REFERENCES mst.portofolio(id),</w:t>
        <w:br/>
      </w:r>
      <w:r>
        <w:rPr>
          <w:rFonts w:ascii="Consolas" w:hAnsi="Consolas"/>
          <w:color w:val="333333"/>
          <w:sz w:val="18"/>
        </w:rPr>
        <w:t xml:space="preserve">  -- Audit fields</w:t>
        <w:br/>
      </w:r>
      <w:r>
        <w:rPr>
          <w:rFonts w:ascii="Consolas" w:hAnsi="Consolas"/>
          <w:color w:val="333333"/>
          <w:sz w:val="18"/>
        </w:rPr>
        <w:t xml:space="preserve">  created_by               UUID NOT NULL REFERENCES sec.user(id),</w:t>
        <w:br/>
      </w:r>
      <w:r>
        <w:rPr>
          <w:rFonts w:ascii="Consolas" w:hAnsi="Consolas"/>
          <w:color w:val="333333"/>
          <w:sz w:val="18"/>
        </w:rPr>
        <w:t xml:space="preserve">  created_at               TIMESTAMPTZ NOT NULL DEFAULT now(),</w:t>
        <w:br/>
      </w:r>
      <w:r>
        <w:rPr>
          <w:rFonts w:ascii="Consolas" w:hAnsi="Consolas"/>
          <w:color w:val="333333"/>
          <w:sz w:val="18"/>
        </w:rPr>
        <w:t xml:space="preserve">  updated_by               UUID REFERENCES sec.user(id),</w:t>
        <w:br/>
      </w:r>
      <w:r>
        <w:rPr>
          <w:rFonts w:ascii="Consolas" w:hAnsi="Consolas"/>
          <w:color w:val="333333"/>
          <w:sz w:val="18"/>
        </w:rPr>
        <w:t xml:space="preserve">  updated_at               TIMESTAMPTZ,</w:t>
        <w:br/>
      </w:r>
      <w:r>
        <w:rPr>
          <w:rFonts w:ascii="Consolas" w:hAnsi="Consolas"/>
          <w:color w:val="333333"/>
          <w:sz w:val="18"/>
        </w:rPr>
        <w:t xml:space="preserve">  approved_by              UUID REFERENCES sec.user(id),</w:t>
        <w:br/>
      </w:r>
      <w:r>
        <w:rPr>
          <w:rFonts w:ascii="Consolas" w:hAnsi="Consolas"/>
          <w:color w:val="333333"/>
          <w:sz w:val="18"/>
        </w:rPr>
        <w:t xml:space="preserve">  approved_at              TIMESTAMPTZ,</w:t>
        <w:br/>
      </w:r>
      <w:r>
        <w:rPr>
          <w:rFonts w:ascii="Consolas" w:hAnsi="Consolas"/>
          <w:color w:val="333333"/>
          <w:sz w:val="18"/>
        </w:rPr>
        <w:t xml:space="preserve">  workflow_status          VARCHAR(30) NOT NULL DEFAULT 'DRAFT',</w:t>
        <w:br/>
      </w:r>
      <w:r>
        <w:rPr>
          <w:rFonts w:ascii="Consolas" w:hAnsi="Consolas"/>
          <w:color w:val="333333"/>
          <w:sz w:val="18"/>
        </w:rPr>
        <w:t xml:space="preserve">  version                  INT NOT NULL DEFAULT 1,</w:t>
        <w:br/>
      </w:r>
      <w:r>
        <w:rPr>
          <w:rFonts w:ascii="Consolas" w:hAnsi="Consolas"/>
          <w:color w:val="333333"/>
          <w:sz w:val="18"/>
        </w:rPr>
        <w:t xml:space="preserve">  is_deleted               BOOLEAN NOT NULL DEFAULT FALSE,</w:t>
        <w:br/>
      </w:r>
      <w:r>
        <w:rPr>
          <w:rFonts w:ascii="Consolas" w:hAnsi="Consolas"/>
          <w:color w:val="333333"/>
          <w:sz w:val="18"/>
        </w:rPr>
        <w:t xml:space="preserve">  -- Constraints</w:t>
        <w:br/>
      </w:r>
      <w:r>
        <w:rPr>
          <w:rFonts w:ascii="Consolas" w:hAnsi="Consolas"/>
          <w:color w:val="333333"/>
          <w:sz w:val="18"/>
        </w:rPr>
        <w:t xml:space="preserve">  CONSTRAINT ck_jt_after_penempatan CHECK (</w:t>
        <w:br/>
      </w:r>
      <w:r>
        <w:rPr>
          <w:rFonts w:ascii="Consolas" w:hAnsi="Consolas"/>
          <w:color w:val="333333"/>
          <w:sz w:val="18"/>
        </w:rPr>
        <w:t xml:space="preserve">    tanggal_jatuh_tempo IS NULL OR tanggal_jatuh_tempo &gt; tanggal_penempatan</w:t>
        <w:br/>
      </w:r>
      <w:r>
        <w:rPr>
          <w:rFonts w:ascii="Consolas" w:hAnsi="Consolas"/>
          <w:color w:val="333333"/>
          <w:sz w:val="18"/>
        </w:rPr>
        <w:t xml:space="preserve">  ),</w:t>
        <w:br/>
      </w:r>
      <w:r>
        <w:rPr>
          <w:rFonts w:ascii="Consolas" w:hAnsi="Consolas"/>
          <w:color w:val="333333"/>
          <w:sz w:val="18"/>
        </w:rPr>
        <w:t xml:space="preserve">  CONSTRAINT ck_kupon_nonneg CHECK (kupon IS NULL OR kupon &gt;= 0),</w:t>
        <w:br/>
      </w:r>
      <w:r>
        <w:rPr>
          <w:rFonts w:ascii="Consolas" w:hAnsi="Consolas"/>
          <w:color w:val="333333"/>
          <w:sz w:val="18"/>
        </w:rPr>
        <w:t xml:space="preserve">  CONSTRAINT ck_eir_range CHECK (eir_awal IS NULL OR (eir_awal &gt;= 0 AND eir_awal &lt; 1))</w:t>
        <w:br/>
      </w:r>
      <w:r>
        <w:rPr>
          <w:rFonts w:ascii="Consolas" w:hAnsi="Consolas"/>
          <w:color w:val="333333"/>
          <w:sz w:val="18"/>
        </w:rPr>
        <w:t>);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CREATE INDEX ix_instrumen_tipe        ON mst.instrumen(tipe_instrumen);</w:t>
        <w:br/>
      </w:r>
      <w:r>
        <w:rPr>
          <w:rFonts w:ascii="Consolas" w:hAnsi="Consolas"/>
          <w:color w:val="333333"/>
          <w:sz w:val="18"/>
        </w:rPr>
        <w:t>CREATE INDEX ix_instrumen_klasifikasi ON mst.instrumen(klasifikasi_psak71);</w:t>
        <w:br/>
      </w:r>
      <w:r>
        <w:rPr>
          <w:rFonts w:ascii="Consolas" w:hAnsi="Consolas"/>
          <w:color w:val="333333"/>
          <w:sz w:val="18"/>
        </w:rPr>
        <w:t>CREATE INDEX ix_instrumen_counterparty ON mst.instrumen(counterparty_id);</w:t>
        <w:br/>
      </w:r>
      <w:r>
        <w:rPr>
          <w:rFonts w:ascii="Consolas" w:hAnsi="Consolas"/>
          <w:color w:val="333333"/>
          <w:sz w:val="18"/>
        </w:rPr>
        <w:t>CREATE INDEX ix_instrumen_status      ON mst.instrumen(status) WHERE is_deleted = FALSE;</w:t>
        <w:br/>
      </w:r>
      <w:r>
        <w:rPr>
          <w:rFonts w:ascii="Consolas" w:hAnsi="Consolas"/>
          <w:color w:val="333333"/>
          <w:sz w:val="18"/>
        </w:rPr>
        <w:t>CREATE INDEX ix_instrumen_isin        ON mst.instrumen(isin) WHERE isin IS NOT NULL;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3"/>
      </w:pPr>
      <w:r>
        <w:t>1.1.7 Error Codes Specific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Code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Message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HTTP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ERR-VAL-1001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 jatuh tempo harus setelah tanggal penempatan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400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Update tanggal</w:t>
            </w:r>
          </w:p>
        </w:tc>
      </w:tr>
      <w:tr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ERR-VAL-1002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Sub-Tipe tidak valid untuk Tipe Instrumen yang dipilih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400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Pilih sub-tipe yang sesuai</w:t>
            </w:r>
          </w:p>
        </w:tc>
      </w:tr>
      <w:tr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ERR-VAL-1003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Manajer Investasi wajib diisi untuk Reksadana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400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Pilih MI</w:t>
            </w:r>
          </w:p>
        </w:tc>
      </w:tr>
      <w:tr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ERR-VAL-1004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ISIN format tidak valid (12 alphanumeric)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400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Verifikasi ISIN</w:t>
            </w:r>
          </w:p>
        </w:tc>
      </w:tr>
      <w:tr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ERR-BIZ-1010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Klasifikasi sudah locked, hanya dapat diubah via Reklasifikasi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409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Submit Reklasifikasi case</w:t>
            </w:r>
          </w:p>
        </w:tc>
      </w:tr>
      <w:tr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ERR-BIZ-1020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Counterparty tidak aktif atau rating expired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409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Update Counterparty Rating dulu</w:t>
            </w:r>
          </w:p>
        </w:tc>
      </w:tr>
      <w:tr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ERR-BIZ-1030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Cannot soft-delete instrumen dengan transaksi aktif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409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Resolve transactions first</w:t>
            </w:r>
          </w:p>
        </w:tc>
      </w:tr>
    </w:tbl>
    <w:p/>
    <w:p>
      <w:r>
        <w:br w:type="page"/>
      </w:r>
    </w:p>
    <w:p>
      <w:pPr>
        <w:pStyle w:val="Heading2"/>
      </w:pPr>
      <w:r>
        <w:t>1.2 Master Counterparty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Counterparty mencakup Bank, Bank Kustodian, Issuer Korporasi, Pemerintah, Manajer Investasi, dan Emiten Saham.</w:t>
      </w:r>
    </w:p>
    <w:p>
      <w:pPr>
        <w:pStyle w:val="Heading3"/>
      </w:pPr>
      <w:r>
        <w:t>1.2.1 Field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Wajib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 (PK)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Ya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kode_counterparty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 UNIQUE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Ya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Auto-generate: CP-#####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nama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Ya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Nama legal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tipe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Ya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BANK, BANK_KUSTODIAN, KORPORASI, PEMERINTAH, MANAJER_INVESTASI, EMITEN_SAHAM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rating_pefindo_current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VARCHAR(8)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Conditional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Wajib untuk BANK, KORPORASI, MI; null untuk PEMERINTAH (sovereign)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tipe_eksposur_basel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Ya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SOVEREIGN, SENIOR_SECURED, SENIOR_UNSECURED, SUBORDINATED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eligible_lps_flag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Ya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 Y untuk BANK; N lainnya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npwp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Tidak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Encrypted at column level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nomor_izin_ojk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Conditional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Wajib untuk MANAJER_INVESTASI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tanggal_izin_ojk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Conditional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Wajib untuk MI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aum_terakhir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Conditional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Untuk MI; update triwulanan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tanggal_aum_terakhir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Conditional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Untuk MI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kategori_mi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Conditional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BUMN, SWASTA_NASIONAL, SWASTA_ASING, JOINT_VENTURE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Ya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AKTIF / TIDAK_AKTIF</w:t>
            </w:r>
          </w:p>
        </w:tc>
      </w:tr>
    </w:tbl>
    <w:p/>
    <w:p>
      <w:pPr>
        <w:pStyle w:val="Heading3"/>
      </w:pPr>
      <w:r>
        <w:t>1.2.2 API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Permission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/api/v1/master/counterparty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counterparty.read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/api/v1/master/counterparty/{id}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counterparty.read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/api/v1/master/counterparty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counterparty.create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PUT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/api/v1/master/counterparty/{id}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counterparty.update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/api/v1/master/counterparty/{id}/rating-history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rating.read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/api/v1/master/counterparty/{id}/rating-history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rating.create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/api/v1/master/counterparty/{id}/exposure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counterparty.read</w:t>
            </w:r>
          </w:p>
        </w:tc>
      </w:tr>
    </w:tbl>
    <w:p/>
    <w:p>
      <w:pPr>
        <w:pStyle w:val="Heading3"/>
      </w:pPr>
      <w:r>
        <w:t>1.2.3 Sub-Module: Counterparty Rating History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Rating History per counterparty dengan auto-trigger SICR/Default. Field detail (mengikuti SoW §5.1.2.a):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 (PK)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counterparty_id (FK)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Ke mst.counterparty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tanggal_berlaku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Effective date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tanggal_berakhir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Auto-set saat record baru diinput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rating_pefindo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VARCHAR(8)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idAAA - idD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rating_outlook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POSITIVE/STABLE/NEGATIVE/DEVELOPING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sumber_rating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PEFINDO_REGULAR/PEFINDO_REVIEW/LEMBAGA_LAIN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tanggal_publikasi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 terbit rating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action_type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INITIAL/UPGRADE/DOWNGRADE/AFFIRMED/WITHDRAWN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notch_change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Auto-calc vs rating sebelumnya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sicr_triggered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Auto-calc berdasarkan threshold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default_triggered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Auto: TRUE jika rating=idD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dokumen_bukti_url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Link ke dokumen Pefindo press release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Trigger rule untuk SICR (BR-MAS-004 di BRD):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Rating downgrade ≥ 2 notch dari rating origination → SICR triggered.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Rating berpindah dari investment grade (idBBB ke atas) ke non-investment grade (idBB ke bawah) → SICR.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Rating outlook NEGATIVE 2 review berturut-turut → SICR (qualitative).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Rating = idD atau gagal bayar &gt; 90 hari → DEFAULT (Stage 3).</w:t>
      </w:r>
    </w:p>
    <w:p>
      <w:r>
        <w:br w:type="page"/>
      </w:r>
    </w:p>
    <w:p>
      <w:pPr>
        <w:pStyle w:val="Heading2"/>
      </w:pPr>
      <w:r>
        <w:t>1.3 Master PD Pefindo (12-Month + Lifetime)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PD Normal di-load dari Pefindo Default Study via upload triwulanan.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rating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VARCHAR(8)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idAAA - idD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pd_12month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NUMERIC(8,4)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Stage 1 PD (per annum)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pd_lifetime_3y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NUMERIC(8,4)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Cumulative 3-year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pd_lifetime_5y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NUMERIC(8,4)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Cumulative 5-year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pd_lifetime_7y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NUMERIC(8,4)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Cumulative 7-year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pd_lifetime_10y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NUMERIC(8,4)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Cumulative 10-year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sumber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PEFINDO_DS_2025_Q4 atau internal model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tanggal_publikasi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periode_berlaku_dari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periode_berlaku_sampai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Null jika current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dokumen_pendukung_url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Pefindo PDF</w:t>
            </w:r>
          </w:p>
        </w:tc>
      </w:tr>
    </w:tbl>
    <w:p/>
    <w:p>
      <w:pPr>
        <w:pStyle w:val="Heading3"/>
      </w:pPr>
      <w:r>
        <w:t>1.3.1 Upload Pefindo Workflow</w:t>
      </w:r>
    </w:p>
    <w:p>
      <w:pPr>
        <w:pStyle w:val="ListNumber"/>
        <w:jc w:val="both"/>
      </w:pPr>
      <w:r>
        <w:rPr>
          <w:rFonts w:ascii="Arial" w:hAnsi="Arial"/>
          <w:sz w:val="22"/>
        </w:rPr>
        <w:t>Risk Officer login → Master Data → PD Pefindo → Upload.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Pilih file XLSX (sample format provided).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Sistem validate schema: kolom Rating, PD 1Y, PD 3Y, PD 5Y, PD 7Y, PD 10Y, Tanggal Berlaku.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Sistem stage data → review screen menampilkan diff vs PD existing.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Risk Officer review &amp; approve.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Sistem commit; auto-calc SICR check pada seluruh instrumen aktif (re-evaluate berdasarkan PD baru — jika ada perubahan signifikan).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Audit trail: filename, hash, uploader, rows processed, row diff (before/after).</w:t>
      </w:r>
    </w:p>
    <w:p>
      <w:pPr>
        <w:pStyle w:val="Heading3"/>
      </w:pPr>
      <w:r>
        <w:t>1.3.2 Linear Interpolation untuk Tenor Non-Standard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Untuk tenor yang tidak tersedia langsung di tabel (mis. 4 tahun, 6 tahun), sistem melakukan linear interpolation: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function getLifetimePD(rating, tenor_years):</w:t>
        <w:br/>
      </w:r>
      <w:r>
        <w:rPr>
          <w:rFonts w:ascii="Consolas" w:hAnsi="Consolas"/>
          <w:color w:val="333333"/>
          <w:sz w:val="18"/>
        </w:rPr>
        <w:t xml:space="preserve">    if tenor_years &lt;= 1:</w:t>
        <w:br/>
      </w:r>
      <w:r>
        <w:rPr>
          <w:rFonts w:ascii="Consolas" w:hAnsi="Consolas"/>
          <w:color w:val="333333"/>
          <w:sz w:val="18"/>
        </w:rPr>
        <w:t xml:space="preserve">        return pd_12month[rating]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Find bracket</w:t>
        <w:br/>
      </w:r>
      <w:r>
        <w:rPr>
          <w:rFonts w:ascii="Consolas" w:hAnsi="Consolas"/>
          <w:color w:val="333333"/>
          <w:sz w:val="18"/>
        </w:rPr>
        <w:t xml:space="preserve">    brackets = [(3, pd_3y), (5, pd_5y), (7, pd_7y), (10, pd_10y)]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if tenor_years &gt;= 10:</w:t>
        <w:br/>
      </w:r>
      <w:r>
        <w:rPr>
          <w:rFonts w:ascii="Consolas" w:hAnsi="Consolas"/>
          <w:color w:val="333333"/>
          <w:sz w:val="18"/>
        </w:rPr>
        <w:t xml:space="preserve">        return pd_10y[rating]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for i in range(len(brackets) - 1):</w:t>
        <w:br/>
      </w:r>
      <w:r>
        <w:rPr>
          <w:rFonts w:ascii="Consolas" w:hAnsi="Consolas"/>
          <w:color w:val="333333"/>
          <w:sz w:val="18"/>
        </w:rPr>
        <w:t xml:space="preserve">        t_low, pd_low = brackets[i]</w:t>
        <w:br/>
      </w:r>
      <w:r>
        <w:rPr>
          <w:rFonts w:ascii="Consolas" w:hAnsi="Consolas"/>
          <w:color w:val="333333"/>
          <w:sz w:val="18"/>
        </w:rPr>
        <w:t xml:space="preserve">        t_high, pd_high = brackets[i+1]</w:t>
        <w:br/>
      </w:r>
      <w:r>
        <w:rPr>
          <w:rFonts w:ascii="Consolas" w:hAnsi="Consolas"/>
          <w:color w:val="333333"/>
          <w:sz w:val="18"/>
        </w:rPr>
        <w:t xml:space="preserve">        if t_low &lt;= tenor_years &lt;= t_high:</w:t>
        <w:br/>
      </w:r>
      <w:r>
        <w:rPr>
          <w:rFonts w:ascii="Consolas" w:hAnsi="Consolas"/>
          <w:color w:val="333333"/>
          <w:sz w:val="18"/>
        </w:rPr>
        <w:t xml:space="preserve">            # Linear interpolation</w:t>
        <w:br/>
      </w:r>
      <w:r>
        <w:rPr>
          <w:rFonts w:ascii="Consolas" w:hAnsi="Consolas"/>
          <w:color w:val="333333"/>
          <w:sz w:val="18"/>
        </w:rPr>
        <w:t xml:space="preserve">            ratio = (tenor_years - t_low) / (t_high - t_low)</w:t>
        <w:br/>
      </w:r>
      <w:r>
        <w:rPr>
          <w:rFonts w:ascii="Consolas" w:hAnsi="Consolas"/>
          <w:color w:val="333333"/>
          <w:sz w:val="18"/>
        </w:rPr>
        <w:t xml:space="preserve">            return pd_low + ratio * (pd_high - pd_low)</w:t>
        <w:br/>
      </w:r>
      <w:r>
        <w:rPr>
          <w:rFonts w:ascii="Consolas" w:hAnsi="Consolas"/>
          <w:color w:val="333333"/>
          <w:sz w:val="18"/>
        </w:rPr>
        <w:br/>
      </w:r>
    </w:p>
    <w:p>
      <w:r>
        <w:br w:type="page"/>
      </w:r>
    </w:p>
    <w:p>
      <w:pPr>
        <w:pStyle w:val="Heading2"/>
      </w:pPr>
      <w:r>
        <w:t>1.4 Master LGD Basel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LGD per tipe eksposur sesuai Basel III IRB Foundation Approach.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Tipe Eksposur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LGD Default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Karakteristik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Sovereign / Pemerintah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0,4500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SUN, SBN, Obligasi Pemerintah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Senior Secured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0,2500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Obligasi dengan jaminan aktiva spesifik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Senior Unsecured (Bank)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0,4500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Cash di bank, deposito di luar penjaminan LPS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Senior Unsecured (Korporasi)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0,4500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Obligasi korporasi tanpa jaminan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Subordinated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0,7500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Obligasi subordinasi, sukuk subordinasi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/>
          <w:sz w:val="22"/>
        </w:rPr>
        <w:t>Update mechanism: melalui workflow approval Risk Officer (Maker) → Risk Manager (Approver) bila Basel update kebijakan. Audit trail wajib dengan dokumen pendukung.</w:t>
      </w:r>
    </w:p>
    <w:p>
      <w:r>
        <w:br w:type="page"/>
      </w:r>
    </w:p>
    <w:p>
      <w:pPr>
        <w:pStyle w:val="Heading2"/>
      </w:pPr>
      <w:r>
        <w:t>1.5 Master Periode Buku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Detail spec di FSD Appendix D Bab 1 (Periode Buku Module). Section ini hanya menampilkan field master untuk reference.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periode_id_kode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 UNIQUE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Mis. PRD-2026-01, PRD-2026-Q1, PRD-2026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tipe_periode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BULANAN/TRIWULANAN/TAHUNAN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tahun_buku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Mis. 2026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bulan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1-12; null kecuali BULANAN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triwulan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1-4; null kecuali TRIWULANAN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tanggal_mulai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tanggal_akhir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status_periode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OPEN/SOFT_CLOSED/CLOSED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tanggal_soft_close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tanggal_hard_close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user_closer_id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FK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user_approver_close_id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FK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reopened_flag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reopened_reason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1.6 Master Chart of Accounts &amp; Mapping Jurnal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Detail spec di FSD Appendix D Bab 3. Section ini menampilkan reference field saja.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Master CoA — key fields: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kode_akun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 UNIQUE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Format struktur ERP (1.1.2.001, dst)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nama_akun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tipe_akun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ASET/LIABILITAS/EKUITAS/PENDAPATAN/BEBAN/KONTINJEN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sub_tipe_akun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kategori_investasi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AC/FVOCI/FVTPL/OCI_FVOCI/CKPN/null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mata_uang_native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CHAR(3)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Default IDR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posisi_normal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DEBIT/KREDIT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aktif_flag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parent_akun_id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FK self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sumber_coa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INTERNAL/IMPORT_ERP/IMPORT_EXCEL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/>
          <w:sz w:val="22"/>
        </w:rPr>
        <w:t>Master Mapping Jurnal — header + detail (lihat detail di Appendix D Bab 3).</w:t>
      </w:r>
    </w:p>
    <w:p>
      <w:r>
        <w:br w:type="page"/>
      </w:r>
    </w:p>
    <w:p>
      <w:pPr>
        <w:pStyle w:val="Heading2"/>
      </w:pPr>
      <w:r>
        <w:t>1.7 Master Mata Uang &amp; Kurs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Detail spec di FSD Appendix D Bab 2. Reference field master: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 (Master Mata Uang)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kode_mata_uang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CHAR(3) PK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ISO 4217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nama_mata_uang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VARCHAR(60)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simbol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VARCHAR(5)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sumber_kurs_default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BI_JISDOR/BI_KURS_TENGAH/INTERNAL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frekuensi_update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HARIAN/INTRA_DAY/BULANAN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aktif_flag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tanggal_mulai_aktif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 (FX Rate History)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PK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kode_mata_uang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CHAR(3)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tanggal_berlaku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kurs_beli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NUMERIC(15,4)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Optional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kurs_jual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NUMERIC(15,4)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Optional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kurs_tengah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NUMERIC(15,4)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Wajib (untuk pembukuan)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sumber_kurs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periode_bulanan_id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locked_flag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 Y saat periode HARD CLOSED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maker_id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FK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approver_id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FK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dokumen_bukti_url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/>
          <w:sz w:val="22"/>
        </w:rPr>
        <w:t>Unique constraint: (kode_mata_uang, tanggal_berlaku).</w:t>
      </w:r>
    </w:p>
    <w:p>
      <w:r>
        <w:br w:type="page"/>
      </w:r>
    </w:p>
    <w:p>
      <w:pPr>
        <w:pStyle w:val="Heading2"/>
      </w:pPr>
      <w:r>
        <w:t>1.8 Master Portofolio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Master Portofolio menjadi unit Business Model Test. Setiap instrumen di-link ke 1 portofolio.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PK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kode_portofolio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 UNIQUE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Mis. PORT-TR-LIQ, PORT-INV-LT, PORT-TRADING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nama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Treasury Liquidity, Investment Long-Term, Trading, dll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tujuan_pengelolaan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Naratif: tujuan strategis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bm_category_default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HTC/HTCS/OTHER (default untuk instrumen di portofolio ini)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benchmark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Mis. INDOBeX, IBPA Govt Bond Index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kompensasi_manager_basis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Berbasis bunga/total return/fair value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periode_review_terakhir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aktif_flag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SPPI Test Engine</w:t>
      </w:r>
    </w:p>
    <w:p>
      <w:pPr>
        <w:pStyle w:val="Heading2"/>
      </w:pPr>
      <w:r>
        <w:t>2.1 Module Overview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SPPI (Solely Payments of Principal and Interest) Test menentukan apakah arus kas kontraktual aset keuangan memenuhi kriteria pure principal + interest sesuai PSAK 71. Hasil: PASS atau FAIL.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FAIL otomatis menghasilkan klasifikasi FVTPL (kecuali equity dengan FVOCI Election).</w:t>
      </w:r>
    </w:p>
    <w:p>
      <w:pPr>
        <w:pStyle w:val="Heading2"/>
      </w:pPr>
      <w:r>
        <w:t>2.2 SPPI Checklist (10 Questions)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Sesuai SoW v1.1 §4.1.2 — checklist Q1 sampai Q10: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Q#</w:t>
            </w:r>
          </w:p>
        </w:tc>
        <w:tc>
          <w:tcPr>
            <w:tcW w:type="dxa" w:w="385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Pertanyaan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FAIL Indicator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Q1</w:t>
            </w:r>
          </w:p>
        </w:tc>
        <w:tc>
          <w:tcPr>
            <w:tcW w:type="dxa" w:w="385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Apakah pokok dan bunga didefinisikan jelas?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Pokok/bunga tidak jelas atau berbasis kinerja non-kredit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Q2</w:t>
            </w:r>
          </w:p>
        </w:tc>
        <w:tc>
          <w:tcPr>
            <w:tcW w:type="dxa" w:w="385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Apakah ada leverage/multiplier?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Faktor pengali &gt; 1 (mis. 3× LIBOR)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Q3</w:t>
            </w:r>
          </w:p>
        </w:tc>
        <w:tc>
          <w:tcPr>
            <w:tcW w:type="dxa" w:w="385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Apakah ada link ke variabel non-kredit?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Linkage ke ekuitas/komoditas/forex non-functional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Q4</w:t>
            </w:r>
          </w:p>
        </w:tc>
        <w:tc>
          <w:tcPr>
            <w:tcW w:type="dxa" w:w="385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Apakah ada fitur konversi ekuitas?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Convertible bond → opsi konversi ke ekuitas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Q5</w:t>
            </w:r>
          </w:p>
        </w:tc>
        <w:tc>
          <w:tcPr>
            <w:tcW w:type="dxa" w:w="385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Apakah ada fitur subordination yang non-standar?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Subordinasi melebihi exposure-nya sendiri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Q6</w:t>
            </w:r>
          </w:p>
        </w:tc>
        <w:tc>
          <w:tcPr>
            <w:tcW w:type="dxa" w:w="385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Apakah ada fitur prepayment / extension?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FAIL bila kompensasi prepayment &gt; nilai wajar selisih bunga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Q7</w:t>
            </w:r>
          </w:p>
        </w:tc>
        <w:tc>
          <w:tcPr>
            <w:tcW w:type="dxa" w:w="385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Apakah suku bunga reset menggunakan tenor yang konsisten?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Mismatch tenor material (mis. 3M rate reset 6M)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Q8</w:t>
            </w:r>
          </w:p>
        </w:tc>
        <w:tc>
          <w:tcPr>
            <w:tcW w:type="dxa" w:w="385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Apakah modifikasi suku bunga "de minimis"?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Modifikasi material vs benchmark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Q9</w:t>
            </w:r>
          </w:p>
        </w:tc>
        <w:tc>
          <w:tcPr>
            <w:tcW w:type="dxa" w:w="385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Apakah aset dijamin oleh aset tertentu (non-recourse)?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Underlying jaminan tidak lulus SPPI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Q10</w:t>
            </w:r>
          </w:p>
        </w:tc>
        <w:tc>
          <w:tcPr>
            <w:tcW w:type="dxa" w:w="385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Apakah ada fitur kontingen yang dapat memodifikasi arus kas?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Kontinjensi tidak genuine atau memengaruhi SPPI material</w:t>
            </w:r>
          </w:p>
        </w:tc>
      </w:tr>
    </w:tbl>
    <w:p/>
    <w:p>
      <w:pPr>
        <w:pStyle w:val="Heading2"/>
      </w:pPr>
      <w:r>
        <w:t>2.3 Auto-Evaluation Logic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function evaluateSPPI(answers):</w:t>
        <w:br/>
      </w:r>
      <w:r>
        <w:rPr>
          <w:rFonts w:ascii="Consolas" w:hAnsi="Consolas"/>
          <w:color w:val="333333"/>
          <w:sz w:val="18"/>
        </w:rPr>
        <w:t xml:space="preserve">    # answers: dict {Q1: 'YES'/'NO', Q2: ..., ..., Q10: ...}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Q1: pokok/bunga jelas — Y diharapkan</w:t>
        <w:br/>
      </w:r>
      <w:r>
        <w:rPr>
          <w:rFonts w:ascii="Consolas" w:hAnsi="Consolas"/>
          <w:color w:val="333333"/>
          <w:sz w:val="18"/>
        </w:rPr>
        <w:t xml:space="preserve">    if answers.Q1 == 'NO':</w:t>
        <w:br/>
      </w:r>
      <w:r>
        <w:rPr>
          <w:rFonts w:ascii="Consolas" w:hAnsi="Consolas"/>
          <w:color w:val="333333"/>
          <w:sz w:val="18"/>
        </w:rPr>
        <w:t xml:space="preserve">        return ('FAIL', 'Q1: Pokok dan bunga tidak terdefinisi jelas')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Q2: leverage — N diharapkan</w:t>
        <w:br/>
      </w:r>
      <w:r>
        <w:rPr>
          <w:rFonts w:ascii="Consolas" w:hAnsi="Consolas"/>
          <w:color w:val="333333"/>
          <w:sz w:val="18"/>
        </w:rPr>
        <w:t xml:space="preserve">    if answers.Q2 == 'YES':</w:t>
        <w:br/>
      </w:r>
      <w:r>
        <w:rPr>
          <w:rFonts w:ascii="Consolas" w:hAnsi="Consolas"/>
          <w:color w:val="333333"/>
          <w:sz w:val="18"/>
        </w:rPr>
        <w:t xml:space="preserve">        return ('FAIL', 'Q2: Terdapat leverage/multiplier')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Q3: link non-kredit — N diharapkan</w:t>
        <w:br/>
      </w:r>
      <w:r>
        <w:rPr>
          <w:rFonts w:ascii="Consolas" w:hAnsi="Consolas"/>
          <w:color w:val="333333"/>
          <w:sz w:val="18"/>
        </w:rPr>
        <w:t xml:space="preserve">    if answers.Q3 == 'YES':</w:t>
        <w:br/>
      </w:r>
      <w:r>
        <w:rPr>
          <w:rFonts w:ascii="Consolas" w:hAnsi="Consolas"/>
          <w:color w:val="333333"/>
          <w:sz w:val="18"/>
        </w:rPr>
        <w:t xml:space="preserve">        return ('FAIL', 'Q3: Ada linkage ke variabel non-kredit')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Q4: konversi ekuitas — N diharapkan (FAIL absolute)</w:t>
        <w:br/>
      </w:r>
      <w:r>
        <w:rPr>
          <w:rFonts w:ascii="Consolas" w:hAnsi="Consolas"/>
          <w:color w:val="333333"/>
          <w:sz w:val="18"/>
        </w:rPr>
        <w:t xml:space="preserve">    if answers.Q4 == 'YES':</w:t>
        <w:br/>
      </w:r>
      <w:r>
        <w:rPr>
          <w:rFonts w:ascii="Consolas" w:hAnsi="Consolas"/>
          <w:color w:val="333333"/>
          <w:sz w:val="18"/>
        </w:rPr>
        <w:t xml:space="preserve">        return ('FAIL', 'Q4: Ada fitur konversi ekuitas')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Q5: subordination non-standar — N diharapkan</w:t>
        <w:br/>
      </w:r>
      <w:r>
        <w:rPr>
          <w:rFonts w:ascii="Consolas" w:hAnsi="Consolas"/>
          <w:color w:val="333333"/>
          <w:sz w:val="18"/>
        </w:rPr>
        <w:t xml:space="preserve">    if answers.Q5 == 'YES':</w:t>
        <w:br/>
      </w:r>
      <w:r>
        <w:rPr>
          <w:rFonts w:ascii="Consolas" w:hAnsi="Consolas"/>
          <w:color w:val="333333"/>
          <w:sz w:val="18"/>
        </w:rPr>
        <w:t xml:space="preserve">        return ('FAIL', 'Q5: Subordination non-standar')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Q6: prepayment — perlu de minimis check</w:t>
        <w:br/>
      </w:r>
      <w:r>
        <w:rPr>
          <w:rFonts w:ascii="Consolas" w:hAnsi="Consolas"/>
          <w:color w:val="333333"/>
          <w:sz w:val="18"/>
        </w:rPr>
        <w:t xml:space="preserve">    if answers.Q6 == 'YES' and answers.Q6_de_minimis_pass != 'YES':</w:t>
        <w:br/>
      </w:r>
      <w:r>
        <w:rPr>
          <w:rFonts w:ascii="Consolas" w:hAnsi="Consolas"/>
          <w:color w:val="333333"/>
          <w:sz w:val="18"/>
        </w:rPr>
        <w:t xml:space="preserve">        return ('FAIL', 'Q6: Prepayment compensation tidak de minimis')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Q7: reset tenor — Y diharapkan (konsisten)</w:t>
        <w:br/>
      </w:r>
      <w:r>
        <w:rPr>
          <w:rFonts w:ascii="Consolas" w:hAnsi="Consolas"/>
          <w:color w:val="333333"/>
          <w:sz w:val="18"/>
        </w:rPr>
        <w:t xml:space="preserve">    if answers.Q7 == 'NO':</w:t>
        <w:br/>
      </w:r>
      <w:r>
        <w:rPr>
          <w:rFonts w:ascii="Consolas" w:hAnsi="Consolas"/>
          <w:color w:val="333333"/>
          <w:sz w:val="18"/>
        </w:rPr>
        <w:t xml:space="preserve">        return ('FAIL', 'Q7: Tenor reset tidak konsisten dan material')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Q8: modifikasi de minimis — Y diharapkan</w:t>
        <w:br/>
      </w:r>
      <w:r>
        <w:rPr>
          <w:rFonts w:ascii="Consolas" w:hAnsi="Consolas"/>
          <w:color w:val="333333"/>
          <w:sz w:val="18"/>
        </w:rPr>
        <w:t xml:space="preserve">    if answers.Q8 == 'NO':</w:t>
        <w:br/>
      </w:r>
      <w:r>
        <w:rPr>
          <w:rFonts w:ascii="Consolas" w:hAnsi="Consolas"/>
          <w:color w:val="333333"/>
          <w:sz w:val="18"/>
        </w:rPr>
        <w:t xml:space="preserve">        return ('FAIL', 'Q8: Modifikasi suku bunga material')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Q9: non-recourse — bila Y, perlu look-through ke jaminan</w:t>
        <w:br/>
      </w:r>
      <w:r>
        <w:rPr>
          <w:rFonts w:ascii="Consolas" w:hAnsi="Consolas"/>
          <w:color w:val="333333"/>
          <w:sz w:val="18"/>
        </w:rPr>
        <w:t xml:space="preserve">    if answers.Q9 == 'YES' and answers.Q9_underlying_pass != 'YES':</w:t>
        <w:br/>
      </w:r>
      <w:r>
        <w:rPr>
          <w:rFonts w:ascii="Consolas" w:hAnsi="Consolas"/>
          <w:color w:val="333333"/>
          <w:sz w:val="18"/>
        </w:rPr>
        <w:t xml:space="preserve">        return ('FAIL', 'Q9: Underlying jaminan tidak lulus SPPI')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Q10: kontingen — N diharapkan (atau Y dengan justification not material)</w:t>
        <w:br/>
      </w:r>
      <w:r>
        <w:rPr>
          <w:rFonts w:ascii="Consolas" w:hAnsi="Consolas"/>
          <w:color w:val="333333"/>
          <w:sz w:val="18"/>
        </w:rPr>
        <w:t xml:space="preserve">    if answers.Q10 == 'YES' and answers.Q10_genuine != 'YES':</w:t>
        <w:br/>
      </w:r>
      <w:r>
        <w:rPr>
          <w:rFonts w:ascii="Consolas" w:hAnsi="Consolas"/>
          <w:color w:val="333333"/>
          <w:sz w:val="18"/>
        </w:rPr>
        <w:t xml:space="preserve">        return ('FAIL', 'Q10: Fitur kontingen mempengaruhi SPPI material')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return ('PASS', 'All criteria met')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2.4 SPPI Test Field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PK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sppi_test_id_kode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 UNIQUE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SPPI-2026-#####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instrumen_id FK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tanggal_test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tipe_test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INITIAL/PERIODIC/TRIGGERED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jawaban_checklist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{Q1: 'YES', Q1_note: '...', ..., Q10: 'NO', ...}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hasil_sppi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PASS/FAIL — auto-derived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catatan_penilaian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Justifikasi naratif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dokumen_bukti_url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Term sheet, prospektus, opini legal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maker_id FK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Treasury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reviewer_id FK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Risk/Akuntansi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approver_id FK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Komite Investasi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DRAFT/PENDING_REVIEW/PENDING_APPROVAL/APPROVED/REJECTED</w:t>
            </w:r>
          </w:p>
        </w:tc>
      </w:tr>
    </w:tbl>
    <w:p/>
    <w:p>
      <w:pPr>
        <w:pStyle w:val="Heading2"/>
      </w:pPr>
      <w:r>
        <w:t>2.5 API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Permission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/api/v1/sppi-test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sppi.read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/api/v1/sppi-test/{id}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sppi.read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/api/v1/sppi-test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sppi.create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PUT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/api/v1/sppi-test/{id}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sppi.update (only DRAFT status)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/api/v1/sppi-test/{id}/submit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sppi.submit (transition to PENDING_REVIEW)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/api/v1/sppi-test/{id}/review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sppi.review (approve/reject by reviewer)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/api/v1/sppi-test/{id}/approve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sppi.approve (by Komite)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/api/v1/sppi-test/{id}/audit-trail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sppi.read</w:t>
            </w:r>
          </w:p>
        </w:tc>
      </w:tr>
    </w:tbl>
    <w:p/>
    <w:p>
      <w:r>
        <w:br w:type="page"/>
      </w:r>
    </w:p>
    <w:p>
      <w:pPr>
        <w:pStyle w:val="Heading1"/>
      </w:pPr>
      <w:r>
        <w:t>3. Business Model Test Engine</w:t>
      </w:r>
    </w:p>
    <w:p>
      <w:pPr>
        <w:pStyle w:val="Heading2"/>
      </w:pPr>
      <w:r>
        <w:t>3.1 Module Overview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BM Test menentukan tujuan pengelolaan portofolio: Held to Collect (HTC), Held to Collect &amp; Sell (HTC&amp;S), atau Other. Penilaian di level portofolio (bukan per instrumen).</w:t>
      </w:r>
    </w:p>
    <w:p>
      <w:pPr>
        <w:pStyle w:val="Heading2"/>
      </w:pPr>
      <w:r>
        <w:t>3.2 BM Test Indicators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Indikator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HTC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HTC&amp;S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Other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Frekuensi Penjualan Historis (12M)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Sangat jarang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Reguler &amp; signifikan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Sangat aktif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Volume Penjualan vs Total Portofolio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&lt; 5%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5-50%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&gt; 50%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Alasan Penjualan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Hanya credit deterioration / dekat JT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Manajemen likuiditas / rebalancing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Profit-taking / spekulasi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Dasar Evaluasi Kinerja Manager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Imbal hasil bunga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Bunga + realized gain/loss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Total return / fair value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Skema Kompensasi Manager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Berbasis bunga &amp; holding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Berbasis total return moderat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Berbasis fair value performance</w:t>
            </w:r>
          </w:p>
        </w:tc>
      </w:tr>
    </w:tbl>
    <w:p/>
    <w:p>
      <w:pPr>
        <w:pStyle w:val="Heading2"/>
      </w:pPr>
      <w:r>
        <w:t>3.3 Auto-Suggest Logic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function suggestBMCategory(portofolio_id, period_12m):</w:t>
        <w:br/>
      </w:r>
      <w:r>
        <w:rPr>
          <w:rFonts w:ascii="Consolas" w:hAnsi="Consolas"/>
          <w:color w:val="333333"/>
          <w:sz w:val="18"/>
        </w:rPr>
        <w:t xml:space="preserve">    metrics = computePortofolioMetrics(portofolio_id, period_12m)</w:t>
        <w:br/>
      </w:r>
      <w:r>
        <w:rPr>
          <w:rFonts w:ascii="Consolas" w:hAnsi="Consolas"/>
          <w:color w:val="333333"/>
          <w:sz w:val="18"/>
        </w:rPr>
        <w:t xml:space="preserve">    # metrics: {volume_jual_pct, frekuensi_jual, dasar_evaluasi, ...}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score_htc = 0</w:t>
        <w:br/>
      </w:r>
      <w:r>
        <w:rPr>
          <w:rFonts w:ascii="Consolas" w:hAnsi="Consolas"/>
          <w:color w:val="333333"/>
          <w:sz w:val="18"/>
        </w:rPr>
        <w:t xml:space="preserve">    score_htcs = 0</w:t>
        <w:br/>
      </w:r>
      <w:r>
        <w:rPr>
          <w:rFonts w:ascii="Consolas" w:hAnsi="Consolas"/>
          <w:color w:val="333333"/>
          <w:sz w:val="18"/>
        </w:rPr>
        <w:t xml:space="preserve">    score_other = 0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if metrics.volume_jual_pct &lt; 0.05:</w:t>
        <w:br/>
      </w:r>
      <w:r>
        <w:rPr>
          <w:rFonts w:ascii="Consolas" w:hAnsi="Consolas"/>
          <w:color w:val="333333"/>
          <w:sz w:val="18"/>
        </w:rPr>
        <w:t xml:space="preserve">        score_htc += 3</w:t>
        <w:br/>
      </w:r>
      <w:r>
        <w:rPr>
          <w:rFonts w:ascii="Consolas" w:hAnsi="Consolas"/>
          <w:color w:val="333333"/>
          <w:sz w:val="18"/>
        </w:rPr>
        <w:t xml:space="preserve">    elif metrics.volume_jual_pct &lt;= 0.50:</w:t>
        <w:br/>
      </w:r>
      <w:r>
        <w:rPr>
          <w:rFonts w:ascii="Consolas" w:hAnsi="Consolas"/>
          <w:color w:val="333333"/>
          <w:sz w:val="18"/>
        </w:rPr>
        <w:t xml:space="preserve">        score_htcs += 3</w:t>
        <w:br/>
      </w:r>
      <w:r>
        <w:rPr>
          <w:rFonts w:ascii="Consolas" w:hAnsi="Consolas"/>
          <w:color w:val="333333"/>
          <w:sz w:val="18"/>
        </w:rPr>
        <w:t xml:space="preserve">    else:</w:t>
        <w:br/>
      </w:r>
      <w:r>
        <w:rPr>
          <w:rFonts w:ascii="Consolas" w:hAnsi="Consolas"/>
          <w:color w:val="333333"/>
          <w:sz w:val="18"/>
        </w:rPr>
        <w:t xml:space="preserve">        score_other += 3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if metrics.dasar_evaluasi == 'IMBAL_HASIL_BUNGA':</w:t>
        <w:br/>
      </w:r>
      <w:r>
        <w:rPr>
          <w:rFonts w:ascii="Consolas" w:hAnsi="Consolas"/>
          <w:color w:val="333333"/>
          <w:sz w:val="18"/>
        </w:rPr>
        <w:t xml:space="preserve">        score_htc += 2</w:t>
        <w:br/>
      </w:r>
      <w:r>
        <w:rPr>
          <w:rFonts w:ascii="Consolas" w:hAnsi="Consolas"/>
          <w:color w:val="333333"/>
          <w:sz w:val="18"/>
        </w:rPr>
        <w:t xml:space="preserve">    elif metrics.dasar_evaluasi == 'BUNGA_PLUS_REALIZED':</w:t>
        <w:br/>
      </w:r>
      <w:r>
        <w:rPr>
          <w:rFonts w:ascii="Consolas" w:hAnsi="Consolas"/>
          <w:color w:val="333333"/>
          <w:sz w:val="18"/>
        </w:rPr>
        <w:t xml:space="preserve">        score_htcs += 2</w:t>
        <w:br/>
      </w:r>
      <w:r>
        <w:rPr>
          <w:rFonts w:ascii="Consolas" w:hAnsi="Consolas"/>
          <w:color w:val="333333"/>
          <w:sz w:val="18"/>
        </w:rPr>
        <w:t xml:space="preserve">    elif metrics.dasar_evaluasi == 'TOTAL_RETURN':</w:t>
        <w:br/>
      </w:r>
      <w:r>
        <w:rPr>
          <w:rFonts w:ascii="Consolas" w:hAnsi="Consolas"/>
          <w:color w:val="333333"/>
          <w:sz w:val="18"/>
        </w:rPr>
        <w:t xml:space="preserve">        score_other += 2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Other indicators...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suggestion = max(['HTC', 'HTCS', 'OTHER'], key=lambda x: score_x)</w:t>
        <w:br/>
      </w:r>
      <w:r>
        <w:rPr>
          <w:rFonts w:ascii="Consolas" w:hAnsi="Consolas"/>
          <w:color w:val="333333"/>
          <w:sz w:val="18"/>
        </w:rPr>
        <w:t xml:space="preserve">    confidence = (max_score / total_indicators) * 100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return {</w:t>
        <w:br/>
      </w:r>
      <w:r>
        <w:rPr>
          <w:rFonts w:ascii="Consolas" w:hAnsi="Consolas"/>
          <w:color w:val="333333"/>
          <w:sz w:val="18"/>
        </w:rPr>
        <w:t xml:space="preserve">        suggestion: suggestion,</w:t>
        <w:br/>
      </w:r>
      <w:r>
        <w:rPr>
          <w:rFonts w:ascii="Consolas" w:hAnsi="Consolas"/>
          <w:color w:val="333333"/>
          <w:sz w:val="18"/>
        </w:rPr>
        <w:t xml:space="preserve">        confidence: confidence,</w:t>
        <w:br/>
      </w:r>
      <w:r>
        <w:rPr>
          <w:rFonts w:ascii="Consolas" w:hAnsi="Consolas"/>
          <w:color w:val="333333"/>
          <w:sz w:val="18"/>
        </w:rPr>
        <w:t xml:space="preserve">        breakdown: {HTC: score_htc, HTCS: score_htcs, OTHER: score_other}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3.4 BM Test Field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PK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bm_test_id_kode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BMT-2026-#####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portofolio_id FK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tanggal_penilaian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tujuan_pengelolaan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indikator_penilaian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{volume_jual_pct: 0.045, ...}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frekuensi_penjualan_12m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NUMERIC(8,4)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% volume vs total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hasil_bm_test_suggested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HTC/HTCS/OTHER (auto)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hasil_bm_test_final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HTC/HTCS/OTHER (after override jika ada)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override_flag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justifikasi_override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Required jika override_flag=TRUE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dokumen_bukti_url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Investment Policy, KPI manager, memo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approver_id FK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Komite Investasi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periode_berlaku_dari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periode_berlaku_sampai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 +1 year, refresh annual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DRAFT/PENDING_APPROVAL/APPROVED/EXPIRED</w:t>
            </w:r>
          </w:p>
        </w:tc>
      </w:tr>
    </w:tbl>
    <w:p/>
    <w:p>
      <w:r>
        <w:br w:type="page"/>
      </w:r>
    </w:p>
    <w:p>
      <w:pPr>
        <w:pStyle w:val="Heading1"/>
      </w:pPr>
      <w:r>
        <w:t>4. Klasifikasi PSAK 71 Engine</w:t>
      </w:r>
    </w:p>
    <w:p>
      <w:pPr>
        <w:pStyle w:val="Heading2"/>
      </w:pPr>
      <w:r>
        <w:t>4.1 Matriks Klasifikasi (SPPI × BM)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Hasil SPPI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HTC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HTC&amp;S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Other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PASS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Amortized Cost (AC)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FVOCI (with recycling)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FVTPL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FAIL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FVTPL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FVTPL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FVTPL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Pengecualian: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Saham (otomatis FAIL SPPI) dapat di-elect FVOCI Election (irrevocable, no recycling) untuk strategic holdings — wajib approval Komite Investasi.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Reksadana (FAIL SPPI default FVTPL) dapat diklasifikasi FVOCI dengan kebijakan akuntansi (HTC&amp;S) — wajib approval Komite + dokumentasi kebijakan.</w:t>
      </w:r>
    </w:p>
    <w:p>
      <w:pPr>
        <w:pStyle w:val="Heading2"/>
      </w:pPr>
      <w:r>
        <w:t>4.2 Auto-Derivation Logic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function deriveKlasifikasiPSAK71(sppi_result, bm_category, fvoci_election=False, tipe_instrumen):</w:t>
        <w:br/>
      </w:r>
      <w:r>
        <w:rPr>
          <w:rFonts w:ascii="Consolas" w:hAnsi="Consolas"/>
          <w:color w:val="333333"/>
          <w:sz w:val="18"/>
        </w:rPr>
        <w:t xml:space="preserve">    # Saham — pengecualian khusus</w:t>
        <w:br/>
      </w:r>
      <w:r>
        <w:rPr>
          <w:rFonts w:ascii="Consolas" w:hAnsi="Consolas"/>
          <w:color w:val="333333"/>
          <w:sz w:val="18"/>
        </w:rPr>
        <w:t xml:space="preserve">    if tipe_instrumen == 'SAHAM':</w:t>
        <w:br/>
      </w:r>
      <w:r>
        <w:rPr>
          <w:rFonts w:ascii="Consolas" w:hAnsi="Consolas"/>
          <w:color w:val="333333"/>
          <w:sz w:val="18"/>
        </w:rPr>
        <w:t xml:space="preserve">        if fvoci_election:</w:t>
        <w:br/>
      </w:r>
      <w:r>
        <w:rPr>
          <w:rFonts w:ascii="Consolas" w:hAnsi="Consolas"/>
          <w:color w:val="333333"/>
          <w:sz w:val="18"/>
        </w:rPr>
        <w:t xml:space="preserve">            return 'FVOCI_ELECTION'</w:t>
        <w:br/>
      </w:r>
      <w:r>
        <w:rPr>
          <w:rFonts w:ascii="Consolas" w:hAnsi="Consolas"/>
          <w:color w:val="333333"/>
          <w:sz w:val="18"/>
        </w:rPr>
        <w:t xml:space="preserve">        else:</w:t>
        <w:br/>
      </w:r>
      <w:r>
        <w:rPr>
          <w:rFonts w:ascii="Consolas" w:hAnsi="Consolas"/>
          <w:color w:val="333333"/>
          <w:sz w:val="18"/>
        </w:rPr>
        <w:t xml:space="preserve">            return 'FVTPL'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Reksadana — selalu FAIL SPPI</w:t>
        <w:br/>
      </w:r>
      <w:r>
        <w:rPr>
          <w:rFonts w:ascii="Consolas" w:hAnsi="Consolas"/>
          <w:color w:val="333333"/>
          <w:sz w:val="18"/>
        </w:rPr>
        <w:t xml:space="preserve">    if tipe_instrumen == 'REKSADANA':</w:t>
        <w:br/>
      </w:r>
      <w:r>
        <w:rPr>
          <w:rFonts w:ascii="Consolas" w:hAnsi="Consolas"/>
          <w:color w:val="333333"/>
          <w:sz w:val="18"/>
        </w:rPr>
        <w:t xml:space="preserve">        if bm_category == 'HTCS':</w:t>
        <w:br/>
      </w:r>
      <w:r>
        <w:rPr>
          <w:rFonts w:ascii="Consolas" w:hAnsi="Consolas"/>
          <w:color w:val="333333"/>
          <w:sz w:val="18"/>
        </w:rPr>
        <w:t xml:space="preserve">            # Dapat dipilih FVOCI dengan kebijakan akuntansi</w:t>
        <w:br/>
      </w:r>
      <w:r>
        <w:rPr>
          <w:rFonts w:ascii="Consolas" w:hAnsi="Consolas"/>
          <w:color w:val="333333"/>
          <w:sz w:val="18"/>
        </w:rPr>
        <w:t xml:space="preserve">            return 'FVOCI'  # Bila approved</w:t>
        <w:br/>
      </w:r>
      <w:r>
        <w:rPr>
          <w:rFonts w:ascii="Consolas" w:hAnsi="Consolas"/>
          <w:color w:val="333333"/>
          <w:sz w:val="18"/>
        </w:rPr>
        <w:t xml:space="preserve">        else:</w:t>
        <w:br/>
      </w:r>
      <w:r>
        <w:rPr>
          <w:rFonts w:ascii="Consolas" w:hAnsi="Consolas"/>
          <w:color w:val="333333"/>
          <w:sz w:val="18"/>
        </w:rPr>
        <w:t xml:space="preserve">            return 'FVTPL'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Standard matrix untuk Cash, Deposito, Obligasi</w:t>
        <w:br/>
      </w:r>
      <w:r>
        <w:rPr>
          <w:rFonts w:ascii="Consolas" w:hAnsi="Consolas"/>
          <w:color w:val="333333"/>
          <w:sz w:val="18"/>
        </w:rPr>
        <w:t xml:space="preserve">    if sppi_result == 'PASS':</w:t>
        <w:br/>
      </w:r>
      <w:r>
        <w:rPr>
          <w:rFonts w:ascii="Consolas" w:hAnsi="Consolas"/>
          <w:color w:val="333333"/>
          <w:sz w:val="18"/>
        </w:rPr>
        <w:t xml:space="preserve">        if bm_category == 'HTC':</w:t>
        <w:br/>
      </w:r>
      <w:r>
        <w:rPr>
          <w:rFonts w:ascii="Consolas" w:hAnsi="Consolas"/>
          <w:color w:val="333333"/>
          <w:sz w:val="18"/>
        </w:rPr>
        <w:t xml:space="preserve">            return 'AC'</w:t>
        <w:br/>
      </w:r>
      <w:r>
        <w:rPr>
          <w:rFonts w:ascii="Consolas" w:hAnsi="Consolas"/>
          <w:color w:val="333333"/>
          <w:sz w:val="18"/>
        </w:rPr>
        <w:t xml:space="preserve">        elif bm_category == 'HTCS':</w:t>
        <w:br/>
      </w:r>
      <w:r>
        <w:rPr>
          <w:rFonts w:ascii="Consolas" w:hAnsi="Consolas"/>
          <w:color w:val="333333"/>
          <w:sz w:val="18"/>
        </w:rPr>
        <w:t xml:space="preserve">            return 'FVOCI'</w:t>
        <w:br/>
      </w:r>
      <w:r>
        <w:rPr>
          <w:rFonts w:ascii="Consolas" w:hAnsi="Consolas"/>
          <w:color w:val="333333"/>
          <w:sz w:val="18"/>
        </w:rPr>
        <w:t xml:space="preserve">        else:  # OTHER</w:t>
        <w:br/>
      </w:r>
      <w:r>
        <w:rPr>
          <w:rFonts w:ascii="Consolas" w:hAnsi="Consolas"/>
          <w:color w:val="333333"/>
          <w:sz w:val="18"/>
        </w:rPr>
        <w:t xml:space="preserve">            return 'FVTPL'</w:t>
        <w:br/>
      </w:r>
      <w:r>
        <w:rPr>
          <w:rFonts w:ascii="Consolas" w:hAnsi="Consolas"/>
          <w:color w:val="333333"/>
          <w:sz w:val="18"/>
        </w:rPr>
        <w:t xml:space="preserve">    else:</w:t>
        <w:br/>
      </w:r>
      <w:r>
        <w:rPr>
          <w:rFonts w:ascii="Consolas" w:hAnsi="Consolas"/>
          <w:color w:val="333333"/>
          <w:sz w:val="18"/>
        </w:rPr>
        <w:t xml:space="preserve">        # SPPI FAIL — semua FVTPL</w:t>
        <w:br/>
      </w:r>
      <w:r>
        <w:rPr>
          <w:rFonts w:ascii="Consolas" w:hAnsi="Consolas"/>
          <w:color w:val="333333"/>
          <w:sz w:val="18"/>
        </w:rPr>
        <w:t xml:space="preserve">        return 'FVTPL'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4.3 Klasifikasi Lock Mechanism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Setelah klasifikasi di-approve oleh Komite Investasi: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Field klasifikasi_psak71 di Master Instrumen ter-set.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Field klasifikasi_locked_at, klasifikasi_locked_by ter-set.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Klasifikasi tidak dapat diubah via PUT /master/instrumen/{id} (akan ERR-BIZ-1010).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Perubahan hanya melalui Reklasifikasi (Bab 5).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Trigger downstream: EIR computation initiated untuk AC/FVOCI utang.</w:t>
      </w:r>
    </w:p>
    <w:p>
      <w:r>
        <w:br w:type="page"/>
      </w:r>
    </w:p>
    <w:p>
      <w:pPr>
        <w:pStyle w:val="Heading1"/>
      </w:pPr>
      <w:r>
        <w:t>5. Reklasifikasi Prospektif (PSAK 71)</w:t>
      </w:r>
    </w:p>
    <w:p>
      <w:pPr>
        <w:pStyle w:val="Heading2"/>
      </w:pPr>
      <w:r>
        <w:t>5.1 Matriks Reklasifikasi (6 Kombinasi)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Dari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Ke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Treatment Nilai Tercatat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Saldo OCI/P&amp;L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EIR Treatment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FVOCI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Reukur ke FV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Selisih → OCI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 original tetap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FVTPL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Reukur ke FV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Selisih → P&amp;L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 di-deactivate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FVOCI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FV menjadi carrying baru; OCI direklas ke aset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OCI cumulative dieliminasi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 baru dihitung dari FV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FVOCI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FVTPL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Tidak ada reukur (sudah FV)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OCI cumulative → P&amp;L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 di-deactivate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FVTPL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FV menjadi carrying baru; mulai amortisasi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Tidak ada saldo OCI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 baru dihitung dari FV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FVTPL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FVOCI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Tidak ada reukur; mulai akumulasi OCI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Saldo OCI awal = 0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 baru dihitung dari FV</w:t>
            </w:r>
          </w:p>
        </w:tc>
      </w:tr>
    </w:tbl>
    <w:p/>
    <w:p>
      <w:pPr>
        <w:pStyle w:val="Heading2"/>
      </w:pPr>
      <w:r>
        <w:t>5.2 Reklasifikasi Workflow</w:t>
      </w:r>
    </w:p>
    <w:p>
      <w:pPr>
        <w:pStyle w:val="ListNumber"/>
        <w:jc w:val="both"/>
      </w:pPr>
      <w:r>
        <w:rPr>
          <w:rFonts w:ascii="Arial" w:hAnsi="Arial"/>
          <w:sz w:val="22"/>
        </w:rPr>
        <w:t>Risk Officer / Treasury identify trigger reklasifikasi (Periodic Review SPPI/BM, Triggered Reassessment, atau model bisnis berubah).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Maker input case Reklasifikasi: instrumen, dari/ke klasifikasi, justifikasi, tanggal efektif, dokumen pendukung.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Sistem validate: tanggal efektif &gt;= tanggal hari ini; klasifikasi target valid sesuai matriks SPPI×BM.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Komite Investasi review case → approve/reject.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Sistem auto-generate jurnal transisi sesuai matriks (Bab 5.1) — auto-posting via Master Mapping Jurnal event REKLAS_OCI_PL atau related events.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Sistem update Master Instrumen: klasifikasi baru, tanggal efektif reklas, audit trail.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Untuk EIR-affected reklas (ke/dari AC): sistem recompute EIR dari FV pada tanggal efektif, generate Amortization Schedule baru.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Notifikasi ke seluruh stakeholder (Treasury, Risk, Akuntansi).</w:t>
      </w:r>
    </w:p>
    <w:p>
      <w:pPr>
        <w:pStyle w:val="Heading2"/>
      </w:pPr>
      <w:r>
        <w:t>5.3 Reklasifikasi Field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PK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reklas_id_kode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REKLAS-2026-#####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instrumen_id FK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klasifikasi_dari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AC/FVOCI/FVTPL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klasifikasi_ke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AC/FVOCI/FVTPL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tanggal_efektif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fair_value_tanggal_efektif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Untuk computation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carrying_amount_dari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Carrying sebelum reklas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accumulated_oci_dari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OCI cumulative sebelum (jika dari FVOCI)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eir_dari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NUMERIC(12,8)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eir_ke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NUMERIC(12,8)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Auto-compute jika applicable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justifikasi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Wajib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dokumen_bukti_url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maker_id FK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approver_id FK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Komite Investasi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jurnal_transisi_id FK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Reference ke jurnal yang ter-post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6. Pre-Trade Clearance Workflow</w:t>
      </w:r>
    </w:p>
    <w:p>
      <w:pPr>
        <w:pStyle w:val="Heading2"/>
      </w:pPr>
      <w:r>
        <w:t>6.1 End-to-End Flow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Workflow lengkap dari penempatan instrumen baru sampai jurnal ter-posting:</w:t>
      </w:r>
    </w:p>
    <w:p>
      <w:pPr>
        <w:pStyle w:val="ListNumber"/>
        <w:jc w:val="both"/>
      </w:pPr>
      <w:r>
        <w:rPr>
          <w:rFonts w:ascii="Arial" w:hAnsi="Arial"/>
          <w:sz w:val="22"/>
        </w:rPr>
        <w:t>Treasury Maker create Master Instrumen baru (status DRAFT, klasifikasi NULL).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Treasury Maker upload dokumen: term sheet, prospektus.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Treasury Maker run SPPI Test (jawab 10 questions). Sistem auto-evaluate.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Bila SPPI PASS: Treasury Maker run BM Test → sistem auto-suggest HTC/HTCS/OTHER.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Bila SPPI FAIL: skip BM Test → klasifikasi auto FVTPL (kecuali Saham FVOCI Election).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Sistem auto-derive klasifikasi PSAK 71 dari kombinasi SPPI × BM × FVOCI Election.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Risk/Akuntansi Reviewer review SPPI + BM + klasifikasi suggested.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Komite Investasi Approver approve klasifikasi → Master Instrumen klasifikasi locked.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Untuk AC/FVOCI utang: sistem trigger EIR computation; generate Amortization Schedule.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Treasury Maker input Transaksi Penempatan (Modul 5.2) → Treasury Manager Approve → Jurnal posting otomatis.</w:t>
      </w:r>
    </w:p>
    <w:p>
      <w:pPr>
        <w:pStyle w:val="Heading2"/>
      </w:pPr>
      <w:r>
        <w:t>6.2 State Machine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States: DRAFT → SPPI_PENDING → BM_PENDING → KLASIFIKASI_PENDING_REVIEW</w:t>
        <w:br/>
      </w:r>
      <w:r>
        <w:rPr>
          <w:rFonts w:ascii="Consolas" w:hAnsi="Consolas"/>
          <w:color w:val="333333"/>
          <w:sz w:val="18"/>
        </w:rPr>
        <w:t xml:space="preserve">        → KLASIFIKASI_PENDING_APPROVAL → KLASIFIKASI_LOCKED → AKTIF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Transitions:</w:t>
        <w:br/>
      </w:r>
      <w:r>
        <w:rPr>
          <w:rFonts w:ascii="Consolas" w:hAnsi="Consolas"/>
          <w:color w:val="333333"/>
          <w:sz w:val="18"/>
        </w:rPr>
        <w:t xml:space="preserve">  DRAFT → SPPI_PENDING (Maker submit SPPI Test)</w:t>
        <w:br/>
      </w:r>
      <w:r>
        <w:rPr>
          <w:rFonts w:ascii="Consolas" w:hAnsi="Consolas"/>
          <w:color w:val="333333"/>
          <w:sz w:val="18"/>
        </w:rPr>
        <w:t xml:space="preserve">  SPPI_PENDING → BM_PENDING (SPPI PASS) atau KLASIFIKASI_PENDING_REVIEW (SPPI FAIL skip BM)</w:t>
        <w:br/>
      </w:r>
      <w:r>
        <w:rPr>
          <w:rFonts w:ascii="Consolas" w:hAnsi="Consolas"/>
          <w:color w:val="333333"/>
          <w:sz w:val="18"/>
        </w:rPr>
        <w:t xml:space="preserve">  BM_PENDING → KLASIFIKASI_PENDING_REVIEW (BM Test submitted)</w:t>
        <w:br/>
      </w:r>
      <w:r>
        <w:rPr>
          <w:rFonts w:ascii="Consolas" w:hAnsi="Consolas"/>
          <w:color w:val="333333"/>
          <w:sz w:val="18"/>
        </w:rPr>
        <w:t xml:space="preserve">  KLASIFIKASI_PENDING_REVIEW → KLASIFIKASI_PENDING_APPROVAL (Reviewer approve)</w:t>
        <w:br/>
      </w:r>
      <w:r>
        <w:rPr>
          <w:rFonts w:ascii="Consolas" w:hAnsi="Consolas"/>
          <w:color w:val="333333"/>
          <w:sz w:val="18"/>
        </w:rPr>
        <w:t xml:space="preserve">                              → DRAFT (Reviewer reject, back to Maker)</w:t>
        <w:br/>
      </w:r>
      <w:r>
        <w:rPr>
          <w:rFonts w:ascii="Consolas" w:hAnsi="Consolas"/>
          <w:color w:val="333333"/>
          <w:sz w:val="18"/>
        </w:rPr>
        <w:t xml:space="preserve">  KLASIFIKASI_PENDING_APPROVAL → KLASIFIKASI_LOCKED (Komite approve)</w:t>
        <w:br/>
      </w:r>
      <w:r>
        <w:rPr>
          <w:rFonts w:ascii="Consolas" w:hAnsi="Consolas"/>
          <w:color w:val="333333"/>
          <w:sz w:val="18"/>
        </w:rPr>
        <w:t xml:space="preserve">                                → DRAFT (Komite reject)</w:t>
        <w:br/>
      </w:r>
      <w:r>
        <w:rPr>
          <w:rFonts w:ascii="Consolas" w:hAnsi="Consolas"/>
          <w:color w:val="333333"/>
          <w:sz w:val="18"/>
        </w:rPr>
        <w:t xml:space="preserve">  KLASIFIKASI_LOCKED → AKTIF (after Transaksi Penempatan first time approved)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Reverse: tidak ada transition mundur kecuali via Reklasifikasi.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6.3 Workflow SLAs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Step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Aktor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SLA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Eskalasi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SPPI Test submit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Treasury Maker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SPPI/BM Reviewer review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Risk/Akuntansi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 hari kerja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Reminder D-1, escalate ke supervisor jika lewat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Komite Investasi approve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Komite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 hari kerja (atau hingga rapat berikutnya)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Notifikasi CFO bila &gt; 7 hari kerja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Treasury input Transaksi Penempatan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Treasury Maker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Setelah klasifikasi locked, max 30 hari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Otomatis cancel jika tidak ada follow-up dalam 30 hari (klasifikasi tetap valid untuk reuse)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Treasury Manager approve transaksi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Treasury Approver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hari kerja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Reminder D-0</w:t>
            </w:r>
          </w:p>
        </w:tc>
      </w:tr>
    </w:tbl>
    <w:p/>
    <w:p>
      <w:r>
        <w:br w:type="page"/>
      </w:r>
    </w:p>
    <w:p>
      <w:pPr>
        <w:pStyle w:val="Heading1"/>
      </w:pPr>
      <w:r>
        <w:t>Sign-Off Page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Appendix A ini merinci spec Master Data dan SPPI/BM Test sesuai BRD §8.1, 8.2 dan SoW §4, 5.1.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Disusun oleh: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Solution Designer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Lead Business Analyst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Disetujui oleh: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Direktur IT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Direktur Investasi &amp; Treasury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/>
          <w:sz w:val="22"/>
        </w:rPr>
        <w:t>--- AKHIR APPENDIX A ---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