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usuario (</w:t>
        <w:br w:type="textWrapping"/>
        <w:tab/>
        <w:t xml:space="preserve">CPF int primary key,</w:t>
        <w:br w:type="textWrapping"/>
        <w:tab/>
        <w:t xml:space="preserve">nmUsuario varchar(),</w:t>
        <w:br w:type="textWrapping"/>
        <w:t xml:space="preserve">    nrTelefone char(11),</w:t>
        <w:br w:type="textWrapping"/>
        <w:t xml:space="preserve">    email varchar(40),</w:t>
        <w:br w:type="textWrapping"/>
        <w:t xml:space="preserve">    senha nvarchar()</w:t>
        <w:br w:type="textWrapping"/>
        <w:tab/>
        <w:t xml:space="preserve">);</w:t>
        <w:br w:type="textWrapping"/>
        <w:br w:type="textWrapping"/>
        <w:t xml:space="preserve">create table casa (</w:t>
        <w:br w:type="textWrapping"/>
        <w:t xml:space="preserve">    idCasa int primary key,</w:t>
        <w:br w:type="textWrapping"/>
        <w:t xml:space="preserve">    dono int,</w:t>
        <w:br w:type="textWrapping"/>
        <w:t xml:space="preserve">    foreign key (dono) references usuario(CPF),</w:t>
        <w:br w:type="textWrapping"/>
        <w:t xml:space="preserve">    CEP char(8),</w:t>
        <w:br w:type="textWrapping"/>
        <w:t xml:space="preserve">    nrCasa int</w:t>
        <w:br w:type="textWrapping"/>
        <w:t xml:space="preserve">    );</w:t>
        <w:br w:type="textWrapping"/>
        <w:br w:type="textWrapping"/>
        <w:t xml:space="preserve">create table sensor (</w:t>
        <w:br w:type="textWrapping"/>
        <w:t xml:space="preserve">    idSensor int primary key,</w:t>
        <w:br w:type="textWrapping"/>
        <w:t xml:space="preserve">    idCasa int,</w:t>
        <w:br w:type="textWrapping"/>
        <w:t xml:space="preserve">    foreign key (idCasa) references casa(idCasa),</w:t>
        <w:br w:type="textWrapping"/>
        <w:t xml:space="preserve">    localizacao varchar(20),</w:t>
        <w:br w:type="textWrapping"/>
        <w:t xml:space="preserve">    temperatura float not null,</w:t>
        <w:br w:type="textWrapping"/>
        <w:t xml:space="preserve">    umidade float not null,</w:t>
        <w:br w:type="textWrapping"/>
        <w:t xml:space="preserve">    horario datetime not null</w:t>
        <w:br w:type="textWrapping"/>
        <w:t xml:space="preserve">    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