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56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56"/>
          <w:shd w:fill="auto" w:val="clear"/>
        </w:rPr>
        <w:t xml:space="preserve">       Http methods Best Practices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D16349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D16349"/>
          <w:spacing w:val="0"/>
          <w:position w:val="0"/>
          <w:sz w:val="44"/>
          <w:shd w:fill="auto" w:val="clear"/>
        </w:rPr>
        <w:t xml:space="preserve">1.Basic Architecture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D16349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D16349"/>
          <w:spacing w:val="0"/>
          <w:position w:val="0"/>
          <w:sz w:val="44"/>
          <w:shd w:fill="auto" w:val="clear"/>
        </w:rPr>
        <w:tab/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D16349"/>
          <w:spacing w:val="0"/>
          <w:position w:val="0"/>
          <w:sz w:val="44"/>
          <w:shd w:fill="auto" w:val="clear"/>
        </w:rPr>
      </w:pPr>
      <w:r>
        <w:object w:dxaOrig="6164" w:dyaOrig="7095">
          <v:rect xmlns:o="urn:schemas-microsoft-com:office:office" xmlns:v="urn:schemas-microsoft-com:vml" id="rectole0000000000" style="width:308.200000pt;height:35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D16349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D16349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D16349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D16349"/>
          <w:spacing w:val="0"/>
          <w:position w:val="0"/>
          <w:sz w:val="44"/>
          <w:shd w:fill="auto" w:val="clear"/>
        </w:rPr>
        <w:t xml:space="preserve">2. HTTP - Parameters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HTTP Version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Uniform Resource Identifiers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Date/Time Formats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Character Sets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Content Encodings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Media Types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44"/>
          <w:shd w:fill="auto" w:val="clear"/>
        </w:rPr>
        <w:t xml:space="preserve">3. HTTP - Requests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GET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POST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PUT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PATCH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COPY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DELETE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CONNECT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HEAD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LINK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UNLINK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OPTIONS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44"/>
          <w:shd w:fill="auto" w:val="clear"/>
        </w:rPr>
        <w:t xml:space="preserve">4. HTTP - Responses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Informational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Success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Redirection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Client Error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Server Error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44"/>
          <w:shd w:fill="auto" w:val="clear"/>
        </w:rPr>
        <w:t xml:space="preserve">5. HTTP - Status Codes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4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6"/>
          <w:shd w:fill="auto" w:val="clear"/>
        </w:rPr>
        <w:t xml:space="preserve">A. Information                                                                                                                                                  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100 Continue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101 Switching Protocols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6"/>
          <w:shd w:fill="auto" w:val="clear"/>
        </w:rPr>
        <w:t xml:space="preserve">B. Successful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200 OK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201 Created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202 Accepted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203 Non-authoritative Information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204 No Content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205 Reset Content</w:t>
      </w:r>
    </w:p>
    <w:p>
      <w:pPr>
        <w:numPr>
          <w:ilvl w:val="0"/>
          <w:numId w:val="13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206 Partial Content      </w:t>
      </w:r>
    </w:p>
    <w:p>
      <w:p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6"/>
          <w:shd w:fill="auto" w:val="clear"/>
        </w:rPr>
        <w:t xml:space="preserve">C. Redirection</w:t>
      </w:r>
    </w:p>
    <w:p>
      <w:pPr>
        <w:numPr>
          <w:ilvl w:val="0"/>
          <w:numId w:val="16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300 Multiple Choices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16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301 Moved Permanently</w:t>
      </w:r>
    </w:p>
    <w:p>
      <w:pPr>
        <w:numPr>
          <w:ilvl w:val="0"/>
          <w:numId w:val="16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302 Found</w:t>
      </w:r>
    </w:p>
    <w:p>
      <w:pPr>
        <w:numPr>
          <w:ilvl w:val="0"/>
          <w:numId w:val="16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303 See Other</w:t>
      </w:r>
    </w:p>
    <w:p>
      <w:pPr>
        <w:numPr>
          <w:ilvl w:val="0"/>
          <w:numId w:val="16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304 Not Modified</w:t>
      </w:r>
    </w:p>
    <w:p>
      <w:pPr>
        <w:numPr>
          <w:ilvl w:val="0"/>
          <w:numId w:val="16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305 Use Proxy</w:t>
      </w:r>
    </w:p>
    <w:p>
      <w:pPr>
        <w:numPr>
          <w:ilvl w:val="0"/>
          <w:numId w:val="16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306 Unused</w:t>
      </w:r>
    </w:p>
    <w:p>
      <w:pPr>
        <w:numPr>
          <w:ilvl w:val="0"/>
          <w:numId w:val="16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307 Temporary Redirect</w:t>
      </w:r>
    </w:p>
    <w:p>
      <w:p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6"/>
          <w:shd w:fill="auto" w:val="clear"/>
        </w:rPr>
        <w:t xml:space="preserve">D. Client Error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400 Bad Request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401 Unauthorized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402 Payment Required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403 Forbidden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404 Not Found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405 Method Not Allowed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406 Not Acceptable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407 Proxy Authentication Required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408 Request Timeout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409 Conflict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410 Gone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411 Length Required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412 Precondition Failed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413 Request Entity Too Large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414 Request-url Too Long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415 Unsupported Media Type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416 Requested Range Not Satisfiable</w:t>
      </w:r>
    </w:p>
    <w:p>
      <w:pPr>
        <w:numPr>
          <w:ilvl w:val="0"/>
          <w:numId w:val="18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417 Expectation Failed</w:t>
      </w:r>
    </w:p>
    <w:p>
      <w:p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6"/>
          <w:shd w:fill="auto" w:val="clear"/>
        </w:rPr>
        <w:t xml:space="preserve">E. Server Error </w:t>
      </w:r>
    </w:p>
    <w:p>
      <w:pPr>
        <w:numPr>
          <w:ilvl w:val="0"/>
          <w:numId w:val="20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500 Internal Server Error</w:t>
      </w:r>
    </w:p>
    <w:p>
      <w:pPr>
        <w:numPr>
          <w:ilvl w:val="0"/>
          <w:numId w:val="20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501 Not Implemented</w:t>
      </w:r>
    </w:p>
    <w:p>
      <w:pPr>
        <w:numPr>
          <w:ilvl w:val="0"/>
          <w:numId w:val="20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502 Bad Gateway</w:t>
      </w:r>
    </w:p>
    <w:p>
      <w:pPr>
        <w:numPr>
          <w:ilvl w:val="0"/>
          <w:numId w:val="20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503 Service Unavailable</w:t>
      </w:r>
    </w:p>
    <w:p>
      <w:pPr>
        <w:numPr>
          <w:ilvl w:val="0"/>
          <w:numId w:val="20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504 Gateway Timeout</w:t>
      </w:r>
    </w:p>
    <w:p>
      <w:pPr>
        <w:numPr>
          <w:ilvl w:val="0"/>
          <w:numId w:val="20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505 HTTP Version Not Supported</w:t>
      </w:r>
    </w:p>
    <w:p>
      <w:p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</w:p>
    <w:p>
      <w:p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4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3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44"/>
          <w:shd w:fill="auto" w:val="clear"/>
        </w:rPr>
        <w:t xml:space="preserve">HTTP - Header Fields</w:t>
      </w:r>
    </w:p>
    <w:p>
      <w:pPr>
        <w:numPr>
          <w:ilvl w:val="0"/>
          <w:numId w:val="22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General-header</w:t>
      </w:r>
    </w:p>
    <w:p>
      <w:pPr>
        <w:numPr>
          <w:ilvl w:val="0"/>
          <w:numId w:val="22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Client Request-header</w:t>
      </w:r>
    </w:p>
    <w:p>
      <w:pPr>
        <w:numPr>
          <w:ilvl w:val="0"/>
          <w:numId w:val="22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Server Response-header</w:t>
      </w:r>
    </w:p>
    <w:p>
      <w:pPr>
        <w:numPr>
          <w:ilvl w:val="0"/>
          <w:numId w:val="22"/>
        </w:numPr>
        <w:tabs>
          <w:tab w:val="left" w:pos="7920" w:leader="none"/>
          <w:tab w:val="left" w:pos="8820" w:leader="none"/>
          <w:tab w:val="left" w:pos="9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Entity-header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4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D16349"/>
          <w:spacing w:val="0"/>
          <w:position w:val="0"/>
          <w:sz w:val="40"/>
          <w:shd w:fill="auto" w:val="clear"/>
        </w:rPr>
        <w:t xml:space="preserve">HTTP security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Personal Information Leakage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File and Path Names Based Attack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DNS Spoofing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Location Headers and Spoofing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Authentication Credentials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Proxies and Caching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Content Security Policy (CSP) 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HTTP Strict Transport Security (HSTS)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Cookie security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X-Content-Type-Options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X-Frame-Options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auto" w:val="clear"/>
        </w:rPr>
        <w:t xml:space="preserve">X-XSS-Protection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