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ariKelahiran}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${T</w:t>
      </w:r>
      <w:r w:rsidR="003F7BBF">
        <w:rPr>
          <w:rFonts w:ascii="Times New Roman" w:hAnsi="Times New Roman"/>
          <w:sz w:val="24"/>
          <w:szCs w:val="24"/>
        </w:rPr>
        <w:t>anggalKelahiran}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amKelahiran}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${T</w:t>
      </w:r>
      <w:r w:rsidR="003F7BBF">
        <w:rPr>
          <w:rFonts w:ascii="Times New Roman" w:hAnsi="Times New Roman"/>
          <w:sz w:val="24"/>
          <w:szCs w:val="24"/>
        </w:rPr>
        <w:t>empatKelahiran}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${J</w:t>
      </w:r>
      <w:r w:rsidR="003F7BBF">
        <w:rPr>
          <w:rFonts w:ascii="Times New Roman" w:hAnsi="Times New Roman"/>
          <w:sz w:val="24"/>
          <w:szCs w:val="24"/>
        </w:rPr>
        <w:t>enisKelamin}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${N</w:t>
      </w:r>
      <w:r w:rsidR="003F7BBF">
        <w:rPr>
          <w:rFonts w:ascii="Times New Roman" w:hAnsi="Times New Roman"/>
          <w:sz w:val="24"/>
          <w:szCs w:val="24"/>
        </w:rPr>
        <w:t>ama}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amaIbu}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ikIbu}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murIbu}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ekerjaanIbu}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lamatIbu}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amaAyah}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ikAyah}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murAyah}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ekerjaanAyah}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${</w:t>
      </w:r>
      <w:r w:rsidR="00734AA5">
        <w:rPr>
          <w:rFonts w:ascii="Times New Roman" w:hAnsi="Times New Roman"/>
          <w:sz w:val="24"/>
          <w:szCs w:val="24"/>
        </w:rPr>
        <w:t>A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lamatAyah}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