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513"/>
        <w:gridCol w:w="4513"/>
      </w:tblGrid>
      <w:tr>
        <w:tc>
          <w:tcPr>
            <w:tcW w:type="dxa" w:w="3685"/>
            <w:tcBorders>
              <w:top w:val="none" w:sz="0" w:space="0" w:color="auto"/>
              <w:left w:val="none" w:sz="0" w:space="0" w:color="auto"/>
              <w:bottom w:val="none" w:sz="0" w:space="0" w:color="auto"/>
              <w:right w:val="none" w:sz="0" w:space="0" w:color="auto"/>
            </w:tcBorders>
            <w:shd w:fill="0D243F"/>
            <w:tcMar>
              <w:top w:w="200" w:type="dxa"/>
              <w:left w:w="300" w:type="dxa"/>
              <w:bottom w:w="200" w:type="dxa"/>
              <w:right w:w="300" w:type="dxa"/>
            </w:tcMar>
          </w:tcPr>
          <w:p>
            <w:pPr>
              <w:jc w:val="center"/>
            </w:pPr>
            <w:r>
              <w:rPr>
                <w:rFonts w:ascii="Calibri" w:hAnsi="Calibri"/>
                <w:color w:val="8899AA"/>
                <w:sz w:val="22"/>
              </w:rPr>
              <w:t>[PHOTO]</w:t>
            </w:r>
          </w:p>
          <w:p>
            <w:pPr>
              <w:spacing w:line="520" w:lineRule="exact"/>
              <w:jc w:val="center"/>
            </w:pPr>
            <w:r>
              <w:rPr>
                <w:rFonts w:ascii="Calibri" w:hAnsi="Calibri"/>
                <w:b/>
                <w:color w:val="FFFFFF"/>
                <w:sz w:val="44"/>
              </w:rPr>
              <w:t>FAISAL</w:t>
            </w:r>
          </w:p>
          <w:p>
            <w:pPr>
              <w:spacing w:line="520" w:lineRule="exact"/>
              <w:jc w:val="center"/>
            </w:pPr>
            <w:r>
              <w:rPr>
                <w:rFonts w:ascii="Calibri" w:hAnsi="Calibri"/>
                <w:b/>
                <w:color w:val="C8962E"/>
                <w:sz w:val="44"/>
              </w:rPr>
              <w:t>AMAN</w:t>
            </w:r>
          </w:p>
          <w:p>
            <w:pPr>
              <w:spacing w:line="280" w:lineRule="exact"/>
              <w:jc w:val="center"/>
            </w:pPr>
            <w:r>
              <w:rPr>
                <w:rFonts w:ascii="Calibri" w:hAnsi="Calibri"/>
                <w:b w:val="0"/>
                <w:color w:val="AABBCC"/>
                <w:sz w:val="20"/>
              </w:rPr>
              <w:t>Senior .NET Consultant</w:t>
            </w:r>
          </w:p>
          <w:p>
            <w:pPr>
              <w:pBdr>
                <w:bottom w:val="single" w:sz="4" w:space="1" w:color="C8962E"/>
              </w:pBdr>
            </w:pPr>
          </w:p>
          <w:p>
            <w:r>
              <w:rPr>
                <w:rFonts w:ascii="Calibri" w:hAnsi="Calibri"/>
                <w:b/>
                <w:color w:val="C8962E"/>
                <w:sz w:val="22"/>
              </w:rPr>
              <w:t>☎  CONTACT</w:t>
            </w:r>
          </w:p>
          <w:p>
            <w:r>
              <w:rPr>
                <w:rFonts w:ascii="Calibri" w:hAnsi="Calibri"/>
                <w:color w:val="C8962E"/>
                <w:sz w:val="18"/>
              </w:rPr>
              <w:t xml:space="preserve">✆  </w:t>
            </w:r>
            <w:r>
              <w:rPr>
                <w:rFonts w:ascii="Calibri" w:hAnsi="Calibri"/>
                <w:color w:val="CCCCCC"/>
                <w:sz w:val="17"/>
              </w:rPr>
              <w:t>+971 56 120 6218</w:t>
            </w:r>
          </w:p>
          <w:p>
            <w:r>
              <w:rPr>
                <w:rFonts w:ascii="Calibri" w:hAnsi="Calibri"/>
                <w:color w:val="C8962E"/>
                <w:sz w:val="18"/>
              </w:rPr>
              <w:t xml:space="preserve">✉  </w:t>
            </w:r>
            <w:r>
              <w:rPr>
                <w:rFonts w:ascii="Calibri" w:hAnsi="Calibri"/>
                <w:color w:val="CCCCCC"/>
                <w:sz w:val="17"/>
              </w:rPr>
              <w:t>askfaisal@outlook.com</w:t>
            </w:r>
          </w:p>
          <w:p>
            <w:r>
              <w:rPr>
                <w:rFonts w:ascii="Calibri" w:hAnsi="Calibri"/>
                <w:color w:val="C8962E"/>
                <w:sz w:val="18"/>
              </w:rPr>
              <w:t xml:space="preserve">⌂  </w:t>
            </w:r>
            <w:r>
              <w:rPr>
                <w:rFonts w:ascii="Calibri" w:hAnsi="Calibri"/>
                <w:color w:val="CCCCCC"/>
                <w:sz w:val="17"/>
              </w:rPr>
              <w:t>United Arab Emirates</w:t>
            </w:r>
          </w:p>
          <w:p>
            <w:r>
              <w:rPr>
                <w:rFonts w:ascii="Calibri" w:hAnsi="Calibri"/>
                <w:color w:val="C8962E"/>
                <w:sz w:val="18"/>
              </w:rPr>
              <w:t xml:space="preserve">⦿  </w:t>
            </w:r>
            <w:r>
              <w:rPr>
                <w:rFonts w:ascii="Calibri" w:hAnsi="Calibri"/>
                <w:color w:val="CCCCCC"/>
                <w:sz w:val="17"/>
              </w:rPr>
              <w:t>linkedin.com/in/faisal-aman-b2412620</w:t>
            </w:r>
          </w:p>
          <w:p>
            <w:pPr>
              <w:pBdr>
                <w:bottom w:val="single" w:sz="4" w:space="1" w:color="C8962E"/>
              </w:pBdr>
            </w:pPr>
          </w:p>
          <w:p>
            <w:r>
              <w:rPr>
                <w:rFonts w:ascii="Calibri" w:hAnsi="Calibri"/>
                <w:b/>
                <w:color w:val="C8962E"/>
                <w:sz w:val="22"/>
              </w:rPr>
              <w:t>★  PERSONAL INFO</w:t>
            </w:r>
          </w:p>
          <w:p>
            <w:r>
              <w:rPr>
                <w:rFonts w:ascii="Calibri" w:hAnsi="Calibri"/>
                <w:b/>
                <w:color w:val="AABBCC"/>
                <w:sz w:val="18"/>
              </w:rPr>
              <w:t>Nationality:</w:t>
            </w:r>
          </w:p>
          <w:p>
            <w:r>
              <w:rPr>
                <w:rFonts w:ascii="Calibri" w:hAnsi="Calibri"/>
                <w:color w:val="FFFFFF"/>
                <w:sz w:val="18"/>
              </w:rPr>
              <w:t>Pakistani</w:t>
            </w:r>
          </w:p>
          <w:p>
            <w:r>
              <w:rPr>
                <w:rFonts w:ascii="Calibri" w:hAnsi="Calibri"/>
                <w:b/>
                <w:color w:val="AABBCC"/>
                <w:sz w:val="18"/>
              </w:rPr>
              <w:t>Visa Status:</w:t>
            </w:r>
          </w:p>
          <w:p>
            <w:r>
              <w:rPr>
                <w:rFonts w:ascii="Calibri" w:hAnsi="Calibri"/>
                <w:color w:val="FFFFFF"/>
                <w:sz w:val="18"/>
              </w:rPr>
              <w:t>Employment Visa</w:t>
            </w:r>
          </w:p>
          <w:p>
            <w:r>
              <w:rPr>
                <w:rFonts w:ascii="Calibri" w:hAnsi="Calibri"/>
                <w:b/>
                <w:color w:val="AABBCC"/>
                <w:sz w:val="18"/>
              </w:rPr>
              <w:t>Languages:</w:t>
            </w:r>
          </w:p>
          <w:p>
            <w:r>
              <w:rPr>
                <w:rFonts w:ascii="Calibri" w:hAnsi="Calibri"/>
                <w:color w:val="FFFFFF"/>
                <w:sz w:val="18"/>
              </w:rPr>
              <w:t>English, Urdu, Pashto</w:t>
            </w:r>
          </w:p>
          <w:p>
            <w:pPr>
              <w:pBdr>
                <w:bottom w:val="single" w:sz="4" w:space="1" w:color="C8962E"/>
              </w:pBdr>
            </w:pPr>
          </w:p>
          <w:p>
            <w:r>
              <w:rPr>
                <w:rFonts w:ascii="Calibri" w:hAnsi="Calibri"/>
                <w:b/>
                <w:color w:val="C8962E"/>
                <w:sz w:val="22"/>
              </w:rPr>
              <w:t>⚙  CORE SKILLS</w:t>
            </w:r>
          </w:p>
          <w:p>
            <w:r>
              <w:rPr>
                <w:rFonts w:ascii="Calibri" w:hAnsi="Calibri"/>
                <w:color w:val="FFFFFF"/>
                <w:sz w:val="18"/>
              </w:rPr>
              <w:t xml:space="preserve">C# / .NET Core  </w:t>
            </w:r>
            <w:r>
              <w:rPr>
                <w:rFonts w:ascii="Calibri" w:hAnsi="Calibri"/>
                <w:color w:val="C8962E"/>
                <w:sz w:val="18"/>
              </w:rPr>
              <w:t>■■■■■</w:t>
            </w:r>
            <w:r>
              <w:rPr>
                <w:rFonts w:ascii="Calibri" w:hAnsi="Calibri"/>
                <w:color w:val="556B82"/>
                <w:sz w:val="18"/>
              </w:rPr>
            </w:r>
          </w:p>
          <w:p>
            <w:r>
              <w:rPr>
                <w:rFonts w:ascii="Calibri" w:hAnsi="Calibri"/>
                <w:color w:val="FFFFFF"/>
                <w:sz w:val="18"/>
              </w:rPr>
              <w:t xml:space="preserve">ASP.NET Web API  </w:t>
            </w:r>
            <w:r>
              <w:rPr>
                <w:rFonts w:ascii="Calibri" w:hAnsi="Calibri"/>
                <w:color w:val="C8962E"/>
                <w:sz w:val="18"/>
              </w:rPr>
              <w:t>■■■■■</w:t>
            </w:r>
            <w:r>
              <w:rPr>
                <w:rFonts w:ascii="Calibri" w:hAnsi="Calibri"/>
                <w:color w:val="556B82"/>
                <w:sz w:val="18"/>
              </w:rPr>
            </w:r>
          </w:p>
          <w:p>
            <w:r>
              <w:rPr>
                <w:rFonts w:ascii="Calibri" w:hAnsi="Calibri"/>
                <w:color w:val="FFFFFF"/>
                <w:sz w:val="18"/>
              </w:rPr>
              <w:t xml:space="preserve">Angular  </w:t>
            </w:r>
            <w:r>
              <w:rPr>
                <w:rFonts w:ascii="Calibri" w:hAnsi="Calibri"/>
                <w:color w:val="C8962E"/>
                <w:sz w:val="18"/>
              </w:rPr>
              <w:t>■■■■■</w:t>
            </w:r>
            <w:r>
              <w:rPr>
                <w:rFonts w:ascii="Calibri" w:hAnsi="Calibri"/>
                <w:color w:val="556B82"/>
                <w:sz w:val="18"/>
              </w:rPr>
            </w:r>
          </w:p>
          <w:p>
            <w:r>
              <w:rPr>
                <w:rFonts w:ascii="Calibri" w:hAnsi="Calibri"/>
                <w:color w:val="FFFFFF"/>
                <w:sz w:val="18"/>
              </w:rPr>
              <w:t xml:space="preserve">SQL Server  </w:t>
            </w:r>
            <w:r>
              <w:rPr>
                <w:rFonts w:ascii="Calibri" w:hAnsi="Calibri"/>
                <w:color w:val="C8962E"/>
                <w:sz w:val="18"/>
              </w:rPr>
              <w:t>■■■■■</w:t>
            </w:r>
            <w:r>
              <w:rPr>
                <w:rFonts w:ascii="Calibri" w:hAnsi="Calibri"/>
                <w:color w:val="556B82"/>
                <w:sz w:val="18"/>
              </w:rPr>
            </w:r>
          </w:p>
          <w:p>
            <w:r>
              <w:rPr>
                <w:rFonts w:ascii="Calibri" w:hAnsi="Calibri"/>
                <w:color w:val="FFFFFF"/>
                <w:sz w:val="18"/>
              </w:rPr>
              <w:t xml:space="preserve">Azure / AWS  </w:t>
            </w:r>
            <w:r>
              <w:rPr>
                <w:rFonts w:ascii="Calibri" w:hAnsi="Calibri"/>
                <w:color w:val="C8962E"/>
                <w:sz w:val="18"/>
              </w:rPr>
              <w:t>■■■■</w:t>
            </w:r>
            <w:r>
              <w:rPr>
                <w:rFonts w:ascii="Calibri" w:hAnsi="Calibri"/>
                <w:color w:val="556B82"/>
                <w:sz w:val="18"/>
              </w:rPr>
              <w:t>□</w:t>
            </w:r>
          </w:p>
          <w:p>
            <w:r>
              <w:rPr>
                <w:rFonts w:ascii="Calibri" w:hAnsi="Calibri"/>
                <w:color w:val="FFFFFF"/>
                <w:sz w:val="18"/>
              </w:rPr>
              <w:t xml:space="preserve">Microservices  </w:t>
            </w:r>
            <w:r>
              <w:rPr>
                <w:rFonts w:ascii="Calibri" w:hAnsi="Calibri"/>
                <w:color w:val="C8962E"/>
                <w:sz w:val="18"/>
              </w:rPr>
              <w:t>■■■■</w:t>
            </w:r>
            <w:r>
              <w:rPr>
                <w:rFonts w:ascii="Calibri" w:hAnsi="Calibri"/>
                <w:color w:val="556B82"/>
                <w:sz w:val="18"/>
              </w:rPr>
              <w:t>□</w:t>
            </w:r>
          </w:p>
          <w:p>
            <w:r>
              <w:rPr>
                <w:rFonts w:ascii="Calibri" w:hAnsi="Calibri"/>
                <w:color w:val="FFFFFF"/>
                <w:sz w:val="18"/>
              </w:rPr>
              <w:t xml:space="preserve">Node.js  </w:t>
            </w:r>
            <w:r>
              <w:rPr>
                <w:rFonts w:ascii="Calibri" w:hAnsi="Calibri"/>
                <w:color w:val="C8962E"/>
                <w:sz w:val="18"/>
              </w:rPr>
              <w:t>■■■</w:t>
            </w:r>
            <w:r>
              <w:rPr>
                <w:rFonts w:ascii="Calibri" w:hAnsi="Calibri"/>
                <w:color w:val="556B82"/>
                <w:sz w:val="18"/>
              </w:rPr>
              <w:t>□□</w:t>
            </w:r>
          </w:p>
          <w:p>
            <w:r>
              <w:rPr>
                <w:rFonts w:ascii="Calibri" w:hAnsi="Calibri"/>
                <w:color w:val="FFFFFF"/>
                <w:sz w:val="18"/>
              </w:rPr>
              <w:t xml:space="preserve">React Native  </w:t>
            </w:r>
            <w:r>
              <w:rPr>
                <w:rFonts w:ascii="Calibri" w:hAnsi="Calibri"/>
                <w:color w:val="C8962E"/>
                <w:sz w:val="18"/>
              </w:rPr>
              <w:t>■■■</w:t>
            </w:r>
            <w:r>
              <w:rPr>
                <w:rFonts w:ascii="Calibri" w:hAnsi="Calibri"/>
                <w:color w:val="556B82"/>
                <w:sz w:val="18"/>
              </w:rPr>
              <w:t>□□</w:t>
            </w:r>
          </w:p>
          <w:p>
            <w:r>
              <w:rPr>
                <w:rFonts w:ascii="Calibri" w:hAnsi="Calibri"/>
                <w:color w:val="FFFFFF"/>
                <w:sz w:val="18"/>
              </w:rPr>
              <w:t xml:space="preserve">DevOps / CI-CD  </w:t>
            </w:r>
            <w:r>
              <w:rPr>
                <w:rFonts w:ascii="Calibri" w:hAnsi="Calibri"/>
                <w:color w:val="C8962E"/>
                <w:sz w:val="18"/>
              </w:rPr>
              <w:t>■■■■</w:t>
            </w:r>
            <w:r>
              <w:rPr>
                <w:rFonts w:ascii="Calibri" w:hAnsi="Calibri"/>
                <w:color w:val="556B82"/>
                <w:sz w:val="18"/>
              </w:rPr>
              <w:t>□</w:t>
            </w:r>
          </w:p>
          <w:p>
            <w:r>
              <w:rPr>
                <w:rFonts w:ascii="Calibri" w:hAnsi="Calibri"/>
                <w:color w:val="FFFFFF"/>
                <w:sz w:val="18"/>
              </w:rPr>
              <w:t xml:space="preserve">Agile / Scrum  </w:t>
            </w:r>
            <w:r>
              <w:rPr>
                <w:rFonts w:ascii="Calibri" w:hAnsi="Calibri"/>
                <w:color w:val="C8962E"/>
                <w:sz w:val="18"/>
              </w:rPr>
              <w:t>■■■■■</w:t>
            </w:r>
            <w:r>
              <w:rPr>
                <w:rFonts w:ascii="Calibri" w:hAnsi="Calibri"/>
                <w:color w:val="556B82"/>
                <w:sz w:val="18"/>
              </w:rPr>
            </w:r>
          </w:p>
          <w:p>
            <w:pPr>
              <w:pBdr>
                <w:bottom w:val="single" w:sz="4" w:space="1" w:color="C8962E"/>
              </w:pBdr>
            </w:pPr>
          </w:p>
          <w:p>
            <w:r>
              <w:rPr>
                <w:rFonts w:ascii="Calibri" w:hAnsi="Calibri"/>
                <w:b/>
                <w:color w:val="C8962E"/>
                <w:sz w:val="22"/>
              </w:rPr>
              <w:t>⌂  EDUCATION</w:t>
            </w:r>
          </w:p>
          <w:p>
            <w:pPr>
              <w:spacing w:line="260" w:lineRule="exact"/>
              <w:jc w:val="left"/>
            </w:pPr>
            <w:r>
              <w:rPr>
                <w:rFonts w:ascii="Calibri" w:hAnsi="Calibri"/>
                <w:b/>
                <w:color w:val="FFFFFF"/>
                <w:sz w:val="18"/>
              </w:rPr>
              <w:t>Bachelor of Computer Science</w:t>
            </w:r>
          </w:p>
          <w:p>
            <w:pPr>
              <w:spacing w:line="250" w:lineRule="exact"/>
              <w:jc w:val="left"/>
            </w:pPr>
            <w:r>
              <w:rPr>
                <w:rFonts w:ascii="Calibri" w:hAnsi="Calibri"/>
                <w:b w:val="0"/>
                <w:color w:val="AABBCC"/>
                <w:sz w:val="17"/>
              </w:rPr>
              <w:t>Virtual University</w:t>
            </w:r>
          </w:p>
          <w:p>
            <w:pPr>
              <w:pBdr>
                <w:bottom w:val="single" w:sz="4" w:space="1" w:color="C8962E"/>
              </w:pBdr>
            </w:pPr>
          </w:p>
          <w:p>
            <w:r>
              <w:rPr>
                <w:rFonts w:ascii="Calibri" w:hAnsi="Calibri"/>
                <w:b/>
                <w:color w:val="C8962E"/>
                <w:sz w:val="22"/>
              </w:rPr>
              <w:t>★  CERTIFICATION</w:t>
            </w:r>
          </w:p>
          <w:p>
            <w:pPr>
              <w:spacing w:line="260" w:lineRule="exact"/>
              <w:jc w:val="left"/>
            </w:pPr>
            <w:r>
              <w:rPr>
                <w:rFonts w:ascii="Calibri" w:hAnsi="Calibri"/>
                <w:b/>
                <w:color w:val="FFFFFF"/>
                <w:sz w:val="18"/>
              </w:rPr>
              <w:t>AZ-900</w:t>
            </w:r>
          </w:p>
          <w:p>
            <w:pPr>
              <w:spacing w:line="250" w:lineRule="exact"/>
              <w:jc w:val="left"/>
            </w:pPr>
            <w:r>
              <w:rPr>
                <w:rFonts w:ascii="Calibri" w:hAnsi="Calibri"/>
                <w:b w:val="0"/>
                <w:color w:val="AABBCC"/>
                <w:sz w:val="17"/>
              </w:rPr>
              <w:t>Microsoft Azure Fundamentals</w:t>
            </w:r>
          </w:p>
        </w:tc>
        <w:tc>
          <w:tcPr>
            <w:tcW w:type="dxa" w:w="8220"/>
            <w:tcBorders>
              <w:top w:val="none" w:sz="0" w:space="0" w:color="auto"/>
              <w:left w:val="none" w:sz="0" w:space="0" w:color="auto"/>
              <w:bottom w:val="none" w:sz="0" w:space="0" w:color="auto"/>
              <w:right w:val="none" w:sz="0" w:space="0" w:color="auto"/>
            </w:tcBorders>
            <w:tcMar>
              <w:top w:w="200" w:type="dxa"/>
              <w:left w:w="350" w:type="dxa"/>
              <w:bottom w:w="200" w:type="dxa"/>
              <w:right w:w="350" w:type="dxa"/>
            </w:tcMar>
          </w:tcPr>
          <w:p/>
          <w:p>
            <w:pPr>
              <w:pBdr>
                <w:bottom w:val="single" w:sz="6" w:space="1" w:color="C8962E"/>
              </w:pBdr>
            </w:pPr>
            <w:r>
              <w:rPr>
                <w:rFonts w:ascii="Calibri" w:hAnsi="Calibri"/>
                <w:color w:val="C8962E"/>
                <w:sz w:val="24"/>
              </w:rPr>
              <w:t xml:space="preserve">❖  </w:t>
            </w:r>
            <w:r>
              <w:rPr>
                <w:rFonts w:ascii="Calibri" w:hAnsi="Calibri"/>
                <w:b/>
                <w:color w:val="0D243F"/>
                <w:sz w:val="26"/>
              </w:rPr>
              <w:t>PROFESSIONAL SUMMARY</w:t>
            </w:r>
          </w:p>
          <w:p>
            <w:r>
              <w:rPr>
                <w:rFonts w:ascii="Calibri" w:hAnsi="Calibri"/>
                <w:color w:val="2D2D2D"/>
                <w:sz w:val="19"/>
              </w:rPr>
              <w:t>Senior .NET Consultant and Full Stack Developer with 12+ years of experience in web development and enterprise applications using Microsoft .NET technologies. Currently serving at the General Civil Aviation Authority (GCAA), UAE. Proven track record of delivering complex solutions in multi-cultural environments across aviation, government, finance, real estate, and healthcare sectors. Expertise in .NET Core, Angular, Web API, microservices architecture, cloud computing (Azure &amp; AWS), and agile methodologies.</w:t>
            </w:r>
          </w:p>
          <w:p>
            <w:pPr>
              <w:pBdr>
                <w:bottom w:val="single" w:sz="6" w:space="1" w:color="C8962E"/>
              </w:pBdr>
            </w:pPr>
            <w:r>
              <w:rPr>
                <w:rFonts w:ascii="Calibri" w:hAnsi="Calibri"/>
                <w:color w:val="C8962E"/>
                <w:sz w:val="24"/>
              </w:rPr>
              <w:t xml:space="preserve">⚙  </w:t>
            </w:r>
            <w:r>
              <w:rPr>
                <w:rFonts w:ascii="Calibri" w:hAnsi="Calibri"/>
                <w:b/>
                <w:color w:val="0D243F"/>
                <w:sz w:val="26"/>
              </w:rPr>
              <w:t>TECHNICAL EXPERTISE</w:t>
            </w:r>
          </w:p>
          <w:p>
            <w:r>
              <w:rPr>
                <w:rFonts w:ascii="Calibri" w:hAnsi="Calibri"/>
                <w:b/>
                <w:color w:val="0D243F"/>
                <w:sz w:val="18"/>
              </w:rPr>
              <w:t xml:space="preserve">Frameworks: </w:t>
            </w:r>
            <w:r>
              <w:rPr>
                <w:rFonts w:ascii="Calibri" w:hAnsi="Calibri"/>
                <w:color w:val="2D2D2D"/>
                <w:sz w:val="18"/>
              </w:rPr>
              <w:t>.NET 3.5/4.0/5.0/6.0, .NET Core</w:t>
            </w:r>
          </w:p>
          <w:p>
            <w:r>
              <w:rPr>
                <w:rFonts w:ascii="Calibri" w:hAnsi="Calibri"/>
                <w:b/>
                <w:color w:val="0D243F"/>
                <w:sz w:val="18"/>
              </w:rPr>
              <w:t xml:space="preserve">Languages: </w:t>
            </w:r>
            <w:r>
              <w:rPr>
                <w:rFonts w:ascii="Calibri" w:hAnsi="Calibri"/>
                <w:color w:val="2D2D2D"/>
                <w:sz w:val="18"/>
              </w:rPr>
              <w:t>C#, VB.NET, TypeScript, JavaScript</w:t>
            </w:r>
          </w:p>
          <w:p>
            <w:r>
              <w:rPr>
                <w:rFonts w:ascii="Calibri" w:hAnsi="Calibri"/>
                <w:b/>
                <w:color w:val="0D243F"/>
                <w:sz w:val="18"/>
              </w:rPr>
              <w:t xml:space="preserve">Frontend: </w:t>
            </w:r>
            <w:r>
              <w:rPr>
                <w:rFonts w:ascii="Calibri" w:hAnsi="Calibri"/>
                <w:color w:val="2D2D2D"/>
                <w:sz w:val="18"/>
              </w:rPr>
              <w:t>Angular 2-10+, AngularJS, React Native, HTML5, CSS3, jQuery</w:t>
            </w:r>
          </w:p>
          <w:p>
            <w:r>
              <w:rPr>
                <w:rFonts w:ascii="Calibri" w:hAnsi="Calibri"/>
                <w:b/>
                <w:color w:val="0D243F"/>
                <w:sz w:val="18"/>
              </w:rPr>
              <w:t xml:space="preserve">Backend: </w:t>
            </w:r>
            <w:r>
              <w:rPr>
                <w:rFonts w:ascii="Calibri" w:hAnsi="Calibri"/>
                <w:color w:val="2D2D2D"/>
                <w:sz w:val="18"/>
              </w:rPr>
              <w:t>ASP.NET MVC, Web API, WCF, Node.js, Entity Framework</w:t>
            </w:r>
          </w:p>
          <w:p>
            <w:r>
              <w:rPr>
                <w:rFonts w:ascii="Calibri" w:hAnsi="Calibri"/>
                <w:b/>
                <w:color w:val="0D243F"/>
                <w:sz w:val="18"/>
              </w:rPr>
              <w:t xml:space="preserve">Cloud: </w:t>
            </w:r>
            <w:r>
              <w:rPr>
                <w:rFonts w:ascii="Calibri" w:hAnsi="Calibri"/>
                <w:color w:val="2D2D2D"/>
                <w:sz w:val="18"/>
              </w:rPr>
              <w:t>Azure, AWS (Lambda, Serverless)</w:t>
            </w:r>
          </w:p>
          <w:p>
            <w:r>
              <w:rPr>
                <w:rFonts w:ascii="Calibri" w:hAnsi="Calibri"/>
                <w:b/>
                <w:color w:val="0D243F"/>
                <w:sz w:val="18"/>
              </w:rPr>
              <w:t xml:space="preserve">Databases: </w:t>
            </w:r>
            <w:r>
              <w:rPr>
                <w:rFonts w:ascii="Calibri" w:hAnsi="Calibri"/>
                <w:color w:val="2D2D2D"/>
                <w:sz w:val="18"/>
              </w:rPr>
              <w:t>SQL Server 2008-2016, SQLite, LINQ</w:t>
            </w:r>
          </w:p>
          <w:p>
            <w:r>
              <w:rPr>
                <w:rFonts w:ascii="Calibri" w:hAnsi="Calibri"/>
                <w:b/>
                <w:color w:val="0D243F"/>
                <w:sz w:val="18"/>
              </w:rPr>
              <w:t xml:space="preserve">DevOps: </w:t>
            </w:r>
            <w:r>
              <w:rPr>
                <w:rFonts w:ascii="Calibri" w:hAnsi="Calibri"/>
                <w:color w:val="2D2D2D"/>
                <w:sz w:val="18"/>
              </w:rPr>
              <w:t>Azure DevOps, TFS, Jenkins, Git</w:t>
            </w:r>
          </w:p>
          <w:p>
            <w:r>
              <w:rPr>
                <w:rFonts w:ascii="Calibri" w:hAnsi="Calibri"/>
                <w:b/>
                <w:color w:val="0D243F"/>
                <w:sz w:val="18"/>
              </w:rPr>
              <w:t xml:space="preserve">Mobile: </w:t>
            </w:r>
            <w:r>
              <w:rPr>
                <w:rFonts w:ascii="Calibri" w:hAnsi="Calibri"/>
                <w:color w:val="2D2D2D"/>
                <w:sz w:val="18"/>
              </w:rPr>
              <w:t>Xamarin, React Native</w:t>
            </w:r>
          </w:p>
          <w:p>
            <w:r>
              <w:rPr>
                <w:rFonts w:ascii="Calibri" w:hAnsi="Calibri"/>
                <w:b/>
                <w:color w:val="0D243F"/>
                <w:sz w:val="18"/>
              </w:rPr>
              <w:t xml:space="preserve">Patterns: </w:t>
            </w:r>
            <w:r>
              <w:rPr>
                <w:rFonts w:ascii="Calibri" w:hAnsi="Calibri"/>
                <w:color w:val="2D2D2D"/>
                <w:sz w:val="18"/>
              </w:rPr>
              <w:t>MVC, Repository, DI, SOLID, Microservices</w:t>
            </w:r>
          </w:p>
          <w:p>
            <w:pPr>
              <w:pBdr>
                <w:bottom w:val="single" w:sz="6" w:space="1" w:color="C8962E"/>
              </w:pBdr>
            </w:pPr>
            <w:r>
              <w:rPr>
                <w:rFonts w:ascii="Calibri" w:hAnsi="Calibri"/>
                <w:color w:val="C8962E"/>
                <w:sz w:val="24"/>
              </w:rPr>
              <w:t xml:space="preserve">♦  </w:t>
            </w:r>
            <w:r>
              <w:rPr>
                <w:rFonts w:ascii="Calibri" w:hAnsi="Calibri"/>
                <w:b/>
                <w:color w:val="0D243F"/>
                <w:sz w:val="26"/>
              </w:rPr>
              <w:t>PROFESSIONAL EXPERIENCE</w:t>
            </w:r>
          </w:p>
          <w:p>
            <w:pPr>
              <w:tabs>
                <w:tab w:pos="6350" w:val="right"/>
              </w:tabs>
            </w:pPr>
            <w:r>
              <w:rPr>
                <w:rFonts w:ascii="Calibri" w:hAnsi="Calibri"/>
                <w:b/>
                <w:color w:val="0D243F"/>
                <w:sz w:val="21"/>
              </w:rPr>
              <w:t>Senior .NET Consultant</w:t>
            </w:r>
            <w:r>
              <w:rPr>
                <w:rFonts w:ascii="Calibri" w:hAnsi="Calibri"/>
                <w:b/>
                <w:color w:val="C8962E"/>
                <w:sz w:val="18"/>
              </w:rPr>
              <w:tab/>
              <w:t>Aug 2023 – Present</w:t>
            </w:r>
          </w:p>
          <w:p>
            <w:r>
              <w:rPr>
                <w:rFonts w:ascii="Calibri" w:hAnsi="Calibri"/>
                <w:i/>
                <w:color w:val="666666"/>
                <w:sz w:val="19"/>
              </w:rPr>
              <w:t>General Civil Aviation Authority (GCAA), UAE</w:t>
            </w:r>
          </w:p>
          <w:p>
            <w:r>
              <w:rPr>
                <w:rFonts w:ascii="Calibri" w:hAnsi="Calibri"/>
                <w:color w:val="666666"/>
                <w:sz w:val="18"/>
              </w:rPr>
              <w:t>Federal authority responsible for aviation safety regulation and air transport in the UAE.</w:t>
            </w:r>
          </w:p>
          <w:p>
            <w:r>
              <w:rPr>
                <w:rFonts w:ascii="Calibri" w:hAnsi="Calibri"/>
                <w:b/>
                <w:color w:val="0D243F"/>
                <w:sz w:val="17"/>
              </w:rPr>
              <w:t xml:space="preserve">Tech Stack: </w:t>
            </w:r>
            <w:r>
              <w:rPr>
                <w:rFonts w:ascii="Calibri" w:hAnsi="Calibri"/>
                <w:color w:val="2D2D2D"/>
                <w:sz w:val="17"/>
              </w:rPr>
              <w:t>.NET Core, C#, Web API, SQL Server, Azure</w:t>
            </w:r>
          </w:p>
          <w:p>
            <w:pPr>
              <w:ind w:left="283"/>
            </w:pPr>
            <w:r>
              <w:rPr>
                <w:rFonts w:ascii="Calibri" w:hAnsi="Calibri"/>
                <w:color w:val="C8962E"/>
                <w:sz w:val="16"/>
              </w:rPr>
              <w:t xml:space="preserve">▸ </w:t>
            </w:r>
            <w:r>
              <w:rPr>
                <w:rFonts w:ascii="Calibri" w:hAnsi="Calibri"/>
                <w:color w:val="2D2D2D"/>
                <w:sz w:val="18"/>
              </w:rPr>
              <w:t>Development and maintenance of enterprise applications using .NET Core, C#, Web API</w:t>
            </w:r>
          </w:p>
          <w:p>
            <w:pPr>
              <w:ind w:left="283"/>
            </w:pPr>
            <w:r>
              <w:rPr>
                <w:rFonts w:ascii="Calibri" w:hAnsi="Calibri"/>
                <w:color w:val="C8962E"/>
                <w:sz w:val="16"/>
              </w:rPr>
              <w:t xml:space="preserve">▸ </w:t>
            </w:r>
            <w:r>
              <w:rPr>
                <w:rFonts w:ascii="Calibri" w:hAnsi="Calibri"/>
                <w:color w:val="2D2D2D"/>
                <w:sz w:val="18"/>
              </w:rPr>
              <w:t>Implementation of microservices architecture and cloud-based solutions</w:t>
            </w:r>
          </w:p>
          <w:p>
            <w:pPr>
              <w:ind w:left="283"/>
            </w:pPr>
            <w:r>
              <w:rPr>
                <w:rFonts w:ascii="Calibri" w:hAnsi="Calibri"/>
                <w:color w:val="C8962E"/>
                <w:sz w:val="16"/>
              </w:rPr>
              <w:t xml:space="preserve">▸ </w:t>
            </w:r>
            <w:r>
              <w:rPr>
                <w:rFonts w:ascii="Calibri" w:hAnsi="Calibri"/>
                <w:color w:val="2D2D2D"/>
                <w:sz w:val="18"/>
              </w:rPr>
              <w:t>Collaboration with cross-functional teams in an agile environment</w:t>
            </w:r>
          </w:p>
          <w:p>
            <w:pPr>
              <w:ind w:left="283"/>
            </w:pPr>
            <w:r>
              <w:rPr>
                <w:rFonts w:ascii="Calibri" w:hAnsi="Calibri"/>
                <w:color w:val="C8962E"/>
                <w:sz w:val="16"/>
              </w:rPr>
              <w:t xml:space="preserve">▸ </w:t>
            </w:r>
            <w:r>
              <w:rPr>
                <w:rFonts w:ascii="Calibri" w:hAnsi="Calibri"/>
                <w:color w:val="2D2D2D"/>
                <w:sz w:val="18"/>
              </w:rPr>
              <w:t>Database design and optimization using SQL Server</w:t>
            </w:r>
          </w:p>
          <w:p>
            <w:pPr>
              <w:ind w:left="283"/>
            </w:pPr>
            <w:r>
              <w:rPr>
                <w:rFonts w:ascii="Calibri" w:hAnsi="Calibri"/>
                <w:color w:val="C8962E"/>
                <w:sz w:val="16"/>
              </w:rPr>
              <w:t xml:space="preserve">▸ </w:t>
            </w:r>
            <w:r>
              <w:rPr>
                <w:rFonts w:ascii="Calibri" w:hAnsi="Calibri"/>
                <w:color w:val="2D2D2D"/>
                <w:sz w:val="18"/>
              </w:rPr>
              <w:t>Code reviews, mentoring junior developers, and ensuring coding standards</w:t>
            </w:r>
          </w:p>
          <w:p>
            <w:pPr>
              <w:tabs>
                <w:tab w:pos="6350" w:val="right"/>
              </w:tabs>
            </w:pPr>
            <w:r>
              <w:rPr>
                <w:rFonts w:ascii="Calibri" w:hAnsi="Calibri"/>
                <w:b/>
                <w:color w:val="0D243F"/>
                <w:sz w:val="21"/>
              </w:rPr>
              <w:t>Technical Lead</w:t>
            </w:r>
            <w:r>
              <w:rPr>
                <w:rFonts w:ascii="Calibri" w:hAnsi="Calibri"/>
                <w:b/>
                <w:color w:val="C8962E"/>
                <w:sz w:val="18"/>
              </w:rPr>
              <w:tab/>
              <w:t>Previous</w:t>
            </w:r>
          </w:p>
          <w:p>
            <w:r>
              <w:rPr>
                <w:rFonts w:ascii="Calibri" w:hAnsi="Calibri"/>
                <w:i/>
                <w:color w:val="666666"/>
                <w:sz w:val="19"/>
              </w:rPr>
              <w:t>Watertronics – Custom Pumping Solutions</w:t>
            </w:r>
          </w:p>
          <w:p>
            <w:r>
              <w:rPr>
                <w:rFonts w:ascii="Calibri" w:hAnsi="Calibri"/>
                <w:color w:val="666666"/>
                <w:sz w:val="18"/>
              </w:rPr>
              <w:t>Designed and manufactured custom pumping solutions for Golf, Landscape, Municipal and Agricultural use.</w:t>
            </w:r>
          </w:p>
          <w:p>
            <w:r>
              <w:rPr>
                <w:rFonts w:ascii="Calibri" w:hAnsi="Calibri"/>
                <w:b/>
                <w:color w:val="0D243F"/>
                <w:sz w:val="17"/>
              </w:rPr>
              <w:t xml:space="preserve">Tech Stack: </w:t>
            </w:r>
            <w:r>
              <w:rPr>
                <w:rFonts w:ascii="Calibri" w:hAnsi="Calibri"/>
                <w:color w:val="2D2D2D"/>
                <w:sz w:val="17"/>
              </w:rPr>
              <w:t>C# .NET Core, Angular 10, Azure</w:t>
            </w:r>
          </w:p>
          <w:p>
            <w:pPr>
              <w:ind w:left="283"/>
            </w:pPr>
            <w:r>
              <w:rPr>
                <w:rFonts w:ascii="Calibri" w:hAnsi="Calibri"/>
                <w:color w:val="C8962E"/>
                <w:sz w:val="16"/>
              </w:rPr>
              <w:t xml:space="preserve">▸ </w:t>
            </w:r>
            <w:r>
              <w:rPr>
                <w:rFonts w:ascii="Calibri" w:hAnsi="Calibri"/>
                <w:color w:val="2D2D2D"/>
                <w:sz w:val="18"/>
              </w:rPr>
              <w:t>Requirement analysis and technical design documentation</w:t>
            </w:r>
          </w:p>
          <w:p>
            <w:pPr>
              <w:ind w:left="283"/>
            </w:pPr>
            <w:r>
              <w:rPr>
                <w:rFonts w:ascii="Calibri" w:hAnsi="Calibri"/>
                <w:color w:val="C8962E"/>
                <w:sz w:val="16"/>
              </w:rPr>
              <w:t xml:space="preserve">▸ </w:t>
            </w:r>
            <w:r>
              <w:rPr>
                <w:rFonts w:ascii="Calibri" w:hAnsi="Calibri"/>
                <w:color w:val="2D2D2D"/>
                <w:sz w:val="18"/>
              </w:rPr>
              <w:t>Developed SPA with Angular 10 and REST Web API services</w:t>
            </w:r>
          </w:p>
          <w:p>
            <w:pPr>
              <w:ind w:left="283"/>
            </w:pPr>
            <w:r>
              <w:rPr>
                <w:rFonts w:ascii="Calibri" w:hAnsi="Calibri"/>
                <w:color w:val="C8962E"/>
                <w:sz w:val="16"/>
              </w:rPr>
              <w:t xml:space="preserve">▸ </w:t>
            </w:r>
            <w:r>
              <w:rPr>
                <w:rFonts w:ascii="Calibri" w:hAnsi="Calibri"/>
                <w:color w:val="2D2D2D"/>
                <w:sz w:val="18"/>
              </w:rPr>
              <w:t>Azure deployment to Dev, QA and UAT environments</w:t>
            </w:r>
          </w:p>
          <w:p>
            <w:pPr>
              <w:tabs>
                <w:tab w:pos="6350" w:val="right"/>
              </w:tabs>
            </w:pPr>
            <w:r>
              <w:rPr>
                <w:rFonts w:ascii="Calibri" w:hAnsi="Calibri"/>
                <w:b/>
                <w:color w:val="0D243F"/>
                <w:sz w:val="21"/>
              </w:rPr>
              <w:t>Senior .NET Developer / Technical Lead</w:t>
            </w:r>
            <w:r>
              <w:rPr>
                <w:rFonts w:ascii="Calibri" w:hAnsi="Calibri"/>
                <w:b/>
                <w:color w:val="C8962E"/>
                <w:sz w:val="18"/>
              </w:rPr>
              <w:tab/>
              <w:t>Previous</w:t>
            </w:r>
          </w:p>
          <w:p>
            <w:r>
              <w:rPr>
                <w:rFonts w:ascii="Calibri" w:hAnsi="Calibri"/>
                <w:i/>
                <w:color w:val="666666"/>
                <w:sz w:val="19"/>
              </w:rPr>
              <w:t>George Washington University – LIMS (Covid-19)</w:t>
            </w:r>
          </w:p>
          <w:p>
            <w:r>
              <w:rPr>
                <w:rFonts w:ascii="Calibri" w:hAnsi="Calibri"/>
                <w:color w:val="666666"/>
                <w:sz w:val="18"/>
              </w:rPr>
              <w:t>Laboratory Information Management System for Covid-19 testing workflows.</w:t>
            </w:r>
          </w:p>
          <w:p>
            <w:r>
              <w:rPr>
                <w:rFonts w:ascii="Calibri" w:hAnsi="Calibri"/>
                <w:b/>
                <w:color w:val="0D243F"/>
                <w:sz w:val="17"/>
              </w:rPr>
              <w:t xml:space="preserve">Tech Stack: </w:t>
            </w:r>
            <w:r>
              <w:rPr>
                <w:rFonts w:ascii="Calibri" w:hAnsi="Calibri"/>
                <w:color w:val="2D2D2D"/>
                <w:sz w:val="17"/>
              </w:rPr>
              <w:t>Angular 10, Node.js, TypeScript, AWS</w:t>
            </w:r>
          </w:p>
          <w:p>
            <w:pPr>
              <w:ind w:left="283"/>
            </w:pPr>
            <w:r>
              <w:rPr>
                <w:rFonts w:ascii="Calibri" w:hAnsi="Calibri"/>
                <w:color w:val="C8962E"/>
                <w:sz w:val="16"/>
              </w:rPr>
              <w:t xml:space="preserve">▸ </w:t>
            </w:r>
            <w:r>
              <w:rPr>
                <w:rFonts w:ascii="Calibri" w:hAnsi="Calibri"/>
                <w:color w:val="2D2D2D"/>
                <w:sz w:val="18"/>
              </w:rPr>
              <w:t>Solution architecture design with Angular UI and Node.js backend</w:t>
            </w:r>
          </w:p>
          <w:p>
            <w:pPr>
              <w:ind w:left="283"/>
            </w:pPr>
            <w:r>
              <w:rPr>
                <w:rFonts w:ascii="Calibri" w:hAnsi="Calibri"/>
                <w:color w:val="C8962E"/>
                <w:sz w:val="16"/>
              </w:rPr>
              <w:t xml:space="preserve">▸ </w:t>
            </w:r>
            <w:r>
              <w:rPr>
                <w:rFonts w:ascii="Calibri" w:hAnsi="Calibri"/>
                <w:color w:val="2D2D2D"/>
                <w:sz w:val="18"/>
              </w:rPr>
              <w:t>AWS deployment and functional analysis</w:t>
            </w:r>
          </w:p>
          <w:p>
            <w:pPr>
              <w:tabs>
                <w:tab w:pos="6350" w:val="right"/>
              </w:tabs>
            </w:pPr>
            <w:r>
              <w:rPr>
                <w:rFonts w:ascii="Calibri" w:hAnsi="Calibri"/>
                <w:b/>
                <w:color w:val="0D243F"/>
                <w:sz w:val="21"/>
              </w:rPr>
              <w:t>Senior .NET Developer</w:t>
            </w:r>
            <w:r>
              <w:rPr>
                <w:rFonts w:ascii="Calibri" w:hAnsi="Calibri"/>
                <w:b/>
                <w:color w:val="C8962E"/>
                <w:sz w:val="18"/>
              </w:rPr>
              <w:tab/>
              <w:t>Previous</w:t>
            </w:r>
          </w:p>
          <w:p>
            <w:r>
              <w:rPr>
                <w:rFonts w:ascii="Calibri" w:hAnsi="Calibri"/>
                <w:i/>
                <w:color w:val="666666"/>
                <w:sz w:val="19"/>
              </w:rPr>
              <w:t>Civic Financial Services – Loan Management System</w:t>
            </w:r>
          </w:p>
          <w:p>
            <w:r>
              <w:rPr>
                <w:rFonts w:ascii="Calibri" w:hAnsi="Calibri"/>
                <w:b/>
                <w:color w:val="0D243F"/>
                <w:sz w:val="17"/>
              </w:rPr>
              <w:t xml:space="preserve">Tech Stack: </w:t>
            </w:r>
            <w:r>
              <w:rPr>
                <w:rFonts w:ascii="Calibri" w:hAnsi="Calibri"/>
                <w:color w:val="2D2D2D"/>
                <w:sz w:val="17"/>
              </w:rPr>
              <w:t>AngularJS, Web API, MVC, Entity Framework, DocuSign</w:t>
            </w:r>
          </w:p>
          <w:p>
            <w:pPr>
              <w:ind w:left="283"/>
            </w:pPr>
            <w:r>
              <w:rPr>
                <w:rFonts w:ascii="Calibri" w:hAnsi="Calibri"/>
                <w:color w:val="C8962E"/>
                <w:sz w:val="16"/>
              </w:rPr>
              <w:t xml:space="preserve">▸ </w:t>
            </w:r>
            <w:r>
              <w:rPr>
                <w:rFonts w:ascii="Calibri" w:hAnsi="Calibri"/>
                <w:color w:val="2D2D2D"/>
                <w:sz w:val="18"/>
              </w:rPr>
              <w:t>SPA development with AngularJS and MVC pattern</w:t>
            </w:r>
          </w:p>
          <w:p>
            <w:pPr>
              <w:ind w:left="283"/>
            </w:pPr>
            <w:r>
              <w:rPr>
                <w:rFonts w:ascii="Calibri" w:hAnsi="Calibri"/>
                <w:color w:val="C8962E"/>
                <w:sz w:val="16"/>
              </w:rPr>
              <w:t xml:space="preserve">▸ </w:t>
            </w:r>
            <w:r>
              <w:rPr>
                <w:rFonts w:ascii="Calibri" w:hAnsi="Calibri"/>
                <w:color w:val="2D2D2D"/>
                <w:sz w:val="18"/>
              </w:rPr>
              <w:t>DocuSign integration for e-signature on loan approvals</w:t>
            </w:r>
          </w:p>
          <w:p>
            <w:pPr>
              <w:ind w:left="283"/>
            </w:pPr>
            <w:r>
              <w:rPr>
                <w:rFonts w:ascii="Calibri" w:hAnsi="Calibri"/>
                <w:color w:val="C8962E"/>
                <w:sz w:val="16"/>
              </w:rPr>
              <w:t xml:space="preserve">▸ </w:t>
            </w:r>
            <w:r>
              <w:rPr>
                <w:rFonts w:ascii="Calibri" w:hAnsi="Calibri"/>
                <w:color w:val="2D2D2D"/>
                <w:sz w:val="18"/>
              </w:rPr>
              <w:t>Dependency injection and repository pattern implementation</w:t>
            </w:r>
          </w:p>
          <w:p>
            <w:pPr>
              <w:tabs>
                <w:tab w:pos="6350" w:val="right"/>
              </w:tabs>
            </w:pPr>
            <w:r>
              <w:rPr>
                <w:rFonts w:ascii="Calibri" w:hAnsi="Calibri"/>
                <w:b/>
                <w:color w:val="0D243F"/>
                <w:sz w:val="21"/>
              </w:rPr>
              <w:t>Senior .NET Developer</w:t>
            </w:r>
            <w:r>
              <w:rPr>
                <w:rFonts w:ascii="Calibri" w:hAnsi="Calibri"/>
                <w:b/>
                <w:color w:val="C8962E"/>
                <w:sz w:val="18"/>
              </w:rPr>
              <w:tab/>
              <w:t>Previous</w:t>
            </w:r>
          </w:p>
          <w:p>
            <w:r>
              <w:rPr>
                <w:rFonts w:ascii="Calibri" w:hAnsi="Calibri"/>
                <w:i/>
                <w:color w:val="666666"/>
                <w:sz w:val="19"/>
              </w:rPr>
              <w:t>Wedgewood – Real Estate Management (Minerva)</w:t>
            </w:r>
          </w:p>
          <w:p>
            <w:r>
              <w:rPr>
                <w:rFonts w:ascii="Calibri" w:hAnsi="Calibri"/>
                <w:b/>
                <w:color w:val="0D243F"/>
                <w:sz w:val="17"/>
              </w:rPr>
              <w:t xml:space="preserve">Tech Stack: </w:t>
            </w:r>
            <w:r>
              <w:rPr>
                <w:rFonts w:ascii="Calibri" w:hAnsi="Calibri"/>
                <w:color w:val="2D2D2D"/>
                <w:sz w:val="17"/>
              </w:rPr>
              <w:t>Azure, ASP.NET MVC, Angular 4, SharePoint 2013, SSRS</w:t>
            </w:r>
          </w:p>
          <w:p>
            <w:pPr>
              <w:ind w:left="283"/>
            </w:pPr>
            <w:r>
              <w:rPr>
                <w:rFonts w:ascii="Calibri" w:hAnsi="Calibri"/>
                <w:color w:val="C8962E"/>
                <w:sz w:val="16"/>
              </w:rPr>
              <w:t xml:space="preserve">▸ </w:t>
            </w:r>
            <w:r>
              <w:rPr>
                <w:rFonts w:ascii="Calibri" w:hAnsi="Calibri"/>
                <w:color w:val="2D2D2D"/>
                <w:sz w:val="18"/>
              </w:rPr>
              <w:t>WebAPI and web application development using .NET Framework 4.7</w:t>
            </w:r>
          </w:p>
          <w:p>
            <w:pPr>
              <w:ind w:left="283"/>
            </w:pPr>
            <w:r>
              <w:rPr>
                <w:rFonts w:ascii="Calibri" w:hAnsi="Calibri"/>
                <w:color w:val="C8962E"/>
                <w:sz w:val="16"/>
              </w:rPr>
              <w:t xml:space="preserve">▸ </w:t>
            </w:r>
            <w:r>
              <w:rPr>
                <w:rFonts w:ascii="Calibri" w:hAnsi="Calibri"/>
                <w:color w:val="2D2D2D"/>
                <w:sz w:val="18"/>
              </w:rPr>
              <w:t>Converted Windows Form applications into Angular SPAs</w:t>
            </w:r>
          </w:p>
          <w:p>
            <w:pPr>
              <w:tabs>
                <w:tab w:pos="6350" w:val="right"/>
              </w:tabs>
            </w:pPr>
            <w:r>
              <w:rPr>
                <w:rFonts w:ascii="Calibri" w:hAnsi="Calibri"/>
                <w:b/>
                <w:color w:val="0D243F"/>
                <w:sz w:val="21"/>
              </w:rPr>
              <w:t>Senior .NET Developer</w:t>
            </w:r>
            <w:r>
              <w:rPr>
                <w:rFonts w:ascii="Calibri" w:hAnsi="Calibri"/>
                <w:b/>
                <w:color w:val="C8962E"/>
                <w:sz w:val="18"/>
              </w:rPr>
              <w:tab/>
              <w:t>Previous</w:t>
            </w:r>
          </w:p>
          <w:p>
            <w:r>
              <w:rPr>
                <w:rFonts w:ascii="Calibri" w:hAnsi="Calibri"/>
                <w:i/>
                <w:color w:val="666666"/>
                <w:sz w:val="19"/>
              </w:rPr>
              <w:t>AdvancedAir – JetCenter Trip Management</w:t>
            </w:r>
          </w:p>
          <w:p>
            <w:r>
              <w:rPr>
                <w:rFonts w:ascii="Calibri" w:hAnsi="Calibri"/>
                <w:color w:val="666666"/>
                <w:sz w:val="18"/>
              </w:rPr>
              <w:t>Trip management system for private chartered flights.</w:t>
            </w:r>
          </w:p>
          <w:p>
            <w:r>
              <w:rPr>
                <w:rFonts w:ascii="Calibri" w:hAnsi="Calibri"/>
                <w:b/>
                <w:color w:val="0D243F"/>
                <w:sz w:val="17"/>
              </w:rPr>
              <w:t xml:space="preserve">Tech Stack: </w:t>
            </w:r>
            <w:r>
              <w:rPr>
                <w:rFonts w:ascii="Calibri" w:hAnsi="Calibri"/>
                <w:color w:val="2D2D2D"/>
                <w:sz w:val="17"/>
              </w:rPr>
              <w:t>ASP.NET Web APIs, Angular JS, Azure, Xamarin</w:t>
            </w:r>
          </w:p>
          <w:p>
            <w:pPr>
              <w:ind w:left="283"/>
            </w:pPr>
            <w:r>
              <w:rPr>
                <w:rFonts w:ascii="Calibri" w:hAnsi="Calibri"/>
                <w:color w:val="C8962E"/>
                <w:sz w:val="16"/>
              </w:rPr>
              <w:t xml:space="preserve">▸ </w:t>
            </w:r>
            <w:r>
              <w:rPr>
                <w:rFonts w:ascii="Calibri" w:hAnsi="Calibri"/>
                <w:color w:val="2D2D2D"/>
                <w:sz w:val="18"/>
              </w:rPr>
              <w:t>Plaid integration for credit card transaction processing</w:t>
            </w:r>
          </w:p>
          <w:p>
            <w:pPr>
              <w:ind w:left="283"/>
            </w:pPr>
            <w:r>
              <w:rPr>
                <w:rFonts w:ascii="Calibri" w:hAnsi="Calibri"/>
                <w:color w:val="C8962E"/>
                <w:sz w:val="16"/>
              </w:rPr>
              <w:t xml:space="preserve">▸ </w:t>
            </w:r>
            <w:r>
              <w:rPr>
                <w:rFonts w:ascii="Calibri" w:hAnsi="Calibri"/>
                <w:color w:val="2D2D2D"/>
                <w:sz w:val="18"/>
              </w:rPr>
              <w:t>SPA development with AngularJS and Xamarin mobile app</w:t>
            </w:r>
          </w:p>
          <w:p>
            <w:pPr>
              <w:tabs>
                <w:tab w:pos="6350" w:val="right"/>
              </w:tabs>
            </w:pPr>
            <w:r>
              <w:rPr>
                <w:rFonts w:ascii="Calibri" w:hAnsi="Calibri"/>
                <w:b/>
                <w:color w:val="0D243F"/>
                <w:sz w:val="21"/>
              </w:rPr>
              <w:t>Team Lead</w:t>
            </w:r>
            <w:r>
              <w:rPr>
                <w:rFonts w:ascii="Calibri" w:hAnsi="Calibri"/>
                <w:b/>
                <w:color w:val="C8962E"/>
                <w:sz w:val="18"/>
              </w:rPr>
              <w:tab/>
              <w:t>Previous</w:t>
            </w:r>
          </w:p>
          <w:p>
            <w:r>
              <w:rPr>
                <w:rFonts w:ascii="Calibri" w:hAnsi="Calibri"/>
                <w:i/>
                <w:color w:val="666666"/>
                <w:sz w:val="19"/>
              </w:rPr>
              <w:t>Tutor2day – Online Tutoring Platform</w:t>
            </w:r>
          </w:p>
          <w:p>
            <w:r>
              <w:rPr>
                <w:rFonts w:ascii="Calibri" w:hAnsi="Calibri"/>
                <w:b/>
                <w:color w:val="0D243F"/>
                <w:sz w:val="17"/>
              </w:rPr>
              <w:t xml:space="preserve">Tech Stack: </w:t>
            </w:r>
            <w:r>
              <w:rPr>
                <w:rFonts w:ascii="Calibri" w:hAnsi="Calibri"/>
                <w:color w:val="2D2D2D"/>
                <w:sz w:val="17"/>
              </w:rPr>
              <w:t>AngularJS, Web API, C#, SQL Server</w:t>
            </w:r>
          </w:p>
          <w:p>
            <w:pPr>
              <w:ind w:left="283"/>
            </w:pPr>
            <w:r>
              <w:rPr>
                <w:rFonts w:ascii="Calibri" w:hAnsi="Calibri"/>
                <w:color w:val="C8962E"/>
                <w:sz w:val="16"/>
              </w:rPr>
              <w:t xml:space="preserve">▸ </w:t>
            </w:r>
            <w:r>
              <w:rPr>
                <w:rFonts w:ascii="Calibri" w:hAnsi="Calibri"/>
                <w:color w:val="2D2D2D"/>
                <w:sz w:val="18"/>
              </w:rPr>
              <w:t>Built application architecture, Web API, and database schema</w:t>
            </w:r>
          </w:p>
          <w:p>
            <w:pPr>
              <w:ind w:left="283"/>
            </w:pPr>
            <w:r>
              <w:rPr>
                <w:rFonts w:ascii="Calibri" w:hAnsi="Calibri"/>
                <w:color w:val="C8962E"/>
                <w:sz w:val="16"/>
              </w:rPr>
              <w:t xml:space="preserve">▸ </w:t>
            </w:r>
            <w:r>
              <w:rPr>
                <w:rFonts w:ascii="Calibri" w:hAnsi="Calibri"/>
                <w:color w:val="2D2D2D"/>
                <w:sz w:val="18"/>
              </w:rPr>
              <w:t>Led development team with scheduling and email notification features</w:t>
            </w:r>
          </w:p>
          <w:p>
            <w:pPr>
              <w:tabs>
                <w:tab w:pos="6350" w:val="right"/>
              </w:tabs>
            </w:pPr>
            <w:r>
              <w:rPr>
                <w:rFonts w:ascii="Calibri" w:hAnsi="Calibri"/>
                <w:b/>
                <w:color w:val="0D243F"/>
                <w:sz w:val="21"/>
              </w:rPr>
              <w:t>ASP.NET Consultant</w:t>
            </w:r>
            <w:r>
              <w:rPr>
                <w:rFonts w:ascii="Calibri" w:hAnsi="Calibri"/>
                <w:b/>
                <w:color w:val="C8962E"/>
                <w:sz w:val="18"/>
              </w:rPr>
              <w:tab/>
              <w:t>Previous</w:t>
            </w:r>
          </w:p>
          <w:p>
            <w:r>
              <w:rPr>
                <w:rFonts w:ascii="Calibri" w:hAnsi="Calibri"/>
                <w:i/>
                <w:color w:val="666666"/>
                <w:sz w:val="19"/>
              </w:rPr>
              <w:t>AIMIA, Dubai – Loyalty Management System (Air Miles ME)</w:t>
            </w:r>
          </w:p>
          <w:p>
            <w:r>
              <w:rPr>
                <w:rFonts w:ascii="Calibri" w:hAnsi="Calibri"/>
                <w:b/>
                <w:color w:val="0D243F"/>
                <w:sz w:val="17"/>
              </w:rPr>
              <w:t xml:space="preserve">Tech Stack: </w:t>
            </w:r>
            <w:r>
              <w:rPr>
                <w:rFonts w:ascii="Calibri" w:hAnsi="Calibri"/>
                <w:color w:val="2D2D2D"/>
                <w:sz w:val="17"/>
              </w:rPr>
              <w:t>ASP.NET, Web API, SQL Server</w:t>
            </w:r>
          </w:p>
          <w:p>
            <w:pPr>
              <w:ind w:left="283"/>
            </w:pPr>
            <w:r>
              <w:rPr>
                <w:rFonts w:ascii="Calibri" w:hAnsi="Calibri"/>
                <w:color w:val="C8962E"/>
                <w:sz w:val="16"/>
              </w:rPr>
              <w:t xml:space="preserve">▸ </w:t>
            </w:r>
            <w:r>
              <w:rPr>
                <w:rFonts w:ascii="Calibri" w:hAnsi="Calibri"/>
                <w:color w:val="2D2D2D"/>
                <w:sz w:val="18"/>
              </w:rPr>
              <w:t>Client-site requirements analysis and design workshops</w:t>
            </w:r>
          </w:p>
          <w:p>
            <w:pPr>
              <w:ind w:left="283"/>
            </w:pPr>
            <w:r>
              <w:rPr>
                <w:rFonts w:ascii="Calibri" w:hAnsi="Calibri"/>
                <w:color w:val="C8962E"/>
                <w:sz w:val="16"/>
              </w:rPr>
              <w:t xml:space="preserve">▸ </w:t>
            </w:r>
            <w:r>
              <w:rPr>
                <w:rFonts w:ascii="Calibri" w:hAnsi="Calibri"/>
                <w:color w:val="2D2D2D"/>
                <w:sz w:val="18"/>
              </w:rPr>
              <w:t>E-Voucher Web API for mobile integration and dashboard development</w:t>
            </w:r>
          </w:p>
          <w:p>
            <w:pPr>
              <w:tabs>
                <w:tab w:pos="6350" w:val="right"/>
              </w:tabs>
            </w:pPr>
            <w:r>
              <w:rPr>
                <w:rFonts w:ascii="Calibri" w:hAnsi="Calibri"/>
                <w:b/>
                <w:color w:val="0D243F"/>
                <w:sz w:val="21"/>
              </w:rPr>
              <w:t>.NET Developer</w:t>
            </w:r>
            <w:r>
              <w:rPr>
                <w:rFonts w:ascii="Calibri" w:hAnsi="Calibri"/>
                <w:b/>
                <w:color w:val="C8962E"/>
                <w:sz w:val="18"/>
              </w:rPr>
              <w:tab/>
              <w:t>Previous</w:t>
            </w:r>
          </w:p>
          <w:p>
            <w:r>
              <w:rPr>
                <w:rFonts w:ascii="Calibri" w:hAnsi="Calibri"/>
                <w:i/>
                <w:color w:val="666666"/>
                <w:sz w:val="19"/>
              </w:rPr>
              <w:t>Various Projects – Dubai, UAE</w:t>
            </w:r>
          </w:p>
          <w:p>
            <w:r>
              <w:rPr>
                <w:rFonts w:ascii="Calibri" w:hAnsi="Calibri"/>
                <w:b/>
                <w:color w:val="0D243F"/>
                <w:sz w:val="17"/>
              </w:rPr>
              <w:t xml:space="preserve">Tech Stack: </w:t>
            </w:r>
            <w:r>
              <w:rPr>
                <w:rFonts w:ascii="Calibri" w:hAnsi="Calibri"/>
                <w:color w:val="2D2D2D"/>
                <w:sz w:val="17"/>
              </w:rPr>
              <w:t>C#, ASP.NET, Web API, SQL Server</w:t>
            </w:r>
          </w:p>
          <w:p>
            <w:pPr>
              <w:ind w:left="283"/>
            </w:pPr>
            <w:r>
              <w:rPr>
                <w:rFonts w:ascii="Calibri" w:hAnsi="Calibri"/>
                <w:color w:val="C8962E"/>
                <w:sz w:val="16"/>
              </w:rPr>
              <w:t xml:space="preserve">▸ </w:t>
            </w:r>
            <w:r>
              <w:rPr>
                <w:rFonts w:ascii="Calibri" w:hAnsi="Calibri"/>
                <w:color w:val="2D2D2D"/>
                <w:sz w:val="18"/>
              </w:rPr>
              <w:t>Community Development Authority (Sanad RV) – Mobile therapy unit app for children with disabilities</w:t>
            </w:r>
          </w:p>
          <w:p>
            <w:pPr>
              <w:ind w:left="283"/>
            </w:pPr>
            <w:r>
              <w:rPr>
                <w:rFonts w:ascii="Calibri" w:hAnsi="Calibri"/>
                <w:color w:val="C8962E"/>
                <w:sz w:val="16"/>
              </w:rPr>
              <w:t xml:space="preserve">▸ </w:t>
            </w:r>
            <w:r>
              <w:rPr>
                <w:rFonts w:ascii="Calibri" w:hAnsi="Calibri"/>
                <w:color w:val="2D2D2D"/>
                <w:sz w:val="18"/>
              </w:rPr>
              <w:t>iDOX – Enterprise document management system (capture, archive, search, distribution)</w:t>
            </w:r>
          </w:p>
          <w:p>
            <w:pPr>
              <w:ind w:left="283"/>
            </w:pPr>
            <w:r>
              <w:rPr>
                <w:rFonts w:ascii="Calibri" w:hAnsi="Calibri"/>
                <w:color w:val="C8962E"/>
                <w:sz w:val="16"/>
              </w:rPr>
              <w:t xml:space="preserve">▸ </w:t>
            </w:r>
            <w:r>
              <w:rPr>
                <w:rFonts w:ascii="Calibri" w:hAnsi="Calibri"/>
                <w:color w:val="2D2D2D"/>
                <w:sz w:val="18"/>
              </w:rPr>
              <w:t>Aqarat – Real estate mobile app with Google Maps integration</w:t>
            </w:r>
          </w:p>
          <w:p>
            <w:pPr>
              <w:ind w:left="283"/>
            </w:pPr>
            <w:r>
              <w:rPr>
                <w:rFonts w:ascii="Calibri" w:hAnsi="Calibri"/>
                <w:color w:val="C8962E"/>
                <w:sz w:val="16"/>
              </w:rPr>
              <w:t xml:space="preserve">▸ </w:t>
            </w:r>
            <w:r>
              <w:rPr>
                <w:rFonts w:ascii="Calibri" w:hAnsi="Calibri"/>
                <w:color w:val="2D2D2D"/>
                <w:sz w:val="18"/>
              </w:rPr>
              <w:t>Contract Management Systems – Expense tracking, timesheet, and digital signature document management</w:t>
            </w:r>
          </w:p>
        </w:tc>
      </w:tr>
    </w:tbl>
    <w:sectPr w:rsidR="00FC693F" w:rsidRPr="0006063C" w:rsidSect="00034616">
      <w:footerReference w:type="default" r:id="rId9"/>
      <w:pgSz w:w="11906" w:h="16838"/>
      <w:pgMar w:top="0" w:right="0" w:bottom="68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6"/>
      </w:rPr>
      <w:t xml:space="preserve">Faisal Aman  |  Senior .NET Consultant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