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39D5"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Software risk analysis is essential for anyone involved in the management of software application development as well as for the </w:t>
      </w:r>
      <w:hyperlink r:id="rId5" w:history="1">
        <w:r w:rsidRPr="00183B67">
          <w:rPr>
            <w:rFonts w:ascii="Helvetica" w:eastAsia="Times New Roman" w:hAnsi="Helvetica" w:cs="Helvetica"/>
            <w:color w:val="E62B5A"/>
            <w:kern w:val="0"/>
            <w:sz w:val="24"/>
            <w:szCs w:val="24"/>
            <w:u w:val="single"/>
            <w14:ligatures w14:val="none"/>
          </w:rPr>
          <w:t>software development team</w:t>
        </w:r>
      </w:hyperlink>
      <w:r w:rsidRPr="00183B67">
        <w:rPr>
          <w:rFonts w:ascii="Helvetica" w:eastAsia="Times New Roman" w:hAnsi="Helvetica" w:cs="Helvetica"/>
          <w:color w:val="444444"/>
          <w:kern w:val="0"/>
          <w:sz w:val="24"/>
          <w:szCs w:val="24"/>
          <w14:ligatures w14:val="none"/>
        </w:rPr>
        <w:t> itself. It is especially important for CTOs, as they are responsible for the overall functioning of the entire SDLC from a management perspective, so software risk analysis is a skill they need to be familiar with to drive innovation and deliver on deadlines.</w:t>
      </w:r>
    </w:p>
    <w:p w14:paraId="79197E90"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In this article, we will explore the critical role of risk analysis in software development, divide those risks into specific types, and provide an overview of best practices and tools for effective risk management.</w:t>
      </w:r>
    </w:p>
    <w:p w14:paraId="62194083"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Whether you are a software developer, project manager, or risk management professional, this article will provide valuable insights into the importance of risk analysis in modern software development.</w:t>
      </w:r>
    </w:p>
    <w:p w14:paraId="7DCCD87F" w14:textId="77777777" w:rsidR="00183B67" w:rsidRPr="00183B67" w:rsidRDefault="00183B67" w:rsidP="00183B67">
      <w:pPr>
        <w:shd w:val="clear" w:color="auto" w:fill="F9FCFF"/>
        <w:spacing w:line="630" w:lineRule="atLeast"/>
        <w:rPr>
          <w:rFonts w:ascii="Helvetica" w:eastAsia="Times New Roman" w:hAnsi="Helvetica" w:cs="Helvetica"/>
          <w:b/>
          <w:bCs/>
          <w:color w:val="444444"/>
          <w:spacing w:val="5"/>
          <w:kern w:val="0"/>
          <w:sz w:val="24"/>
          <w:szCs w:val="24"/>
          <w14:ligatures w14:val="none"/>
        </w:rPr>
      </w:pPr>
      <w:r w:rsidRPr="00183B67">
        <w:rPr>
          <w:rFonts w:ascii="Helvetica" w:eastAsia="Times New Roman" w:hAnsi="Helvetica" w:cs="Helvetica"/>
          <w:b/>
          <w:bCs/>
          <w:color w:val="444444"/>
          <w:spacing w:val="5"/>
          <w:kern w:val="0"/>
          <w:sz w:val="24"/>
          <w:szCs w:val="24"/>
          <w14:ligatures w14:val="none"/>
        </w:rPr>
        <w:t>In this article:</w:t>
      </w:r>
    </w:p>
    <w:p w14:paraId="369A8A75"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6" w:anchor="1" w:history="1">
        <w:r w:rsidRPr="00183B67">
          <w:rPr>
            <w:rFonts w:ascii="Helvetica" w:eastAsia="Times New Roman" w:hAnsi="Helvetica" w:cs="Helvetica"/>
            <w:color w:val="E62B5A"/>
            <w:kern w:val="0"/>
            <w:sz w:val="24"/>
            <w:szCs w:val="24"/>
            <w:u w:val="single"/>
            <w14:ligatures w14:val="none"/>
          </w:rPr>
          <w:t>What is software risk analysis?</w:t>
        </w:r>
      </w:hyperlink>
    </w:p>
    <w:p w14:paraId="61BE69F7"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7" w:anchor="2" w:history="1">
        <w:r w:rsidRPr="00183B67">
          <w:rPr>
            <w:rFonts w:ascii="Helvetica" w:eastAsia="Times New Roman" w:hAnsi="Helvetica" w:cs="Helvetica"/>
            <w:color w:val="E62B5A"/>
            <w:kern w:val="0"/>
            <w:sz w:val="24"/>
            <w:szCs w:val="24"/>
            <w:u w:val="single"/>
            <w14:ligatures w14:val="none"/>
          </w:rPr>
          <w:t>Why perform software risk analysis?</w:t>
        </w:r>
      </w:hyperlink>
    </w:p>
    <w:p w14:paraId="60F42329"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8" w:anchor="3" w:history="1">
        <w:r w:rsidRPr="00183B67">
          <w:rPr>
            <w:rFonts w:ascii="Helvetica" w:eastAsia="Times New Roman" w:hAnsi="Helvetica" w:cs="Helvetica"/>
            <w:color w:val="E62B5A"/>
            <w:kern w:val="0"/>
            <w:sz w:val="24"/>
            <w:szCs w:val="24"/>
            <w:u w:val="single"/>
            <w14:ligatures w14:val="none"/>
          </w:rPr>
          <w:t>Types of software risk and their impact</w:t>
        </w:r>
      </w:hyperlink>
    </w:p>
    <w:p w14:paraId="10F5D475"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9" w:anchor="4" w:history="1">
        <w:r w:rsidRPr="00183B67">
          <w:rPr>
            <w:rFonts w:ascii="Helvetica" w:eastAsia="Times New Roman" w:hAnsi="Helvetica" w:cs="Helvetica"/>
            <w:color w:val="E62B5A"/>
            <w:kern w:val="0"/>
            <w:sz w:val="24"/>
            <w:szCs w:val="24"/>
            <w:u w:val="single"/>
            <w14:ligatures w14:val="none"/>
          </w:rPr>
          <w:t>7 best practices of software risk analysis</w:t>
        </w:r>
      </w:hyperlink>
    </w:p>
    <w:p w14:paraId="41E449F2"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10" w:anchor="5" w:history="1">
        <w:r w:rsidRPr="00183B67">
          <w:rPr>
            <w:rFonts w:ascii="Helvetica" w:eastAsia="Times New Roman" w:hAnsi="Helvetica" w:cs="Helvetica"/>
            <w:color w:val="E62B5A"/>
            <w:kern w:val="0"/>
            <w:sz w:val="24"/>
            <w:szCs w:val="24"/>
            <w:u w:val="single"/>
            <w14:ligatures w14:val="none"/>
          </w:rPr>
          <w:t>Best software risk analysis tools</w:t>
        </w:r>
      </w:hyperlink>
    </w:p>
    <w:p w14:paraId="6DF5A0A7" w14:textId="77777777" w:rsidR="00183B67" w:rsidRPr="00183B67" w:rsidRDefault="00183B67" w:rsidP="00183B67">
      <w:pPr>
        <w:numPr>
          <w:ilvl w:val="0"/>
          <w:numId w:val="1"/>
        </w:numPr>
        <w:shd w:val="clear" w:color="auto" w:fill="F9FCFF"/>
        <w:spacing w:before="100" w:beforeAutospacing="1" w:after="0" w:line="480" w:lineRule="atLeast"/>
        <w:ind w:left="600"/>
        <w:rPr>
          <w:rFonts w:ascii="Helvetica" w:eastAsia="Times New Roman" w:hAnsi="Helvetica" w:cs="Helvetica"/>
          <w:color w:val="444444"/>
          <w:kern w:val="0"/>
          <w:sz w:val="24"/>
          <w:szCs w:val="24"/>
          <w14:ligatures w14:val="none"/>
        </w:rPr>
      </w:pPr>
      <w:hyperlink r:id="rId11" w:anchor="6" w:history="1">
        <w:r w:rsidRPr="00183B67">
          <w:rPr>
            <w:rFonts w:ascii="Helvetica" w:eastAsia="Times New Roman" w:hAnsi="Helvetica" w:cs="Helvetica"/>
            <w:color w:val="E62B5A"/>
            <w:kern w:val="0"/>
            <w:sz w:val="24"/>
            <w:szCs w:val="24"/>
            <w:u w:val="single"/>
            <w14:ligatures w14:val="none"/>
          </w:rPr>
          <w:t>Conclusion</w:t>
        </w:r>
      </w:hyperlink>
    </w:p>
    <w:p w14:paraId="03211B69" w14:textId="77777777" w:rsidR="00183B67" w:rsidRPr="00183B67" w:rsidRDefault="00183B67" w:rsidP="00183B67">
      <w:pPr>
        <w:spacing w:before="300" w:after="300" w:line="240" w:lineRule="auto"/>
        <w:rPr>
          <w:rFonts w:ascii="Times New Roman" w:eastAsia="Times New Roman" w:hAnsi="Times New Roman" w:cs="Times New Roman"/>
          <w:kern w:val="0"/>
          <w:sz w:val="24"/>
          <w:szCs w:val="24"/>
          <w14:ligatures w14:val="none"/>
        </w:rPr>
      </w:pPr>
      <w:r w:rsidRPr="00183B67">
        <w:rPr>
          <w:rFonts w:ascii="Times New Roman" w:eastAsia="Times New Roman" w:hAnsi="Times New Roman" w:cs="Times New Roman"/>
          <w:kern w:val="0"/>
          <w:sz w:val="24"/>
          <w:szCs w:val="24"/>
          <w14:ligatures w14:val="none"/>
        </w:rPr>
        <w:pict w14:anchorId="6F8B5F0C">
          <v:rect id="_x0000_i1037" style="width:0;height:0" o:hralign="center" o:hrstd="t" o:hrnoshade="t" o:hr="t" fillcolor="#444" stroked="f"/>
        </w:pict>
      </w:r>
    </w:p>
    <w:p w14:paraId="28253E9F" w14:textId="77777777" w:rsidR="00183B67" w:rsidRPr="00183B67" w:rsidRDefault="00183B67" w:rsidP="00183B67">
      <w:pPr>
        <w:shd w:val="clear" w:color="auto" w:fill="FFFFFF"/>
        <w:spacing w:before="525" w:after="225" w:line="585" w:lineRule="atLeast"/>
        <w:outlineLvl w:val="1"/>
        <w:rPr>
          <w:rFonts w:ascii="Helvetica" w:eastAsia="Times New Roman" w:hAnsi="Helvetica" w:cs="Helvetica"/>
          <w:b/>
          <w:bCs/>
          <w:color w:val="444444"/>
          <w:kern w:val="0"/>
          <w:sz w:val="36"/>
          <w:szCs w:val="36"/>
          <w14:ligatures w14:val="none"/>
        </w:rPr>
      </w:pPr>
      <w:r w:rsidRPr="00183B67">
        <w:rPr>
          <w:rFonts w:ascii="Helvetica" w:eastAsia="Times New Roman" w:hAnsi="Helvetica" w:cs="Helvetica"/>
          <w:b/>
          <w:bCs/>
          <w:color w:val="444444"/>
          <w:kern w:val="0"/>
          <w:sz w:val="36"/>
          <w:szCs w:val="36"/>
          <w14:ligatures w14:val="none"/>
        </w:rPr>
        <w:t>What is software risk analysis?</w:t>
      </w:r>
    </w:p>
    <w:p w14:paraId="37E02B70"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lastRenderedPageBreak/>
        <w:t>Software risk analysis is the process of identifying and assessing potential risks and challenges associated with the development, deployment, and maintenance of software systems. This process involves identifying potential sources of risk, evaluating the likelihood and impact of those risks, and developing strategies to mitigate or manage those risks.</w:t>
      </w:r>
    </w:p>
    <w:p w14:paraId="2DEF31B8"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The simplest way to understand software risk analysis is to view it as a framework or technique employed to counteract issues during the course of </w:t>
      </w:r>
      <w:hyperlink r:id="rId12" w:history="1">
        <w:r w:rsidRPr="00183B67">
          <w:rPr>
            <w:rFonts w:ascii="Helvetica" w:eastAsia="Times New Roman" w:hAnsi="Helvetica" w:cs="Helvetica"/>
            <w:color w:val="E62B5A"/>
            <w:kern w:val="0"/>
            <w:sz w:val="24"/>
            <w:szCs w:val="24"/>
            <w:u w:val="single"/>
            <w14:ligatures w14:val="none"/>
          </w:rPr>
          <w:t>software development</w:t>
        </w:r>
      </w:hyperlink>
      <w:r w:rsidRPr="00183B67">
        <w:rPr>
          <w:rFonts w:ascii="Helvetica" w:eastAsia="Times New Roman" w:hAnsi="Helvetica" w:cs="Helvetica"/>
          <w:color w:val="444444"/>
          <w:kern w:val="0"/>
          <w:sz w:val="24"/>
          <w:szCs w:val="24"/>
          <w14:ligatures w14:val="none"/>
        </w:rPr>
        <w:t> within an organization. It focuses on finding the problems that could cause a project to fail and categorizing them as risks.</w:t>
      </w:r>
    </w:p>
    <w:p w14:paraId="4C532501"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Ultimately, the goal of software risk analysis is to ensure that software systems are delivered on time, within budget, and with the desired quality.</w:t>
      </w:r>
    </w:p>
    <w:p w14:paraId="2CBF63F1"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 </w:t>
      </w:r>
    </w:p>
    <w:p w14:paraId="4569E074" w14:textId="77777777" w:rsidR="00183B67" w:rsidRPr="00183B67" w:rsidRDefault="00183B67" w:rsidP="00183B67">
      <w:pPr>
        <w:shd w:val="clear" w:color="auto" w:fill="FFFFFF"/>
        <w:spacing w:before="525" w:after="225" w:line="468" w:lineRule="atLeast"/>
        <w:outlineLvl w:val="2"/>
        <w:rPr>
          <w:rFonts w:ascii="Helvetica" w:eastAsia="Times New Roman" w:hAnsi="Helvetica" w:cs="Helvetica"/>
          <w:b/>
          <w:bCs/>
          <w:color w:val="444444"/>
          <w:kern w:val="0"/>
          <w:sz w:val="27"/>
          <w:szCs w:val="27"/>
          <w14:ligatures w14:val="none"/>
        </w:rPr>
      </w:pPr>
      <w:r w:rsidRPr="00183B67">
        <w:rPr>
          <w:rFonts w:ascii="Helvetica" w:eastAsia="Times New Roman" w:hAnsi="Helvetica" w:cs="Helvetica"/>
          <w:b/>
          <w:bCs/>
          <w:color w:val="E62B5A"/>
          <w:kern w:val="0"/>
          <w:sz w:val="27"/>
          <w:szCs w:val="27"/>
          <w14:ligatures w14:val="none"/>
        </w:rPr>
        <w:t>#</w:t>
      </w:r>
      <w:r w:rsidRPr="00183B67">
        <w:rPr>
          <w:rFonts w:ascii="Helvetica" w:eastAsia="Times New Roman" w:hAnsi="Helvetica" w:cs="Helvetica"/>
          <w:b/>
          <w:bCs/>
          <w:color w:val="444444"/>
          <w:kern w:val="0"/>
          <w:sz w:val="27"/>
          <w:szCs w:val="27"/>
          <w14:ligatures w14:val="none"/>
        </w:rPr>
        <w:t> The concept of risk and its sources in software projects</w:t>
      </w:r>
    </w:p>
    <w:p w14:paraId="09D49C0F"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If we want to manage risks, we need to understand them and find out where they could come from. We will delve deeper into the potential sources of risk later in the article, but before we can go into specifics, we need to define what risks are in this context.</w:t>
      </w:r>
    </w:p>
    <w:p w14:paraId="3C739DBA"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In software development, we talk about risks being anything that has the potential to derail a project’s success. Things like security breaches, software bugs, and hardware failures are all risks that have the potential to derail a project, so mitigations and preventatives must be put in place so that we can stop them from happening.</w:t>
      </w:r>
    </w:p>
    <w:p w14:paraId="3A76BDD7"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lastRenderedPageBreak/>
        <w:t>To stop these risks from becoming actual problems, we need to perform a thorough software risk analysis at the very start of the software development process.</w:t>
      </w:r>
    </w:p>
    <w:p w14:paraId="785DAFB4"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 </w:t>
      </w:r>
    </w:p>
    <w:p w14:paraId="3D2A7AFC" w14:textId="77777777" w:rsidR="00183B67" w:rsidRPr="00183B67" w:rsidRDefault="00183B67" w:rsidP="00183B67">
      <w:pPr>
        <w:shd w:val="clear" w:color="auto" w:fill="FFFFFF"/>
        <w:spacing w:before="525" w:after="225" w:line="468" w:lineRule="atLeast"/>
        <w:outlineLvl w:val="2"/>
        <w:rPr>
          <w:rFonts w:ascii="Helvetica" w:eastAsia="Times New Roman" w:hAnsi="Helvetica" w:cs="Helvetica"/>
          <w:b/>
          <w:bCs/>
          <w:color w:val="444444"/>
          <w:kern w:val="0"/>
          <w:sz w:val="27"/>
          <w:szCs w:val="27"/>
          <w14:ligatures w14:val="none"/>
        </w:rPr>
      </w:pPr>
      <w:r w:rsidRPr="00183B67">
        <w:rPr>
          <w:rFonts w:ascii="Helvetica" w:eastAsia="Times New Roman" w:hAnsi="Helvetica" w:cs="Helvetica"/>
          <w:b/>
          <w:bCs/>
          <w:color w:val="E62B5A"/>
          <w:kern w:val="0"/>
          <w:sz w:val="27"/>
          <w:szCs w:val="27"/>
          <w14:ligatures w14:val="none"/>
        </w:rPr>
        <w:t>#</w:t>
      </w:r>
      <w:r w:rsidRPr="00183B67">
        <w:rPr>
          <w:rFonts w:ascii="Helvetica" w:eastAsia="Times New Roman" w:hAnsi="Helvetica" w:cs="Helvetica"/>
          <w:b/>
          <w:bCs/>
          <w:color w:val="444444"/>
          <w:kern w:val="0"/>
          <w:sz w:val="27"/>
          <w:szCs w:val="27"/>
          <w14:ligatures w14:val="none"/>
        </w:rPr>
        <w:t> Steps of software risk analysis</w:t>
      </w:r>
    </w:p>
    <w:p w14:paraId="21BCF349"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When we seek to combat the risks associated with this line of work, it is best to structure our approach and develop a process for teams to follow. This enables them to manage risks effectively while assessing issues as they arise, allowing them to complete projects successfully.</w:t>
      </w:r>
    </w:p>
    <w:p w14:paraId="68CDF3E9"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Define your scope</w:t>
      </w:r>
      <w:r w:rsidRPr="00183B67">
        <w:rPr>
          <w:rFonts w:ascii="Helvetica" w:eastAsia="Times New Roman" w:hAnsi="Helvetica" w:cs="Helvetica"/>
          <w:color w:val="444444"/>
          <w:kern w:val="0"/>
          <w:sz w:val="24"/>
          <w:szCs w:val="24"/>
          <w14:ligatures w14:val="none"/>
        </w:rPr>
        <w:t>. Identify the software project’s scope, including its objectives, requirements, stakeholders, and constraints.</w:t>
      </w:r>
    </w:p>
    <w:p w14:paraId="40131AEB"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Identify the risks</w:t>
      </w:r>
      <w:r w:rsidRPr="00183B67">
        <w:rPr>
          <w:rFonts w:ascii="Helvetica" w:eastAsia="Times New Roman" w:hAnsi="Helvetica" w:cs="Helvetica"/>
          <w:color w:val="444444"/>
          <w:kern w:val="0"/>
          <w:sz w:val="24"/>
          <w:szCs w:val="24"/>
          <w14:ligatures w14:val="none"/>
        </w:rPr>
        <w:t>. Identify potential risks that could impact the success of your project. This can be done by reviewing past projects, consulting with stakeholders, and analyzing industry standards and best practices.</w:t>
      </w:r>
    </w:p>
    <w:p w14:paraId="37FC8B14"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Assess their impact</w:t>
      </w:r>
      <w:r w:rsidRPr="00183B67">
        <w:rPr>
          <w:rFonts w:ascii="Helvetica" w:eastAsia="Times New Roman" w:hAnsi="Helvetica" w:cs="Helvetica"/>
          <w:color w:val="444444"/>
          <w:kern w:val="0"/>
          <w:sz w:val="24"/>
          <w:szCs w:val="24"/>
          <w14:ligatures w14:val="none"/>
        </w:rPr>
        <w:t>. Assessing the impact of potential risk is the next step. Once you know what problems may affect your project, you will need to figure out how these issues could affect you if they did indeed come to pass.</w:t>
      </w:r>
    </w:p>
    <w:p w14:paraId="6E7052B5"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Prioritize risks</w:t>
      </w:r>
      <w:r w:rsidRPr="00183B67">
        <w:rPr>
          <w:rFonts w:ascii="Helvetica" w:eastAsia="Times New Roman" w:hAnsi="Helvetica" w:cs="Helvetica"/>
          <w:color w:val="444444"/>
          <w:kern w:val="0"/>
          <w:sz w:val="24"/>
          <w:szCs w:val="24"/>
          <w14:ligatures w14:val="none"/>
        </w:rPr>
        <w:t>. There is no way to cut out risks entirely, but with software risk analysis, you can prioritize issues ahead of time so that adequate measures are in place to deal with problems as soon as they surface.</w:t>
      </w:r>
    </w:p>
    <w:p w14:paraId="6621DECA"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Implement mitigation strategies</w:t>
      </w:r>
      <w:r w:rsidRPr="00183B67">
        <w:rPr>
          <w:rFonts w:ascii="Helvetica" w:eastAsia="Times New Roman" w:hAnsi="Helvetica" w:cs="Helvetica"/>
          <w:color w:val="444444"/>
          <w:kern w:val="0"/>
          <w:sz w:val="24"/>
          <w:szCs w:val="24"/>
          <w14:ligatures w14:val="none"/>
        </w:rPr>
        <w:t xml:space="preserve">. Risk mitigation is crucial for software risk analysis. To properly shield your project from disaster, you will need to create the </w:t>
      </w:r>
      <w:r w:rsidRPr="00183B67">
        <w:rPr>
          <w:rFonts w:ascii="Helvetica" w:eastAsia="Times New Roman" w:hAnsi="Helvetica" w:cs="Helvetica"/>
          <w:color w:val="444444"/>
          <w:kern w:val="0"/>
          <w:sz w:val="24"/>
          <w:szCs w:val="24"/>
          <w14:ligatures w14:val="none"/>
        </w:rPr>
        <w:lastRenderedPageBreak/>
        <w:t>necessary mitigation strategies to help you quickly bounce back in the event of a severe issue.</w:t>
      </w:r>
    </w:p>
    <w:p w14:paraId="3C6CE118" w14:textId="77777777" w:rsidR="00183B67" w:rsidRPr="00183B67" w:rsidRDefault="00183B67" w:rsidP="00183B67">
      <w:pPr>
        <w:numPr>
          <w:ilvl w:val="0"/>
          <w:numId w:val="2"/>
        </w:numPr>
        <w:shd w:val="clear" w:color="auto" w:fill="FFFFFF"/>
        <w:spacing w:before="100" w:beforeAutospacing="1" w:after="150"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b/>
          <w:bCs/>
          <w:color w:val="444444"/>
          <w:kern w:val="0"/>
          <w:sz w:val="24"/>
          <w:szCs w:val="24"/>
          <w14:ligatures w14:val="none"/>
        </w:rPr>
        <w:t>Monitor and make revisions</w:t>
      </w:r>
      <w:r w:rsidRPr="00183B67">
        <w:rPr>
          <w:rFonts w:ascii="Helvetica" w:eastAsia="Times New Roman" w:hAnsi="Helvetica" w:cs="Helvetica"/>
          <w:color w:val="444444"/>
          <w:kern w:val="0"/>
          <w:sz w:val="24"/>
          <w:szCs w:val="24"/>
          <w14:ligatures w14:val="none"/>
        </w:rPr>
        <w:t>. Once you have established a way to monitor the current state of risk in your software risk analysis, it is crucial to keep it updated. Revisions are a key aspect of maintaining an effective mitigation strategy, so updating your approach is essential as your project evolves.</w:t>
      </w:r>
    </w:p>
    <w:p w14:paraId="38043D45" w14:textId="77777777" w:rsidR="00183B67" w:rsidRPr="00183B67" w:rsidRDefault="00183B67" w:rsidP="00183B67">
      <w:pPr>
        <w:shd w:val="clear" w:color="auto" w:fill="FFFFFF"/>
        <w:spacing w:after="375" w:line="480" w:lineRule="atLeast"/>
        <w:rPr>
          <w:rFonts w:ascii="Helvetica" w:eastAsia="Times New Roman" w:hAnsi="Helvetica" w:cs="Helvetica"/>
          <w:color w:val="444444"/>
          <w:kern w:val="0"/>
          <w:sz w:val="24"/>
          <w:szCs w:val="24"/>
          <w14:ligatures w14:val="none"/>
        </w:rPr>
      </w:pPr>
      <w:r w:rsidRPr="00183B67">
        <w:rPr>
          <w:rFonts w:ascii="Helvetica" w:eastAsia="Times New Roman" w:hAnsi="Helvetica" w:cs="Helvetica"/>
          <w:color w:val="444444"/>
          <w:kern w:val="0"/>
          <w:sz w:val="24"/>
          <w:szCs w:val="24"/>
          <w14:ligatures w14:val="none"/>
        </w:rPr>
        <w:t>By following the steps outlined above, you will ensure a smooth project delivery schedule, allowing you to deliver on your key objectives without exposing your project and team to unnecessary risks.</w:t>
      </w:r>
    </w:p>
    <w:p w14:paraId="0C0A380C" w14:textId="77777777" w:rsidR="00183B67" w:rsidRDefault="00183B67" w:rsidP="00183B67">
      <w:pPr>
        <w:pStyle w:val="Heading2"/>
        <w:shd w:val="clear" w:color="auto" w:fill="FFFFFF"/>
        <w:spacing w:before="525" w:beforeAutospacing="0" w:after="225" w:afterAutospacing="0" w:line="585" w:lineRule="atLeast"/>
        <w:rPr>
          <w:rFonts w:ascii="Helvetica" w:hAnsi="Helvetica" w:cs="Helvetica"/>
          <w:color w:val="444444"/>
        </w:rPr>
      </w:pPr>
      <w:r>
        <w:rPr>
          <w:rFonts w:ascii="Helvetica" w:hAnsi="Helvetica" w:cs="Helvetica"/>
          <w:color w:val="444444"/>
        </w:rPr>
        <w:t>Why perform software risk analysis?</w:t>
      </w:r>
    </w:p>
    <w:p w14:paraId="7F14E013"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Software development projects are complicated undertakings with many different areas with potential risks. Without a proper analysis, you may open your project, team, and organization to risks you might not have considered.</w:t>
      </w:r>
    </w:p>
    <w:p w14:paraId="5EE5303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Software risk analysis will give you the power to make decisions based on facts while prioritizing and categorizing them so that if there are any adverse outcomes, your team can handle them without losing focus on the entire project.</w:t>
      </w:r>
    </w:p>
    <w:p w14:paraId="197681DF"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72611915"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w:t>
      </w:r>
      <w:r>
        <w:rPr>
          <w:rFonts w:ascii="Helvetica" w:hAnsi="Helvetica" w:cs="Helvetica"/>
          <w:color w:val="444444"/>
        </w:rPr>
        <w:t> Key benefits of software risk analysis</w:t>
      </w:r>
    </w:p>
    <w:p w14:paraId="120C290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xml:space="preserve">There are multiple benefits to using software risk analysis techniques with your projects, ultimately leading you to complete your projects while successfully navigating obstacles </w:t>
      </w:r>
      <w:r>
        <w:rPr>
          <w:rFonts w:ascii="Helvetica" w:hAnsi="Helvetica" w:cs="Helvetica"/>
          <w:color w:val="444444"/>
        </w:rPr>
        <w:lastRenderedPageBreak/>
        <w:t>along the way. Some of the most positive outcomes you can expect when using this framework include:</w:t>
      </w:r>
    </w:p>
    <w:p w14:paraId="778DADE7"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Better decision-making</w:t>
      </w:r>
      <w:r>
        <w:rPr>
          <w:rFonts w:ascii="Helvetica" w:hAnsi="Helvetica" w:cs="Helvetica"/>
          <w:color w:val="444444"/>
        </w:rPr>
        <w:t>. When you have the right information in front of you, it is much easier to make good decisions. Data-driven decision-making is one of the best ways to ensure the successful completion of a project, which can have knock-on benefits such as cost savings and faster turnaround times.</w:t>
      </w:r>
    </w:p>
    <w:p w14:paraId="11556D02"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Early warning</w:t>
      </w:r>
      <w:r>
        <w:rPr>
          <w:rFonts w:ascii="Helvetica" w:hAnsi="Helvetica" w:cs="Helvetica"/>
          <w:color w:val="444444"/>
        </w:rPr>
        <w:t>. If you are aware of an issue before it affects your project and operations, then you will be able to prevent expensive and time-draining fixes from being necessary.</w:t>
      </w:r>
    </w:p>
    <w:p w14:paraId="1543A365"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Reduced project costs and time</w:t>
      </w:r>
      <w:r>
        <w:rPr>
          <w:rFonts w:ascii="Helvetica" w:hAnsi="Helvetica" w:cs="Helvetica"/>
          <w:color w:val="444444"/>
        </w:rPr>
        <w:t>. Addressing potential risks ahead of time can help reduce project costs and time by avoiding costly rework or delays due to unexpected issues.</w:t>
      </w:r>
    </w:p>
    <w:p w14:paraId="5EE01FF9"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Improved software quality</w:t>
      </w:r>
      <w:r>
        <w:rPr>
          <w:rFonts w:ascii="Helvetica" w:hAnsi="Helvetica" w:cs="Helvetica"/>
          <w:color w:val="444444"/>
        </w:rPr>
        <w:t>. Risk analysis can help identify potential quality issues and ensure that software quality is maintained throughout the development process.</w:t>
      </w:r>
    </w:p>
    <w:p w14:paraId="57377BD5"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Increased stakeholder confidence</w:t>
      </w:r>
      <w:r>
        <w:rPr>
          <w:rFonts w:ascii="Helvetica" w:hAnsi="Helvetica" w:cs="Helvetica"/>
          <w:color w:val="444444"/>
        </w:rPr>
        <w:t>. Conducting risk analysis can increase stakeholder confidence in the software development process by demonstrating that potential risks are managed proactively.</w:t>
      </w:r>
    </w:p>
    <w:p w14:paraId="06967532"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Improved project management</w:t>
      </w:r>
      <w:r>
        <w:rPr>
          <w:rFonts w:ascii="Helvetica" w:hAnsi="Helvetica" w:cs="Helvetica"/>
          <w:color w:val="444444"/>
        </w:rPr>
        <w:t>. Risk analysis can help improve </w:t>
      </w:r>
      <w:hyperlink r:id="rId13" w:history="1">
        <w:r>
          <w:rPr>
            <w:rStyle w:val="Hyperlink"/>
            <w:rFonts w:ascii="Helvetica" w:hAnsi="Helvetica" w:cs="Helvetica"/>
            <w:color w:val="E62B5A"/>
          </w:rPr>
          <w:t>project management</w:t>
        </w:r>
      </w:hyperlink>
      <w:r>
        <w:rPr>
          <w:rFonts w:ascii="Helvetica" w:hAnsi="Helvetica" w:cs="Helvetica"/>
          <w:color w:val="444444"/>
        </w:rPr>
        <w:t> by providing a framework for identifying and managing risks, which can help ensure that projects get delivered on time, within budget, and with the desired quality.</w:t>
      </w:r>
    </w:p>
    <w:p w14:paraId="551AB855" w14:textId="77777777" w:rsidR="00183B67" w:rsidRDefault="00183B67" w:rsidP="00183B67">
      <w:pPr>
        <w:numPr>
          <w:ilvl w:val="0"/>
          <w:numId w:val="3"/>
        </w:numPr>
        <w:shd w:val="clear" w:color="auto" w:fill="FFFFFF"/>
        <w:spacing w:before="100" w:beforeAutospacing="1" w:after="150" w:line="480" w:lineRule="atLeast"/>
        <w:rPr>
          <w:rFonts w:ascii="Helvetica" w:hAnsi="Helvetica" w:cs="Helvetica"/>
          <w:color w:val="444444"/>
        </w:rPr>
      </w:pPr>
      <w:r>
        <w:rPr>
          <w:rStyle w:val="Strong"/>
          <w:rFonts w:ascii="Helvetica" w:hAnsi="Helvetica" w:cs="Helvetica"/>
          <w:color w:val="444444"/>
        </w:rPr>
        <w:t>Compliance with regulations</w:t>
      </w:r>
      <w:r>
        <w:rPr>
          <w:rFonts w:ascii="Helvetica" w:hAnsi="Helvetica" w:cs="Helvetica"/>
          <w:color w:val="444444"/>
        </w:rPr>
        <w:t>. Risk analysis can help ensure compliance with industry regulations and standards.</w:t>
      </w:r>
    </w:p>
    <w:p w14:paraId="7D1E856B"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16F15355" w14:textId="77777777" w:rsidR="00183B67" w:rsidRDefault="00183B67" w:rsidP="00183B67">
      <w:pPr>
        <w:pStyle w:val="Heading2"/>
        <w:shd w:val="clear" w:color="auto" w:fill="FFFFFF"/>
        <w:spacing w:before="525" w:beforeAutospacing="0" w:after="225" w:afterAutospacing="0" w:line="585" w:lineRule="atLeast"/>
        <w:rPr>
          <w:rFonts w:ascii="Helvetica" w:hAnsi="Helvetica" w:cs="Helvetica"/>
          <w:color w:val="444444"/>
        </w:rPr>
      </w:pPr>
      <w:r>
        <w:rPr>
          <w:rFonts w:ascii="Helvetica" w:hAnsi="Helvetica" w:cs="Helvetica"/>
          <w:color w:val="444444"/>
        </w:rPr>
        <w:lastRenderedPageBreak/>
        <w:t>Types of software risk and their impact</w:t>
      </w:r>
    </w:p>
    <w:p w14:paraId="4316A84A"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Before effectively managing risks, we need to identify what they are and where they could potentially affect your project. We have gathered some of the most common areas that need attention when dealing with the source of risks in software risk analysis.</w:t>
      </w:r>
    </w:p>
    <w:p w14:paraId="5742F28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3E5E0D9D"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#1</w:t>
      </w:r>
      <w:r>
        <w:rPr>
          <w:rFonts w:ascii="Helvetica" w:hAnsi="Helvetica" w:cs="Helvetica"/>
          <w:color w:val="444444"/>
        </w:rPr>
        <w:t> Technical risks</w:t>
      </w:r>
    </w:p>
    <w:p w14:paraId="393D1634"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Technical risks come from technologies and tools used in software development and even day-to-day workloads, such as applications and services. From a development perspective, these are things like programming languages, frameworks, application libraries, and components.</w:t>
      </w:r>
    </w:p>
    <w:p w14:paraId="77899E61"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This type of risk can stem from software complexity and integration issues. New technologies bring technical dangers of their own related to support availability and implementation time. If you consider all of these at the beginning of your project, plan, and prototype, then your project is far more likely to succeed.</w:t>
      </w:r>
    </w:p>
    <w:p w14:paraId="758DF91A"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Technical risks may increase technical debt, cause performance issues, and result in poor software quality. In extreme cases, they can also lead to system failures and costly reworks.</w:t>
      </w:r>
    </w:p>
    <w:p w14:paraId="629A630A"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Conducting technical feasibility assessments and regular code and architectural reviews, as well as implementing test automation and quality assurance measures, can all help identify potential technical issues and reduce their likelihood.</w:t>
      </w:r>
    </w:p>
    <w:p w14:paraId="57D65591"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lastRenderedPageBreak/>
        <w:t> </w:t>
      </w:r>
    </w:p>
    <w:p w14:paraId="549D7AD5"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#2</w:t>
      </w:r>
      <w:r>
        <w:rPr>
          <w:rFonts w:ascii="Helvetica" w:hAnsi="Helvetica" w:cs="Helvetica"/>
          <w:color w:val="444444"/>
        </w:rPr>
        <w:t> Security risks</w:t>
      </w:r>
    </w:p>
    <w:p w14:paraId="387E3172"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Security risks are another avenue where software risk analysis needs to be done to further guarantee your projects’ success. Security risks occur in almost any area relating to software development and mean unauthorized access, theft, damage, or loss of data, software, or systems.</w:t>
      </w:r>
    </w:p>
    <w:p w14:paraId="5C3BA3C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These issues can potentially cause data breaches, identity theft, reputational damage, and financial loss. If security risks are not addressed, an organization may even lose licenses and permission to trade in a specific market.</w:t>
      </w:r>
    </w:p>
    <w:p w14:paraId="7705E592"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This is why all security risks must be dealt with urgently and methodically as they are detected. Implementing secure coding practices, such as input validation, encryption, and error handling, can help reduce the likelihood of vulnerabilities in the software code. Prevention also includes:</w:t>
      </w:r>
    </w:p>
    <w:p w14:paraId="384516AA" w14:textId="77777777" w:rsidR="00183B67" w:rsidRDefault="00183B67" w:rsidP="00183B67">
      <w:pPr>
        <w:numPr>
          <w:ilvl w:val="0"/>
          <w:numId w:val="4"/>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Conducting threat modeling exercises.</w:t>
      </w:r>
    </w:p>
    <w:p w14:paraId="4D833EB7" w14:textId="77777777" w:rsidR="00183B67" w:rsidRDefault="00183B67" w:rsidP="00183B67">
      <w:pPr>
        <w:numPr>
          <w:ilvl w:val="0"/>
          <w:numId w:val="4"/>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Penetration testing.</w:t>
      </w:r>
    </w:p>
    <w:p w14:paraId="3F09CCD8" w14:textId="77777777" w:rsidR="00183B67" w:rsidRDefault="00183B67" w:rsidP="00183B67">
      <w:pPr>
        <w:numPr>
          <w:ilvl w:val="0"/>
          <w:numId w:val="4"/>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Implementing access control and authentication mechanisms (password policies, two-factor authentication, role-based access control).</w:t>
      </w:r>
    </w:p>
    <w:p w14:paraId="7604568D" w14:textId="77777777" w:rsidR="00183B67" w:rsidRDefault="00183B67" w:rsidP="00183B67">
      <w:pPr>
        <w:numPr>
          <w:ilvl w:val="0"/>
          <w:numId w:val="4"/>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Keeping software systems up-to-date with regular patches.</w:t>
      </w:r>
    </w:p>
    <w:p w14:paraId="1F79687E"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0FAA7AA0"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#3</w:t>
      </w:r>
      <w:r>
        <w:rPr>
          <w:rFonts w:ascii="Helvetica" w:hAnsi="Helvetica" w:cs="Helvetica"/>
          <w:color w:val="444444"/>
        </w:rPr>
        <w:t> Scalability risks</w:t>
      </w:r>
    </w:p>
    <w:p w14:paraId="1A2EFF3B"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lastRenderedPageBreak/>
        <w:t>Scalability risks are a deciding factor for many industries because of the way that businesses and applications are required to scale. A software system may be unable to handle increasing demands or usage as the system grows in size or complexity. This type of risk is often associated with software systems designed to support large volumes of users or data, such as web applications or cloud-based services.</w:t>
      </w:r>
    </w:p>
    <w:p w14:paraId="18022944"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Scalability risk can lead to performance degradation, downtime, and user frustration. In extreme cases, scalability issues can result in system crashes, data loss, and reputational damage. To keep the wheels of your business turning, workloads need to be catered for by systems that can expand when demand is high and contract when it is low.</w:t>
      </w:r>
    </w:p>
    <w:p w14:paraId="25F5DD56"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Mitigating scalability liabilities involves performance testing, employing load balancing, horizontal scaling, distributed systems, and leveraging cloud-based infrastructure.</w:t>
      </w:r>
    </w:p>
    <w:p w14:paraId="46B9E6B3"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#4</w:t>
      </w:r>
      <w:r>
        <w:rPr>
          <w:rFonts w:ascii="Helvetica" w:hAnsi="Helvetica" w:cs="Helvetica"/>
          <w:color w:val="444444"/>
        </w:rPr>
        <w:t> Performance risks</w:t>
      </w:r>
    </w:p>
    <w:p w14:paraId="64D43E5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Performance risks take into account many different factors, such as how responsive, reliable, and efficient an application is. If your software fails in these performance metrics, you are likely to create a poor user experience which will affect the uptake of your application further down the road. A knock-on effect of this is a severe reduction in user productivity and effective use of the application that you are developing, which has serious consequences.</w:t>
      </w:r>
    </w:p>
    <w:p w14:paraId="3D67625F"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xml:space="preserve">Identifying these risks early can be the difference between a successful project and a flop. Make sure that you mitigate performance risks by stating clear and concise performance requirements ahead of time and setting up monitoring for system </w:t>
      </w:r>
      <w:r>
        <w:rPr>
          <w:rFonts w:ascii="Helvetica" w:hAnsi="Helvetica" w:cs="Helvetica"/>
          <w:color w:val="444444"/>
        </w:rPr>
        <w:lastRenderedPageBreak/>
        <w:t>performance. Testing and optimizations will ensure that performance risks are mitigated and avoided.</w:t>
      </w:r>
    </w:p>
    <w:p w14:paraId="4235B226"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21003B44"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#5</w:t>
      </w:r>
      <w:r>
        <w:rPr>
          <w:rFonts w:ascii="Helvetica" w:hAnsi="Helvetica" w:cs="Helvetica"/>
          <w:color w:val="444444"/>
        </w:rPr>
        <w:t> Budgetary risks</w:t>
      </w:r>
    </w:p>
    <w:p w14:paraId="20EE62EB"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Budgetary risks are serious issues that cannot be ignored, especially when an entire project hinges on the work’s affordability.</w:t>
      </w:r>
    </w:p>
    <w:p w14:paraId="74558239"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If costs exceed the initial estimates, it could lead to complications and additional risks, such as legal ones, if a contract needs to be renegotiated. Classic cost increases come from scope creep and a lack of understanding of the complex and challenging nature of the project. If you don’t have adequate access to resources, you will also fall victim to budgetary risks that were not adequately catered for.</w:t>
      </w:r>
    </w:p>
    <w:p w14:paraId="0F71AF09"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To manage these risks, you must set a realistic budget and continuously monitor project costs while implementing proper cost management controls.</w:t>
      </w:r>
    </w:p>
    <w:p w14:paraId="17549628"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2311449D"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#6</w:t>
      </w:r>
      <w:r>
        <w:rPr>
          <w:rFonts w:ascii="Helvetica" w:hAnsi="Helvetica" w:cs="Helvetica"/>
          <w:color w:val="444444"/>
        </w:rPr>
        <w:t> Contractual &amp; legal risks</w:t>
      </w:r>
    </w:p>
    <w:p w14:paraId="68820AD5"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xml:space="preserve">We mentioned legal risks earlier, and the truth is that we could write an entire article just on this aspect of software risk analysis, as it is the bread-and-butter of the operation of so many companies. In simple terms, your project must comply with regulatory and licensing agreements while maintaining the company’s legal obligations. If you don’t </w:t>
      </w:r>
      <w:r>
        <w:rPr>
          <w:rFonts w:ascii="Helvetica" w:hAnsi="Helvetica" w:cs="Helvetica"/>
          <w:color w:val="444444"/>
        </w:rPr>
        <w:lastRenderedPageBreak/>
        <w:t>adequately manage these risks, you will face fines, potential legal liability, and other unpleasant contractual and legal woes.</w:t>
      </w:r>
    </w:p>
    <w:p w14:paraId="5FE6786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The good news is that it is possible to build compliance teams with legal resources to assist you with this aspect of software risk analysis. While tedious, audits and compliance checks will help mitigate legal risks.</w:t>
      </w:r>
    </w:p>
    <w:p w14:paraId="27A4E367"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7BB4A8CD"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#7</w:t>
      </w:r>
      <w:r>
        <w:rPr>
          <w:rFonts w:ascii="Helvetica" w:hAnsi="Helvetica" w:cs="Helvetica"/>
          <w:color w:val="444444"/>
        </w:rPr>
        <w:t> Operational risks</w:t>
      </w:r>
    </w:p>
    <w:p w14:paraId="5CBCBE2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The operational risk looks at the likely scenarios where failure or interruptions can occur within your project, software application, or production system. They result from inadequate internal processes and procedures or ill-qualified stakeholders.</w:t>
      </w:r>
    </w:p>
    <w:p w14:paraId="4FD6C2FE"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This type of risk is typically associated with day-to-day operations and activities. It can arise from various sources, including human errors, system failures, process deficiencies, and external events.</w:t>
      </w:r>
    </w:p>
    <w:p w14:paraId="7D035D4A"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To mitigate operational risks in software development, organizations may implement policies and procedures to improve process and system reliability, conduct regular audits and assessments, provide training and education to personnel, and implement backup and recovery procedures in case of system failures.</w:t>
      </w:r>
    </w:p>
    <w:p w14:paraId="051EE9FB"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0E02ECAC" w14:textId="77777777" w:rsidR="00183B67" w:rsidRDefault="00183B67" w:rsidP="00183B67">
      <w:pPr>
        <w:pStyle w:val="Heading3"/>
        <w:shd w:val="clear" w:color="auto" w:fill="FFFFFF"/>
        <w:spacing w:before="525" w:beforeAutospacing="0" w:after="225" w:afterAutospacing="0" w:line="468" w:lineRule="atLeast"/>
        <w:rPr>
          <w:rFonts w:ascii="Helvetica" w:hAnsi="Helvetica" w:cs="Helvetica"/>
          <w:color w:val="444444"/>
        </w:rPr>
      </w:pPr>
      <w:r>
        <w:rPr>
          <w:rFonts w:ascii="Helvetica" w:hAnsi="Helvetica" w:cs="Helvetica"/>
          <w:color w:val="E62B5A"/>
        </w:rPr>
        <w:t>#8</w:t>
      </w:r>
      <w:r>
        <w:rPr>
          <w:rFonts w:ascii="Helvetica" w:hAnsi="Helvetica" w:cs="Helvetica"/>
          <w:color w:val="444444"/>
        </w:rPr>
        <w:t> Schedule risks</w:t>
      </w:r>
    </w:p>
    <w:p w14:paraId="213E3596"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lastRenderedPageBreak/>
        <w:t>Schedule risk refers to a project not meeting its deadline or schedule. This can happen when estimates are not correctly calculated, unexpected technical issues come up, resource allocations are not upheld, key members are unavailable, and so on.</w:t>
      </w:r>
    </w:p>
    <w:p w14:paraId="6A9A90AF"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Anything that can impact the delivery date of your project can be considered a schedule risk, including changes in project requirements. Schedule risk can significantly impact a software development project, potentially leading to missed deadlines, cost overruns, and reduced quality or functionality of the final product. It can also damage stakeholder relationships and reputation.</w:t>
      </w:r>
    </w:p>
    <w:p w14:paraId="46AD7792"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07D0E865" w14:textId="77777777" w:rsidR="00183B67" w:rsidRDefault="00183B67" w:rsidP="00183B67">
      <w:pPr>
        <w:pStyle w:val="Heading2"/>
        <w:shd w:val="clear" w:color="auto" w:fill="FFFFFF"/>
        <w:spacing w:before="525" w:beforeAutospacing="0" w:after="225" w:afterAutospacing="0" w:line="585" w:lineRule="atLeast"/>
        <w:rPr>
          <w:rFonts w:ascii="Helvetica" w:hAnsi="Helvetica" w:cs="Helvetica"/>
          <w:color w:val="444444"/>
        </w:rPr>
      </w:pPr>
      <w:r>
        <w:rPr>
          <w:rFonts w:ascii="Helvetica" w:hAnsi="Helvetica" w:cs="Helvetica"/>
          <w:color w:val="444444"/>
        </w:rPr>
        <w:t>7 best practices of software risk analysis</w:t>
      </w:r>
    </w:p>
    <w:p w14:paraId="747021B0"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If you want to perform at your best when conducting software risk analysis tasks, you must adopt some best practices to strengthen your efforts. These are the seven best practices to get you started:</w:t>
      </w:r>
    </w:p>
    <w:p w14:paraId="0CC94338"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Be risk-aware and promote </w:t>
      </w:r>
      <w:r>
        <w:rPr>
          <w:rStyle w:val="Strong"/>
          <w:rFonts w:ascii="Helvetica" w:hAnsi="Helvetica" w:cs="Helvetica"/>
          <w:color w:val="444444"/>
        </w:rPr>
        <w:t>risk awareness</w:t>
      </w:r>
      <w:r>
        <w:rPr>
          <w:rFonts w:ascii="Helvetica" w:hAnsi="Helvetica" w:cs="Helvetica"/>
          <w:color w:val="444444"/>
        </w:rPr>
        <w:t> as part of your company’s culture. When we are proactive and ready to take on emergencies, we can better deal with mitigating problems before they affect our projects and operational activities.</w:t>
      </w:r>
    </w:p>
    <w:p w14:paraId="20246C93"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Spend time creating a </w:t>
      </w:r>
      <w:r>
        <w:rPr>
          <w:rStyle w:val="Strong"/>
          <w:rFonts w:ascii="Helvetica" w:hAnsi="Helvetica" w:cs="Helvetica"/>
          <w:color w:val="444444"/>
        </w:rPr>
        <w:t>risk management framework</w:t>
      </w:r>
      <w:r>
        <w:rPr>
          <w:rFonts w:ascii="Helvetica" w:hAnsi="Helvetica" w:cs="Helvetica"/>
          <w:color w:val="444444"/>
        </w:rPr>
        <w:t> that is flexible enough to deal with the unexpected occurrences associated with your work on the project while maintaining consistency for operational tasks. A structured approach to risk analysis can ensure that all risks are identified, assessed, and managed effectively.</w:t>
      </w:r>
    </w:p>
    <w:p w14:paraId="306603D8"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Testing your risk mitigation strategies, such as </w:t>
      </w:r>
      <w:r>
        <w:rPr>
          <w:rStyle w:val="Strong"/>
          <w:rFonts w:ascii="Helvetica" w:hAnsi="Helvetica" w:cs="Helvetica"/>
          <w:color w:val="444444"/>
        </w:rPr>
        <w:t>penetration or load testing</w:t>
      </w:r>
      <w:r>
        <w:rPr>
          <w:rFonts w:ascii="Helvetica" w:hAnsi="Helvetica" w:cs="Helvetica"/>
          <w:color w:val="444444"/>
        </w:rPr>
        <w:t>, can help validate your strategy’s effectiveness and identify any gaps you need to address.</w:t>
      </w:r>
    </w:p>
    <w:p w14:paraId="54AE3109"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lastRenderedPageBreak/>
        <w:t>Monitor risks and </w:t>
      </w:r>
      <w:r>
        <w:rPr>
          <w:rStyle w:val="Strong"/>
          <w:rFonts w:ascii="Helvetica" w:hAnsi="Helvetica" w:cs="Helvetica"/>
          <w:color w:val="444444"/>
        </w:rPr>
        <w:t>update your risk assessments</w:t>
      </w:r>
      <w:r>
        <w:rPr>
          <w:rFonts w:ascii="Helvetica" w:hAnsi="Helvetica" w:cs="Helvetica"/>
          <w:color w:val="444444"/>
        </w:rPr>
        <w:t> regularly. The landscapes change when working in dynamic environments like software development projects. Stay up-to-date and ready.</w:t>
      </w:r>
    </w:p>
    <w:p w14:paraId="399C0F9F"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You must learn from previous issues, so maintaining a </w:t>
      </w:r>
      <w:r>
        <w:rPr>
          <w:rStyle w:val="Strong"/>
          <w:rFonts w:ascii="Helvetica" w:hAnsi="Helvetica" w:cs="Helvetica"/>
          <w:color w:val="444444"/>
        </w:rPr>
        <w:t>historical record</w:t>
      </w:r>
      <w:r>
        <w:rPr>
          <w:rFonts w:ascii="Helvetica" w:hAnsi="Helvetica" w:cs="Helvetica"/>
          <w:color w:val="444444"/>
        </w:rPr>
        <w:t> of past and present risk assessments will help you make better decisions with real-world data. Documenting identified risks and their corresponding mitigation plans can also ensure that all stakeholders know the risks and strategies to manage them.</w:t>
      </w:r>
    </w:p>
    <w:p w14:paraId="33100913"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Collaborate, communicate, and </w:t>
      </w:r>
      <w:r>
        <w:rPr>
          <w:rStyle w:val="Strong"/>
          <w:rFonts w:ascii="Helvetica" w:hAnsi="Helvetica" w:cs="Helvetica"/>
          <w:color w:val="444444"/>
        </w:rPr>
        <w:t>share experiences</w:t>
      </w:r>
      <w:r>
        <w:rPr>
          <w:rFonts w:ascii="Helvetica" w:hAnsi="Helvetica" w:cs="Helvetica"/>
          <w:color w:val="444444"/>
        </w:rPr>
        <w:t> with your team members. Make everyone aware that their ability to communicate across teams and silos can be the difference between completing a project and missing a potential threat. Involve all stakeholders in risk analysis to ensure that all perspectives are considered.</w:t>
      </w:r>
    </w:p>
    <w:p w14:paraId="0938EE3B" w14:textId="77777777" w:rsidR="00183B67" w:rsidRDefault="00183B67" w:rsidP="00183B67">
      <w:pPr>
        <w:numPr>
          <w:ilvl w:val="0"/>
          <w:numId w:val="5"/>
        </w:numPr>
        <w:shd w:val="clear" w:color="auto" w:fill="FFFFFF"/>
        <w:spacing w:before="100" w:beforeAutospacing="1" w:after="150" w:line="480" w:lineRule="atLeast"/>
        <w:rPr>
          <w:rFonts w:ascii="Helvetica" w:hAnsi="Helvetica" w:cs="Helvetica"/>
          <w:color w:val="444444"/>
        </w:rPr>
      </w:pPr>
      <w:r>
        <w:rPr>
          <w:rFonts w:ascii="Helvetica" w:hAnsi="Helvetica" w:cs="Helvetica"/>
          <w:color w:val="444444"/>
        </w:rPr>
        <w:t>Using risk analysis and management</w:t>
      </w:r>
      <w:r>
        <w:rPr>
          <w:rStyle w:val="Strong"/>
          <w:rFonts w:ascii="Helvetica" w:hAnsi="Helvetica" w:cs="Helvetica"/>
          <w:color w:val="444444"/>
        </w:rPr>
        <w:t> tools and automation</w:t>
      </w:r>
      <w:r>
        <w:rPr>
          <w:rFonts w:ascii="Helvetica" w:hAnsi="Helvetica" w:cs="Helvetica"/>
          <w:color w:val="444444"/>
        </w:rPr>
        <w:t> can help streamline the process and improve the accuracy and consistency of risk analysis.</w:t>
      </w:r>
    </w:p>
    <w:p w14:paraId="6817F61E" w14:textId="77777777" w:rsidR="00183B67" w:rsidRDefault="00183B67" w:rsidP="00183B67">
      <w:pPr>
        <w:pStyle w:val="NormalWeb"/>
        <w:shd w:val="clear" w:color="auto" w:fill="FFFFFF"/>
        <w:spacing w:before="0" w:beforeAutospacing="0" w:after="375" w:afterAutospacing="0" w:line="480" w:lineRule="atLeast"/>
        <w:rPr>
          <w:rFonts w:ascii="Helvetica" w:hAnsi="Helvetica" w:cs="Helvetica"/>
          <w:color w:val="444444"/>
        </w:rPr>
      </w:pPr>
      <w:r>
        <w:rPr>
          <w:rFonts w:ascii="Helvetica" w:hAnsi="Helvetica" w:cs="Helvetica"/>
          <w:color w:val="444444"/>
        </w:rPr>
        <w:t> </w:t>
      </w:r>
    </w:p>
    <w:p w14:paraId="6C1340CC" w14:textId="4BBFC0D9" w:rsidR="004F2464" w:rsidRDefault="004F2464"/>
    <w:sectPr w:rsidR="004F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36FC"/>
    <w:multiLevelType w:val="multilevel"/>
    <w:tmpl w:val="616E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0FA6"/>
    <w:multiLevelType w:val="multilevel"/>
    <w:tmpl w:val="234C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20982"/>
    <w:multiLevelType w:val="multilevel"/>
    <w:tmpl w:val="FBC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A3DA7"/>
    <w:multiLevelType w:val="multilevel"/>
    <w:tmpl w:val="F39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F1C36"/>
    <w:multiLevelType w:val="multilevel"/>
    <w:tmpl w:val="D65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461123">
    <w:abstractNumId w:val="1"/>
  </w:num>
  <w:num w:numId="2" w16cid:durableId="376977552">
    <w:abstractNumId w:val="0"/>
  </w:num>
  <w:num w:numId="3" w16cid:durableId="590621169">
    <w:abstractNumId w:val="4"/>
  </w:num>
  <w:num w:numId="4" w16cid:durableId="2018725459">
    <w:abstractNumId w:val="3"/>
  </w:num>
  <w:num w:numId="5" w16cid:durableId="628558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DYxMDIxtLAwNDNU0lEKTi0uzszPAykwrAUANbChyCwAAAA="/>
  </w:docVars>
  <w:rsids>
    <w:rsidRoot w:val="00183B67"/>
    <w:rsid w:val="00183B67"/>
    <w:rsid w:val="00475D87"/>
    <w:rsid w:val="004F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F317"/>
  <w15:chartTrackingRefBased/>
  <w15:docId w15:val="{C9AA379D-B61D-4702-B316-F5DE1A6D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B6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183B6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B67"/>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183B67"/>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183B6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83B67"/>
    <w:rPr>
      <w:color w:val="0000FF"/>
      <w:u w:val="single"/>
    </w:rPr>
  </w:style>
  <w:style w:type="character" w:styleId="Strong">
    <w:name w:val="Strong"/>
    <w:basedOn w:val="DefaultParagraphFont"/>
    <w:uiPriority w:val="22"/>
    <w:qFormat/>
    <w:rsid w:val="0018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8375">
      <w:bodyDiv w:val="1"/>
      <w:marLeft w:val="0"/>
      <w:marRight w:val="0"/>
      <w:marTop w:val="0"/>
      <w:marBottom w:val="0"/>
      <w:divBdr>
        <w:top w:val="none" w:sz="0" w:space="0" w:color="auto"/>
        <w:left w:val="none" w:sz="0" w:space="0" w:color="auto"/>
        <w:bottom w:val="none" w:sz="0" w:space="0" w:color="auto"/>
        <w:right w:val="none" w:sz="0" w:space="0" w:color="auto"/>
      </w:divBdr>
    </w:div>
    <w:div w:id="226305836">
      <w:bodyDiv w:val="1"/>
      <w:marLeft w:val="0"/>
      <w:marRight w:val="0"/>
      <w:marTop w:val="0"/>
      <w:marBottom w:val="0"/>
      <w:divBdr>
        <w:top w:val="none" w:sz="0" w:space="0" w:color="auto"/>
        <w:left w:val="none" w:sz="0" w:space="0" w:color="auto"/>
        <w:bottom w:val="none" w:sz="0" w:space="0" w:color="auto"/>
        <w:right w:val="none" w:sz="0" w:space="0" w:color="auto"/>
      </w:divBdr>
      <w:divsChild>
        <w:div w:id="657422465">
          <w:marLeft w:val="0"/>
          <w:marRight w:val="0"/>
          <w:marTop w:val="0"/>
          <w:marBottom w:val="0"/>
          <w:divBdr>
            <w:top w:val="single" w:sz="2" w:space="24" w:color="EEEEEE"/>
            <w:left w:val="single" w:sz="2" w:space="30" w:color="EEEEEE"/>
            <w:bottom w:val="single" w:sz="2" w:space="24" w:color="EEEEEE"/>
            <w:right w:val="single" w:sz="2" w:space="30" w:color="EEEEEE"/>
          </w:divBdr>
          <w:divsChild>
            <w:div w:id="1983582757">
              <w:blockQuote w:val="1"/>
              <w:marLeft w:val="0"/>
              <w:marRight w:val="0"/>
              <w:marTop w:val="375"/>
              <w:marBottom w:val="375"/>
              <w:divBdr>
                <w:top w:val="single" w:sz="6" w:space="15" w:color="EEEEEE"/>
                <w:left w:val="none" w:sz="0" w:space="23" w:color="auto"/>
                <w:bottom w:val="single" w:sz="6" w:space="15" w:color="EEEEEE"/>
                <w:right w:val="none" w:sz="0" w:space="23" w:color="auto"/>
              </w:divBdr>
            </w:div>
          </w:divsChild>
        </w:div>
      </w:divsChild>
    </w:div>
    <w:div w:id="813909109">
      <w:bodyDiv w:val="1"/>
      <w:marLeft w:val="0"/>
      <w:marRight w:val="0"/>
      <w:marTop w:val="0"/>
      <w:marBottom w:val="0"/>
      <w:divBdr>
        <w:top w:val="none" w:sz="0" w:space="0" w:color="auto"/>
        <w:left w:val="none" w:sz="0" w:space="0" w:color="auto"/>
        <w:bottom w:val="none" w:sz="0" w:space="0" w:color="auto"/>
        <w:right w:val="none" w:sz="0" w:space="0" w:color="auto"/>
      </w:divBdr>
    </w:div>
    <w:div w:id="918370542">
      <w:bodyDiv w:val="1"/>
      <w:marLeft w:val="0"/>
      <w:marRight w:val="0"/>
      <w:marTop w:val="0"/>
      <w:marBottom w:val="0"/>
      <w:divBdr>
        <w:top w:val="none" w:sz="0" w:space="0" w:color="auto"/>
        <w:left w:val="none" w:sz="0" w:space="0" w:color="auto"/>
        <w:bottom w:val="none" w:sz="0" w:space="0" w:color="auto"/>
        <w:right w:val="none" w:sz="0" w:space="0" w:color="auto"/>
      </w:divBdr>
      <w:divsChild>
        <w:div w:id="934939252">
          <w:marLeft w:val="0"/>
          <w:marRight w:val="0"/>
          <w:marTop w:val="0"/>
          <w:marBottom w:val="0"/>
          <w:divBdr>
            <w:top w:val="single" w:sz="2" w:space="24" w:color="EEEEEE"/>
            <w:left w:val="single" w:sz="2" w:space="30" w:color="EEEEEE"/>
            <w:bottom w:val="single" w:sz="2" w:space="24" w:color="EEEEEE"/>
            <w:right w:val="single" w:sz="2" w:space="30" w:color="EEEEEE"/>
          </w:divBdr>
          <w:divsChild>
            <w:div w:id="427123616">
              <w:blockQuote w:val="1"/>
              <w:marLeft w:val="0"/>
              <w:marRight w:val="0"/>
              <w:marTop w:val="375"/>
              <w:marBottom w:val="375"/>
              <w:divBdr>
                <w:top w:val="single" w:sz="6" w:space="15" w:color="EEEEEE"/>
                <w:left w:val="none" w:sz="0" w:space="23" w:color="auto"/>
                <w:bottom w:val="single" w:sz="6" w:space="15" w:color="EEEEEE"/>
                <w:right w:val="none" w:sz="0" w:space="23" w:color="auto"/>
              </w:divBdr>
            </w:div>
          </w:divsChild>
        </w:div>
      </w:divsChild>
    </w:div>
    <w:div w:id="1701273957">
      <w:bodyDiv w:val="1"/>
      <w:marLeft w:val="0"/>
      <w:marRight w:val="0"/>
      <w:marTop w:val="0"/>
      <w:marBottom w:val="0"/>
      <w:divBdr>
        <w:top w:val="none" w:sz="0" w:space="0" w:color="auto"/>
        <w:left w:val="none" w:sz="0" w:space="0" w:color="auto"/>
        <w:bottom w:val="none" w:sz="0" w:space="0" w:color="auto"/>
        <w:right w:val="none" w:sz="0" w:space="0" w:color="auto"/>
      </w:divBdr>
      <w:divsChild>
        <w:div w:id="1442336003">
          <w:marLeft w:val="0"/>
          <w:marRight w:val="0"/>
          <w:marTop w:val="0"/>
          <w:marBottom w:val="0"/>
          <w:divBdr>
            <w:top w:val="single" w:sz="2" w:space="24" w:color="EEEEEE"/>
            <w:left w:val="single" w:sz="2" w:space="30" w:color="EEEEEE"/>
            <w:bottom w:val="single" w:sz="2" w:space="24" w:color="EEEEEE"/>
            <w:right w:val="single" w:sz="2" w:space="30" w:color="EEEEEE"/>
          </w:divBdr>
          <w:divsChild>
            <w:div w:id="299194830">
              <w:blockQuote w:val="1"/>
              <w:marLeft w:val="0"/>
              <w:marRight w:val="0"/>
              <w:marTop w:val="375"/>
              <w:marBottom w:val="375"/>
              <w:divBdr>
                <w:top w:val="single" w:sz="6" w:space="15" w:color="EEEEEE"/>
                <w:left w:val="none" w:sz="0" w:space="23" w:color="auto"/>
                <w:bottom w:val="single" w:sz="6" w:space="15" w:color="EEEEEE"/>
                <w:right w:val="none" w:sz="0" w:space="23"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rbrothers.com/blog/software-risk-analysis/" TargetMode="External"/><Relationship Id="rId13" Type="http://schemas.openxmlformats.org/officeDocument/2006/relationships/hyperlink" Target="https://asperbrothers.com/blog/project-management-in-software-development/" TargetMode="External"/><Relationship Id="rId3" Type="http://schemas.openxmlformats.org/officeDocument/2006/relationships/settings" Target="settings.xml"/><Relationship Id="rId7" Type="http://schemas.openxmlformats.org/officeDocument/2006/relationships/hyperlink" Target="https://asperbrothers.com/blog/software-risk-analysis/" TargetMode="External"/><Relationship Id="rId12" Type="http://schemas.openxmlformats.org/officeDocument/2006/relationships/hyperlink" Target="https://asperbrothers.com/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perbrothers.com/blog/software-risk-analysis/" TargetMode="External"/><Relationship Id="rId11" Type="http://schemas.openxmlformats.org/officeDocument/2006/relationships/hyperlink" Target="https://asperbrothers.com/blog/software-risk-analysis/" TargetMode="External"/><Relationship Id="rId5" Type="http://schemas.openxmlformats.org/officeDocument/2006/relationships/hyperlink" Target="https://asperbrothers.com/blog/software-development-team/" TargetMode="External"/><Relationship Id="rId15" Type="http://schemas.openxmlformats.org/officeDocument/2006/relationships/theme" Target="theme/theme1.xml"/><Relationship Id="rId10" Type="http://schemas.openxmlformats.org/officeDocument/2006/relationships/hyperlink" Target="https://asperbrothers.com/blog/software-risk-analysis/" TargetMode="External"/><Relationship Id="rId4" Type="http://schemas.openxmlformats.org/officeDocument/2006/relationships/webSettings" Target="webSettings.xml"/><Relationship Id="rId9" Type="http://schemas.openxmlformats.org/officeDocument/2006/relationships/hyperlink" Target="https://asperbrothers.com/blog/software-risk-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1</cp:revision>
  <dcterms:created xsi:type="dcterms:W3CDTF">2023-12-24T14:56:00Z</dcterms:created>
  <dcterms:modified xsi:type="dcterms:W3CDTF">2023-12-24T14:58:00Z</dcterms:modified>
</cp:coreProperties>
</file>