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FF695" w14:textId="77777777" w:rsidR="00921EB6" w:rsidRDefault="00921EB6" w:rsidP="00921EB6">
      <w:r>
        <w:t xml:space="preserve">In Git, the staging area, also known as the index or cache, is an </w:t>
      </w:r>
      <w:r w:rsidRPr="00B04C20">
        <w:rPr>
          <w:u w:val="single"/>
        </w:rPr>
        <w:t>intermediate step between your working directory and the Git repository.</w:t>
      </w:r>
      <w:r>
        <w:t xml:space="preserve"> It's a place where you select and prepare files and their changes for inclusion in your next commit. Think of it as a </w:t>
      </w:r>
      <w:r w:rsidRPr="00B04C20">
        <w:rPr>
          <w:b/>
          <w:bCs/>
        </w:rPr>
        <w:t>"waiting room</w:t>
      </w:r>
      <w:r>
        <w:t xml:space="preserve">" for changes before they are permanently saved in your project's history. </w:t>
      </w:r>
    </w:p>
    <w:p w14:paraId="1CD3A9DE" w14:textId="77777777" w:rsidR="00921EB6" w:rsidRDefault="00921EB6" w:rsidP="00921EB6">
      <w:r>
        <w:t>Here's a more detailed explanation:</w:t>
      </w:r>
    </w:p>
    <w:p w14:paraId="7F286750" w14:textId="77777777" w:rsidR="00921EB6" w:rsidRDefault="00921EB6" w:rsidP="000E15BD">
      <w:pPr>
        <w:pStyle w:val="ListParagraph"/>
        <w:numPr>
          <w:ilvl w:val="0"/>
          <w:numId w:val="1"/>
        </w:numPr>
      </w:pPr>
      <w:r>
        <w:t xml:space="preserve">Working Directory: This is where you actually make changes to your project's files. </w:t>
      </w:r>
    </w:p>
    <w:p w14:paraId="4C1054B5" w14:textId="77777777" w:rsidR="00921EB6" w:rsidRDefault="00921EB6" w:rsidP="000E15BD">
      <w:pPr>
        <w:pStyle w:val="ListParagraph"/>
        <w:numPr>
          <w:ilvl w:val="0"/>
          <w:numId w:val="1"/>
        </w:numPr>
      </w:pPr>
      <w:r>
        <w:t xml:space="preserve">Staging Area: This is where you tell Git which of those changes you want to include in the next commit. You can choose to stage specific files, parts of files, or even all changes. </w:t>
      </w:r>
    </w:p>
    <w:p w14:paraId="298E8C48" w14:textId="77777777" w:rsidR="00921EB6" w:rsidRDefault="00921EB6" w:rsidP="000E15BD">
      <w:pPr>
        <w:pStyle w:val="ListParagraph"/>
        <w:numPr>
          <w:ilvl w:val="0"/>
          <w:numId w:val="1"/>
        </w:numPr>
      </w:pPr>
      <w:r>
        <w:t xml:space="preserve">Repository: This is where Git stores all versions of your project, including the committed changes. </w:t>
      </w:r>
    </w:p>
    <w:p w14:paraId="5CA8688B" w14:textId="77777777" w:rsidR="00921EB6" w:rsidRDefault="00921EB6" w:rsidP="00921EB6">
      <w:r>
        <w:t>Why is the staging area important?</w:t>
      </w:r>
    </w:p>
    <w:p w14:paraId="43BF73CA" w14:textId="77777777" w:rsidR="00921EB6" w:rsidRDefault="00921EB6" w:rsidP="000E15BD">
      <w:pPr>
        <w:pStyle w:val="ListParagraph"/>
        <w:numPr>
          <w:ilvl w:val="0"/>
          <w:numId w:val="2"/>
        </w:numPr>
      </w:pPr>
      <w:r>
        <w:t>Selective Committing:</w:t>
      </w:r>
    </w:p>
    <w:p w14:paraId="22C9D750" w14:textId="77777777" w:rsidR="00921EB6" w:rsidRDefault="00921EB6" w:rsidP="000E15BD">
      <w:pPr>
        <w:pStyle w:val="ListParagraph"/>
      </w:pPr>
      <w:r>
        <w:t xml:space="preserve">It allows you to be precise about what goes into each commit, grouping related changes logically. </w:t>
      </w:r>
    </w:p>
    <w:p w14:paraId="3455E41E" w14:textId="77777777" w:rsidR="00921EB6" w:rsidRDefault="00921EB6" w:rsidP="000E15BD">
      <w:pPr>
        <w:pStyle w:val="ListParagraph"/>
        <w:numPr>
          <w:ilvl w:val="0"/>
          <w:numId w:val="2"/>
        </w:numPr>
      </w:pPr>
      <w:r>
        <w:t>Previewing Changes:</w:t>
      </w:r>
    </w:p>
    <w:p w14:paraId="5E1D1462" w14:textId="77777777" w:rsidR="00921EB6" w:rsidRDefault="00921EB6" w:rsidP="000E15BD">
      <w:pPr>
        <w:pStyle w:val="ListParagraph"/>
      </w:pPr>
      <w:r>
        <w:t xml:space="preserve">You can check the differences between your working directory and the staging area before committing, ensuring you're including what you intend to. </w:t>
      </w:r>
    </w:p>
    <w:p w14:paraId="1CA3EA5E" w14:textId="77777777" w:rsidR="00921EB6" w:rsidRDefault="00921EB6" w:rsidP="000E15BD">
      <w:pPr>
        <w:pStyle w:val="ListParagraph"/>
        <w:numPr>
          <w:ilvl w:val="0"/>
          <w:numId w:val="2"/>
        </w:numPr>
      </w:pPr>
      <w:r>
        <w:t>Managing Complex Projects:</w:t>
      </w:r>
    </w:p>
    <w:p w14:paraId="5762C7CD" w14:textId="77777777" w:rsidR="00921EB6" w:rsidRDefault="00921EB6" w:rsidP="000E15BD">
      <w:pPr>
        <w:pStyle w:val="ListParagraph"/>
      </w:pPr>
      <w:r>
        <w:t xml:space="preserve">It makes it easier to handle large or complex projects where you might want to commit different changes at different times. </w:t>
      </w:r>
    </w:p>
    <w:p w14:paraId="0C41E526" w14:textId="0397F165" w:rsidR="00EA1845" w:rsidRDefault="00921EB6" w:rsidP="00921EB6">
      <w:r>
        <w:t>Analogy: Imagine packing a moving box. The staging area is like the box where you put things you want to take with you to the new house. You might go through your old house, pick out things, and put them in the box, but you can also take things out of the box if you decide you don't want them</w:t>
      </w:r>
    </w:p>
    <w:sectPr w:rsidR="00EA18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6615EA"/>
    <w:multiLevelType w:val="hybridMultilevel"/>
    <w:tmpl w:val="F0FEF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1AA4594"/>
    <w:multiLevelType w:val="hybridMultilevel"/>
    <w:tmpl w:val="291C6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8554263">
    <w:abstractNumId w:val="1"/>
  </w:num>
  <w:num w:numId="2" w16cid:durableId="22290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F15"/>
    <w:rsid w:val="000E15BD"/>
    <w:rsid w:val="002B0FF7"/>
    <w:rsid w:val="004D1ABC"/>
    <w:rsid w:val="00571E1F"/>
    <w:rsid w:val="006B3550"/>
    <w:rsid w:val="00921EB6"/>
    <w:rsid w:val="00B04C20"/>
    <w:rsid w:val="00EA1845"/>
    <w:rsid w:val="00FF4F1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92967"/>
  <w15:chartTrackingRefBased/>
  <w15:docId w15:val="{F694F524-1CC7-4F1C-9FEE-4F64FC21F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F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4F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4F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4F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4F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4F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F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F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F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F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4F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4F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4F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4F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4F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F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F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F15"/>
    <w:rPr>
      <w:rFonts w:eastAsiaTheme="majorEastAsia" w:cstheme="majorBidi"/>
      <w:color w:val="272727" w:themeColor="text1" w:themeTint="D8"/>
    </w:rPr>
  </w:style>
  <w:style w:type="paragraph" w:styleId="Title">
    <w:name w:val="Title"/>
    <w:basedOn w:val="Normal"/>
    <w:next w:val="Normal"/>
    <w:link w:val="TitleChar"/>
    <w:uiPriority w:val="10"/>
    <w:qFormat/>
    <w:rsid w:val="00FF4F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F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F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F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F15"/>
    <w:pPr>
      <w:spacing w:before="160"/>
      <w:jc w:val="center"/>
    </w:pPr>
    <w:rPr>
      <w:i/>
      <w:iCs/>
      <w:color w:val="404040" w:themeColor="text1" w:themeTint="BF"/>
    </w:rPr>
  </w:style>
  <w:style w:type="character" w:customStyle="1" w:styleId="QuoteChar">
    <w:name w:val="Quote Char"/>
    <w:basedOn w:val="DefaultParagraphFont"/>
    <w:link w:val="Quote"/>
    <w:uiPriority w:val="29"/>
    <w:rsid w:val="00FF4F15"/>
    <w:rPr>
      <w:i/>
      <w:iCs/>
      <w:color w:val="404040" w:themeColor="text1" w:themeTint="BF"/>
    </w:rPr>
  </w:style>
  <w:style w:type="paragraph" w:styleId="ListParagraph">
    <w:name w:val="List Paragraph"/>
    <w:basedOn w:val="Normal"/>
    <w:uiPriority w:val="34"/>
    <w:qFormat/>
    <w:rsid w:val="00FF4F15"/>
    <w:pPr>
      <w:ind w:left="720"/>
      <w:contextualSpacing/>
    </w:pPr>
  </w:style>
  <w:style w:type="character" w:styleId="IntenseEmphasis">
    <w:name w:val="Intense Emphasis"/>
    <w:basedOn w:val="DefaultParagraphFont"/>
    <w:uiPriority w:val="21"/>
    <w:qFormat/>
    <w:rsid w:val="00FF4F15"/>
    <w:rPr>
      <w:i/>
      <w:iCs/>
      <w:color w:val="2F5496" w:themeColor="accent1" w:themeShade="BF"/>
    </w:rPr>
  </w:style>
  <w:style w:type="paragraph" w:styleId="IntenseQuote">
    <w:name w:val="Intense Quote"/>
    <w:basedOn w:val="Normal"/>
    <w:next w:val="Normal"/>
    <w:link w:val="IntenseQuoteChar"/>
    <w:uiPriority w:val="30"/>
    <w:qFormat/>
    <w:rsid w:val="00FF4F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4F15"/>
    <w:rPr>
      <w:i/>
      <w:iCs/>
      <w:color w:val="2F5496" w:themeColor="accent1" w:themeShade="BF"/>
    </w:rPr>
  </w:style>
  <w:style w:type="character" w:styleId="IntenseReference">
    <w:name w:val="Intense Reference"/>
    <w:basedOn w:val="DefaultParagraphFont"/>
    <w:uiPriority w:val="32"/>
    <w:qFormat/>
    <w:rsid w:val="00FF4F1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823926">
      <w:bodyDiv w:val="1"/>
      <w:marLeft w:val="0"/>
      <w:marRight w:val="0"/>
      <w:marTop w:val="0"/>
      <w:marBottom w:val="0"/>
      <w:divBdr>
        <w:top w:val="none" w:sz="0" w:space="0" w:color="auto"/>
        <w:left w:val="none" w:sz="0" w:space="0" w:color="auto"/>
        <w:bottom w:val="none" w:sz="0" w:space="0" w:color="auto"/>
        <w:right w:val="none" w:sz="0" w:space="0" w:color="auto"/>
      </w:divBdr>
      <w:divsChild>
        <w:div w:id="1249847054">
          <w:marLeft w:val="0"/>
          <w:marRight w:val="0"/>
          <w:marTop w:val="0"/>
          <w:marBottom w:val="0"/>
          <w:divBdr>
            <w:top w:val="none" w:sz="0" w:space="0" w:color="auto"/>
            <w:left w:val="none" w:sz="0" w:space="0" w:color="auto"/>
            <w:bottom w:val="none" w:sz="0" w:space="0" w:color="auto"/>
            <w:right w:val="none" w:sz="0" w:space="0" w:color="auto"/>
          </w:divBdr>
          <w:divsChild>
            <w:div w:id="1980528994">
              <w:marLeft w:val="0"/>
              <w:marRight w:val="0"/>
              <w:marTop w:val="0"/>
              <w:marBottom w:val="0"/>
              <w:divBdr>
                <w:top w:val="none" w:sz="0" w:space="0" w:color="auto"/>
                <w:left w:val="none" w:sz="0" w:space="0" w:color="auto"/>
                <w:bottom w:val="none" w:sz="0" w:space="0" w:color="auto"/>
                <w:right w:val="none" w:sz="0" w:space="0" w:color="auto"/>
              </w:divBdr>
              <w:divsChild>
                <w:div w:id="80238170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25657198">
          <w:marLeft w:val="0"/>
          <w:marRight w:val="0"/>
          <w:marTop w:val="0"/>
          <w:marBottom w:val="0"/>
          <w:divBdr>
            <w:top w:val="none" w:sz="0" w:space="0" w:color="auto"/>
            <w:left w:val="none" w:sz="0" w:space="0" w:color="auto"/>
            <w:bottom w:val="none" w:sz="0" w:space="0" w:color="auto"/>
            <w:right w:val="none" w:sz="0" w:space="0" w:color="auto"/>
          </w:divBdr>
          <w:divsChild>
            <w:div w:id="470102315">
              <w:marLeft w:val="0"/>
              <w:marRight w:val="0"/>
              <w:marTop w:val="0"/>
              <w:marBottom w:val="0"/>
              <w:divBdr>
                <w:top w:val="none" w:sz="0" w:space="0" w:color="auto"/>
                <w:left w:val="none" w:sz="0" w:space="0" w:color="auto"/>
                <w:bottom w:val="none" w:sz="0" w:space="0" w:color="auto"/>
                <w:right w:val="none" w:sz="0" w:space="0" w:color="auto"/>
              </w:divBdr>
              <w:divsChild>
                <w:div w:id="142005884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8240844">
          <w:marLeft w:val="0"/>
          <w:marRight w:val="0"/>
          <w:marTop w:val="0"/>
          <w:marBottom w:val="0"/>
          <w:divBdr>
            <w:top w:val="none" w:sz="0" w:space="0" w:color="auto"/>
            <w:left w:val="none" w:sz="0" w:space="0" w:color="auto"/>
            <w:bottom w:val="none" w:sz="0" w:space="0" w:color="auto"/>
            <w:right w:val="none" w:sz="0" w:space="0" w:color="auto"/>
          </w:divBdr>
          <w:divsChild>
            <w:div w:id="1127970682">
              <w:marLeft w:val="0"/>
              <w:marRight w:val="0"/>
              <w:marTop w:val="0"/>
              <w:marBottom w:val="0"/>
              <w:divBdr>
                <w:top w:val="none" w:sz="0" w:space="0" w:color="auto"/>
                <w:left w:val="none" w:sz="0" w:space="0" w:color="auto"/>
                <w:bottom w:val="none" w:sz="0" w:space="0" w:color="auto"/>
                <w:right w:val="none" w:sz="0" w:space="0" w:color="auto"/>
              </w:divBdr>
            </w:div>
          </w:divsChild>
        </w:div>
        <w:div w:id="897782540">
          <w:marLeft w:val="0"/>
          <w:marRight w:val="0"/>
          <w:marTop w:val="0"/>
          <w:marBottom w:val="0"/>
          <w:divBdr>
            <w:top w:val="none" w:sz="0" w:space="0" w:color="auto"/>
            <w:left w:val="none" w:sz="0" w:space="0" w:color="auto"/>
            <w:bottom w:val="none" w:sz="0" w:space="0" w:color="auto"/>
            <w:right w:val="none" w:sz="0" w:space="0" w:color="auto"/>
          </w:divBdr>
          <w:divsChild>
            <w:div w:id="2019693114">
              <w:marLeft w:val="0"/>
              <w:marRight w:val="0"/>
              <w:marTop w:val="0"/>
              <w:marBottom w:val="0"/>
              <w:divBdr>
                <w:top w:val="none" w:sz="0" w:space="0" w:color="auto"/>
                <w:left w:val="none" w:sz="0" w:space="0" w:color="auto"/>
                <w:bottom w:val="none" w:sz="0" w:space="0" w:color="auto"/>
                <w:right w:val="none" w:sz="0" w:space="0" w:color="auto"/>
              </w:divBdr>
              <w:divsChild>
                <w:div w:id="18732243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24316916">
          <w:marLeft w:val="0"/>
          <w:marRight w:val="0"/>
          <w:marTop w:val="0"/>
          <w:marBottom w:val="0"/>
          <w:divBdr>
            <w:top w:val="none" w:sz="0" w:space="0" w:color="auto"/>
            <w:left w:val="none" w:sz="0" w:space="0" w:color="auto"/>
            <w:bottom w:val="none" w:sz="0" w:space="0" w:color="auto"/>
            <w:right w:val="none" w:sz="0" w:space="0" w:color="auto"/>
          </w:divBdr>
          <w:divsChild>
            <w:div w:id="1566331491">
              <w:marLeft w:val="0"/>
              <w:marRight w:val="0"/>
              <w:marTop w:val="0"/>
              <w:marBottom w:val="0"/>
              <w:divBdr>
                <w:top w:val="none" w:sz="0" w:space="0" w:color="auto"/>
                <w:left w:val="none" w:sz="0" w:space="0" w:color="auto"/>
                <w:bottom w:val="none" w:sz="0" w:space="0" w:color="auto"/>
                <w:right w:val="none" w:sz="0" w:space="0" w:color="auto"/>
              </w:divBdr>
              <w:divsChild>
                <w:div w:id="1849052717">
                  <w:marLeft w:val="-420"/>
                  <w:marRight w:val="0"/>
                  <w:marTop w:val="0"/>
                  <w:marBottom w:val="0"/>
                  <w:divBdr>
                    <w:top w:val="none" w:sz="0" w:space="0" w:color="auto"/>
                    <w:left w:val="none" w:sz="0" w:space="0" w:color="auto"/>
                    <w:bottom w:val="none" w:sz="0" w:space="0" w:color="auto"/>
                    <w:right w:val="none" w:sz="0" w:space="0" w:color="auto"/>
                  </w:divBdr>
                  <w:divsChild>
                    <w:div w:id="122576815">
                      <w:marLeft w:val="0"/>
                      <w:marRight w:val="0"/>
                      <w:marTop w:val="0"/>
                      <w:marBottom w:val="0"/>
                      <w:divBdr>
                        <w:top w:val="none" w:sz="0" w:space="0" w:color="auto"/>
                        <w:left w:val="none" w:sz="0" w:space="0" w:color="auto"/>
                        <w:bottom w:val="none" w:sz="0" w:space="0" w:color="auto"/>
                        <w:right w:val="none" w:sz="0" w:space="0" w:color="auto"/>
                      </w:divBdr>
                      <w:divsChild>
                        <w:div w:id="1764718677">
                          <w:marLeft w:val="0"/>
                          <w:marRight w:val="0"/>
                          <w:marTop w:val="0"/>
                          <w:marBottom w:val="0"/>
                          <w:divBdr>
                            <w:top w:val="none" w:sz="0" w:space="0" w:color="auto"/>
                            <w:left w:val="none" w:sz="0" w:space="0" w:color="auto"/>
                            <w:bottom w:val="none" w:sz="0" w:space="0" w:color="auto"/>
                            <w:right w:val="none" w:sz="0" w:space="0" w:color="auto"/>
                          </w:divBdr>
                          <w:divsChild>
                            <w:div w:id="674649748">
                              <w:marLeft w:val="0"/>
                              <w:marRight w:val="0"/>
                              <w:marTop w:val="0"/>
                              <w:marBottom w:val="0"/>
                              <w:divBdr>
                                <w:top w:val="none" w:sz="0" w:space="0" w:color="auto"/>
                                <w:left w:val="none" w:sz="0" w:space="0" w:color="auto"/>
                                <w:bottom w:val="none" w:sz="0" w:space="0" w:color="auto"/>
                                <w:right w:val="none" w:sz="0" w:space="0" w:color="auto"/>
                              </w:divBdr>
                            </w:div>
                            <w:div w:id="5333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982697">
                  <w:marLeft w:val="-420"/>
                  <w:marRight w:val="0"/>
                  <w:marTop w:val="0"/>
                  <w:marBottom w:val="0"/>
                  <w:divBdr>
                    <w:top w:val="none" w:sz="0" w:space="0" w:color="auto"/>
                    <w:left w:val="none" w:sz="0" w:space="0" w:color="auto"/>
                    <w:bottom w:val="none" w:sz="0" w:space="0" w:color="auto"/>
                    <w:right w:val="none" w:sz="0" w:space="0" w:color="auto"/>
                  </w:divBdr>
                  <w:divsChild>
                    <w:div w:id="2107647653">
                      <w:marLeft w:val="0"/>
                      <w:marRight w:val="0"/>
                      <w:marTop w:val="0"/>
                      <w:marBottom w:val="0"/>
                      <w:divBdr>
                        <w:top w:val="none" w:sz="0" w:space="0" w:color="auto"/>
                        <w:left w:val="none" w:sz="0" w:space="0" w:color="auto"/>
                        <w:bottom w:val="none" w:sz="0" w:space="0" w:color="auto"/>
                        <w:right w:val="none" w:sz="0" w:space="0" w:color="auto"/>
                      </w:divBdr>
                      <w:divsChild>
                        <w:div w:id="2116517356">
                          <w:marLeft w:val="0"/>
                          <w:marRight w:val="0"/>
                          <w:marTop w:val="0"/>
                          <w:marBottom w:val="0"/>
                          <w:divBdr>
                            <w:top w:val="none" w:sz="0" w:space="0" w:color="auto"/>
                            <w:left w:val="none" w:sz="0" w:space="0" w:color="auto"/>
                            <w:bottom w:val="none" w:sz="0" w:space="0" w:color="auto"/>
                            <w:right w:val="none" w:sz="0" w:space="0" w:color="auto"/>
                          </w:divBdr>
                          <w:divsChild>
                            <w:div w:id="856650351">
                              <w:marLeft w:val="0"/>
                              <w:marRight w:val="0"/>
                              <w:marTop w:val="0"/>
                              <w:marBottom w:val="0"/>
                              <w:divBdr>
                                <w:top w:val="none" w:sz="0" w:space="0" w:color="auto"/>
                                <w:left w:val="none" w:sz="0" w:space="0" w:color="auto"/>
                                <w:bottom w:val="none" w:sz="0" w:space="0" w:color="auto"/>
                                <w:right w:val="none" w:sz="0" w:space="0" w:color="auto"/>
                              </w:divBdr>
                            </w:div>
                            <w:div w:id="72070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320382">
                  <w:marLeft w:val="-420"/>
                  <w:marRight w:val="0"/>
                  <w:marTop w:val="0"/>
                  <w:marBottom w:val="0"/>
                  <w:divBdr>
                    <w:top w:val="none" w:sz="0" w:space="0" w:color="auto"/>
                    <w:left w:val="none" w:sz="0" w:space="0" w:color="auto"/>
                    <w:bottom w:val="none" w:sz="0" w:space="0" w:color="auto"/>
                    <w:right w:val="none" w:sz="0" w:space="0" w:color="auto"/>
                  </w:divBdr>
                  <w:divsChild>
                    <w:div w:id="1372994501">
                      <w:marLeft w:val="0"/>
                      <w:marRight w:val="0"/>
                      <w:marTop w:val="0"/>
                      <w:marBottom w:val="0"/>
                      <w:divBdr>
                        <w:top w:val="none" w:sz="0" w:space="0" w:color="auto"/>
                        <w:left w:val="none" w:sz="0" w:space="0" w:color="auto"/>
                        <w:bottom w:val="none" w:sz="0" w:space="0" w:color="auto"/>
                        <w:right w:val="none" w:sz="0" w:space="0" w:color="auto"/>
                      </w:divBdr>
                      <w:divsChild>
                        <w:div w:id="802649685">
                          <w:marLeft w:val="0"/>
                          <w:marRight w:val="0"/>
                          <w:marTop w:val="0"/>
                          <w:marBottom w:val="0"/>
                          <w:divBdr>
                            <w:top w:val="none" w:sz="0" w:space="0" w:color="auto"/>
                            <w:left w:val="none" w:sz="0" w:space="0" w:color="auto"/>
                            <w:bottom w:val="none" w:sz="0" w:space="0" w:color="auto"/>
                            <w:right w:val="none" w:sz="0" w:space="0" w:color="auto"/>
                          </w:divBdr>
                          <w:divsChild>
                            <w:div w:id="1433667832">
                              <w:marLeft w:val="0"/>
                              <w:marRight w:val="0"/>
                              <w:marTop w:val="0"/>
                              <w:marBottom w:val="0"/>
                              <w:divBdr>
                                <w:top w:val="none" w:sz="0" w:space="0" w:color="auto"/>
                                <w:left w:val="none" w:sz="0" w:space="0" w:color="auto"/>
                                <w:bottom w:val="none" w:sz="0" w:space="0" w:color="auto"/>
                                <w:right w:val="none" w:sz="0" w:space="0" w:color="auto"/>
                              </w:divBdr>
                            </w:div>
                            <w:div w:id="17742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014951">
          <w:marLeft w:val="0"/>
          <w:marRight w:val="0"/>
          <w:marTop w:val="0"/>
          <w:marBottom w:val="0"/>
          <w:divBdr>
            <w:top w:val="none" w:sz="0" w:space="0" w:color="auto"/>
            <w:left w:val="none" w:sz="0" w:space="0" w:color="auto"/>
            <w:bottom w:val="none" w:sz="0" w:space="0" w:color="auto"/>
            <w:right w:val="none" w:sz="0" w:space="0" w:color="auto"/>
          </w:divBdr>
          <w:divsChild>
            <w:div w:id="1152865082">
              <w:marLeft w:val="0"/>
              <w:marRight w:val="0"/>
              <w:marTop w:val="0"/>
              <w:marBottom w:val="0"/>
              <w:divBdr>
                <w:top w:val="none" w:sz="0" w:space="0" w:color="auto"/>
                <w:left w:val="none" w:sz="0" w:space="0" w:color="auto"/>
                <w:bottom w:val="none" w:sz="0" w:space="0" w:color="auto"/>
                <w:right w:val="none" w:sz="0" w:space="0" w:color="auto"/>
              </w:divBdr>
              <w:divsChild>
                <w:div w:id="164064410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226</Words>
  <Characters>1294</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SRIVASTAVA</dc:creator>
  <cp:keywords/>
  <dc:description/>
  <cp:lastModifiedBy>PRANJAL SRIVASTAVA</cp:lastModifiedBy>
  <cp:revision>4</cp:revision>
  <dcterms:created xsi:type="dcterms:W3CDTF">2025-05-24T15:17:00Z</dcterms:created>
  <dcterms:modified xsi:type="dcterms:W3CDTF">2025-09-06T15:30:00Z</dcterms:modified>
</cp:coreProperties>
</file>