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105" w:rsidRPr="009C2E35" w:rsidRDefault="009C2E35">
      <w:pPr>
        <w:rPr>
          <w:b/>
        </w:rPr>
      </w:pPr>
      <w:r w:rsidRPr="009C2E35">
        <w:rPr>
          <w:b/>
        </w:rPr>
        <w:t xml:space="preserve">Resume </w:t>
      </w:r>
      <w:proofErr w:type="spellStart"/>
      <w:r w:rsidRPr="009C2E35">
        <w:rPr>
          <w:b/>
        </w:rPr>
        <w:t>Sirah</w:t>
      </w:r>
      <w:proofErr w:type="spellEnd"/>
      <w:r w:rsidRPr="009C2E35">
        <w:rPr>
          <w:b/>
        </w:rPr>
        <w:t xml:space="preserve"> </w:t>
      </w:r>
      <w:proofErr w:type="spellStart"/>
      <w:r w:rsidRPr="009C2E35">
        <w:rPr>
          <w:b/>
        </w:rPr>
        <w:t>Nabawiyah</w:t>
      </w:r>
      <w:proofErr w:type="spellEnd"/>
    </w:p>
    <w:p w:rsidR="009C2E35" w:rsidRDefault="009C2E35" w:rsidP="009C2E35">
      <w:pPr>
        <w:jc w:val="both"/>
      </w:pPr>
      <w:proofErr w:type="spellStart"/>
      <w:r w:rsidRPr="009C2E35">
        <w:t>Seringkali</w:t>
      </w:r>
      <w:proofErr w:type="spellEnd"/>
      <w:r w:rsidRPr="009C2E35">
        <w:t xml:space="preserve"> </w:t>
      </w:r>
      <w:proofErr w:type="spellStart"/>
      <w:r w:rsidRPr="009C2E35">
        <w:t>sirah</w:t>
      </w:r>
      <w:proofErr w:type="spellEnd"/>
      <w:r w:rsidRPr="009C2E35">
        <w:t xml:space="preserve"> dimaksudkan sebagai "</w:t>
      </w:r>
      <w:proofErr w:type="spellStart"/>
      <w:r w:rsidRPr="009C2E35">
        <w:t>Sirah</w:t>
      </w:r>
      <w:proofErr w:type="spellEnd"/>
      <w:r w:rsidRPr="009C2E35">
        <w:t xml:space="preserve"> </w:t>
      </w:r>
      <w:proofErr w:type="spellStart"/>
      <w:r w:rsidRPr="009C2E35">
        <w:t>Nabawiyah</w:t>
      </w:r>
      <w:proofErr w:type="spellEnd"/>
      <w:r w:rsidRPr="009C2E35">
        <w:t xml:space="preserve">", menurut istilah </w:t>
      </w:r>
      <w:proofErr w:type="spellStart"/>
      <w:r w:rsidRPr="009C2E35">
        <w:t>syar'i</w:t>
      </w:r>
      <w:proofErr w:type="spellEnd"/>
      <w:r w:rsidRPr="009C2E35">
        <w:t xml:space="preserve"> maksud dari </w:t>
      </w:r>
      <w:proofErr w:type="spellStart"/>
      <w:r w:rsidRPr="009C2E35">
        <w:t>as-sirah</w:t>
      </w:r>
      <w:proofErr w:type="spellEnd"/>
      <w:r w:rsidRPr="009C2E35">
        <w:t xml:space="preserve"> </w:t>
      </w:r>
      <w:proofErr w:type="spellStart"/>
      <w:r w:rsidRPr="009C2E35">
        <w:t>an-nabawiyah</w:t>
      </w:r>
      <w:proofErr w:type="spellEnd"/>
      <w:r w:rsidRPr="009C2E35">
        <w:t xml:space="preserve"> adalah Ilmu yang kompeten yang mengumpulkan apa yang diterima dari fakta-fakta sejarah kehidupan Nabi Muhammad </w:t>
      </w:r>
      <w:proofErr w:type="spellStart"/>
      <w:r w:rsidRPr="009C2E35">
        <w:t>S.A.W</w:t>
      </w:r>
      <w:proofErr w:type="spellEnd"/>
      <w:r w:rsidRPr="009C2E35">
        <w:t xml:space="preserve"> secara komprehensif dari sifat-sifatnya, etika dan moral</w:t>
      </w:r>
      <w:r>
        <w:t>.</w:t>
      </w:r>
    </w:p>
    <w:p w:rsidR="009C2E35" w:rsidRDefault="009C2E35" w:rsidP="009C2E35">
      <w:pPr>
        <w:jc w:val="both"/>
      </w:pPr>
      <w:r>
        <w:t xml:space="preserve">Ruang lingkupnya yaitu </w:t>
      </w:r>
      <w:proofErr w:type="spellStart"/>
      <w:r w:rsidRPr="009C2E35">
        <w:t>Sirah</w:t>
      </w:r>
      <w:proofErr w:type="spellEnd"/>
      <w:r w:rsidRPr="009C2E35">
        <w:t xml:space="preserve"> </w:t>
      </w:r>
      <w:proofErr w:type="spellStart"/>
      <w:r w:rsidRPr="009C2E35">
        <w:t>Nabawiyah</w:t>
      </w:r>
      <w:proofErr w:type="spellEnd"/>
      <w:r w:rsidRPr="009C2E35">
        <w:t xml:space="preserve"> berisi perincian kisah hidup </w:t>
      </w:r>
      <w:proofErr w:type="spellStart"/>
      <w:r w:rsidRPr="009C2E35">
        <w:t>rasulullah</w:t>
      </w:r>
      <w:proofErr w:type="spellEnd"/>
      <w:r w:rsidRPr="009C2E35">
        <w:t xml:space="preserve">, yakni asal-muasal, suku dan </w:t>
      </w:r>
      <w:proofErr w:type="spellStart"/>
      <w:r w:rsidRPr="009C2E35">
        <w:t>nasab</w:t>
      </w:r>
      <w:proofErr w:type="spellEnd"/>
      <w:r w:rsidRPr="009C2E35">
        <w:t>, dan keadaan masyarakatnya, sebelum dia dilahirkan. Kemudian berlanjut kepada kelahiran dia, masa kecil, remaja, dewasa, pernikahan, menjadi nabi, serta perjuangan-perjuangan dia dalam menegakkan Islam hingga akhir hayatnya.</w:t>
      </w:r>
    </w:p>
    <w:p w:rsidR="009C2E35" w:rsidRDefault="009C2E35" w:rsidP="009C2E35">
      <w:pPr>
        <w:jc w:val="both"/>
      </w:pPr>
      <w:r>
        <w:t xml:space="preserve">Perbedaan </w:t>
      </w:r>
      <w:proofErr w:type="spellStart"/>
      <w:r>
        <w:t>Sirah</w:t>
      </w:r>
      <w:proofErr w:type="spellEnd"/>
      <w:r>
        <w:t xml:space="preserve"> </w:t>
      </w:r>
      <w:proofErr w:type="spellStart"/>
      <w:r>
        <w:t>Nabawiyah</w:t>
      </w:r>
      <w:proofErr w:type="spellEnd"/>
      <w:r>
        <w:t xml:space="preserve"> dengan sejarah :</w:t>
      </w:r>
    </w:p>
    <w:p w:rsidR="009C2E35" w:rsidRPr="009C2E35" w:rsidRDefault="009C2E35" w:rsidP="009C2E35">
      <w:pPr>
        <w:shd w:val="clear" w:color="auto" w:fill="FFFFFF"/>
        <w:spacing w:before="120" w:after="120" w:line="240" w:lineRule="auto"/>
        <w:rPr>
          <w:rFonts w:ascii="Arial" w:eastAsia="Times New Roman" w:hAnsi="Arial" w:cs="Arial"/>
          <w:color w:val="222222"/>
          <w:sz w:val="21"/>
          <w:szCs w:val="21"/>
          <w:lang w:eastAsia="id-ID"/>
        </w:rPr>
      </w:pPr>
      <w:proofErr w:type="spellStart"/>
      <w:r w:rsidRPr="009C2E35">
        <w:rPr>
          <w:rFonts w:ascii="Arial" w:eastAsia="Times New Roman" w:hAnsi="Arial" w:cs="Arial"/>
          <w:i/>
          <w:iCs/>
          <w:color w:val="222222"/>
          <w:sz w:val="21"/>
          <w:szCs w:val="21"/>
          <w:lang w:eastAsia="id-ID"/>
        </w:rPr>
        <w:t>Sirah</w:t>
      </w:r>
      <w:proofErr w:type="spellEnd"/>
      <w:r w:rsidRPr="009C2E35">
        <w:rPr>
          <w:rFonts w:ascii="Arial" w:eastAsia="Times New Roman" w:hAnsi="Arial" w:cs="Arial"/>
          <w:i/>
          <w:iCs/>
          <w:color w:val="222222"/>
          <w:sz w:val="21"/>
          <w:szCs w:val="21"/>
          <w:lang w:eastAsia="id-ID"/>
        </w:rPr>
        <w:t xml:space="preserve"> </w:t>
      </w:r>
      <w:proofErr w:type="spellStart"/>
      <w:r w:rsidRPr="009C2E35">
        <w:rPr>
          <w:rFonts w:ascii="Arial" w:eastAsia="Times New Roman" w:hAnsi="Arial" w:cs="Arial"/>
          <w:i/>
          <w:iCs/>
          <w:color w:val="222222"/>
          <w:sz w:val="21"/>
          <w:szCs w:val="21"/>
          <w:lang w:eastAsia="id-ID"/>
        </w:rPr>
        <w:t>Nabawiyah</w:t>
      </w:r>
      <w:proofErr w:type="spellEnd"/>
      <w:r w:rsidRPr="009C2E35">
        <w:rPr>
          <w:rFonts w:ascii="Arial" w:eastAsia="Times New Roman" w:hAnsi="Arial" w:cs="Arial"/>
          <w:color w:val="222222"/>
          <w:sz w:val="21"/>
          <w:szCs w:val="21"/>
          <w:lang w:eastAsia="id-ID"/>
        </w:rPr>
        <w:t> dan sejarah memiliki arti yang serupa namun sejarah bersifat lebih umum dan </w:t>
      </w:r>
      <w:proofErr w:type="spellStart"/>
      <w:r w:rsidRPr="009C2E35">
        <w:rPr>
          <w:rFonts w:ascii="Arial" w:eastAsia="Times New Roman" w:hAnsi="Arial" w:cs="Arial"/>
          <w:i/>
          <w:iCs/>
          <w:color w:val="222222"/>
          <w:sz w:val="21"/>
          <w:szCs w:val="21"/>
          <w:lang w:eastAsia="id-ID"/>
        </w:rPr>
        <w:t>sirah</w:t>
      </w:r>
      <w:proofErr w:type="spellEnd"/>
      <w:r w:rsidRPr="009C2E35">
        <w:rPr>
          <w:rFonts w:ascii="Arial" w:eastAsia="Times New Roman" w:hAnsi="Arial" w:cs="Arial"/>
          <w:color w:val="222222"/>
          <w:sz w:val="21"/>
          <w:szCs w:val="21"/>
          <w:lang w:eastAsia="id-ID"/>
        </w:rPr>
        <w:t> lebih khusus, dilihat dari sumber, perincian dan tujuannya, seperti:</w:t>
      </w:r>
    </w:p>
    <w:p w:rsidR="009C2E35" w:rsidRPr="009C2E35" w:rsidRDefault="009C2E35" w:rsidP="009C2E35">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lang w:eastAsia="id-ID"/>
        </w:rPr>
      </w:pPr>
      <w:proofErr w:type="spellStart"/>
      <w:r w:rsidRPr="009C2E35">
        <w:rPr>
          <w:rFonts w:ascii="Arial" w:eastAsia="Times New Roman" w:hAnsi="Arial" w:cs="Arial"/>
          <w:color w:val="222222"/>
          <w:sz w:val="21"/>
          <w:szCs w:val="21"/>
          <w:lang w:eastAsia="id-ID"/>
        </w:rPr>
        <w:t>Sirah</w:t>
      </w:r>
      <w:proofErr w:type="spellEnd"/>
      <w:r w:rsidRPr="009C2E35">
        <w:rPr>
          <w:rFonts w:ascii="Arial" w:eastAsia="Times New Roman" w:hAnsi="Arial" w:cs="Arial"/>
          <w:color w:val="222222"/>
          <w:sz w:val="21"/>
          <w:szCs w:val="21"/>
          <w:lang w:eastAsia="id-ID"/>
        </w:rPr>
        <w:t xml:space="preserve"> berasal dari kata </w:t>
      </w:r>
      <w:proofErr w:type="spellStart"/>
      <w:r w:rsidRPr="009C2E35">
        <w:rPr>
          <w:rFonts w:ascii="Arial" w:eastAsia="Times New Roman" w:hAnsi="Arial" w:cs="Arial"/>
          <w:i/>
          <w:iCs/>
          <w:color w:val="222222"/>
          <w:sz w:val="21"/>
          <w:szCs w:val="21"/>
          <w:lang w:eastAsia="id-ID"/>
        </w:rPr>
        <w:t>saraha</w:t>
      </w:r>
      <w:proofErr w:type="spellEnd"/>
      <w:r w:rsidRPr="009C2E35">
        <w:rPr>
          <w:rFonts w:ascii="Arial" w:eastAsia="Times New Roman" w:hAnsi="Arial" w:cs="Arial"/>
          <w:color w:val="222222"/>
          <w:sz w:val="21"/>
          <w:szCs w:val="21"/>
          <w:lang w:eastAsia="id-ID"/>
        </w:rPr>
        <w:t> berarti perjalanan hidup sedangkan sejarah berasal dari kata </w:t>
      </w:r>
      <w:proofErr w:type="spellStart"/>
      <w:r w:rsidRPr="009C2E35">
        <w:rPr>
          <w:rFonts w:ascii="Arial" w:eastAsia="Times New Roman" w:hAnsi="Arial" w:cs="Arial"/>
          <w:i/>
          <w:iCs/>
          <w:color w:val="222222"/>
          <w:sz w:val="21"/>
          <w:szCs w:val="21"/>
          <w:lang w:eastAsia="id-ID"/>
        </w:rPr>
        <w:t>syajarah</w:t>
      </w:r>
      <w:proofErr w:type="spellEnd"/>
      <w:r w:rsidRPr="009C2E35">
        <w:rPr>
          <w:rFonts w:ascii="Arial" w:eastAsia="Times New Roman" w:hAnsi="Arial" w:cs="Arial"/>
          <w:color w:val="222222"/>
          <w:sz w:val="21"/>
          <w:szCs w:val="21"/>
          <w:lang w:eastAsia="id-ID"/>
        </w:rPr>
        <w:t> (</w:t>
      </w:r>
      <w:proofErr w:type="spellStart"/>
      <w:r w:rsidRPr="009C2E35">
        <w:rPr>
          <w:rFonts w:ascii="Arial" w:eastAsia="Times New Roman" w:hAnsi="Arial" w:cs="Arial"/>
          <w:color w:val="222222"/>
          <w:sz w:val="21"/>
          <w:szCs w:val="21"/>
          <w:lang w:eastAsia="id-ID"/>
        </w:rPr>
        <w:t>syajaratun</w:t>
      </w:r>
      <w:proofErr w:type="spellEnd"/>
      <w:r w:rsidRPr="009C2E35">
        <w:rPr>
          <w:rFonts w:ascii="Arial" w:eastAsia="Times New Roman" w:hAnsi="Arial" w:cs="Arial"/>
          <w:color w:val="222222"/>
          <w:sz w:val="21"/>
          <w:szCs w:val="21"/>
          <w:lang w:eastAsia="id-ID"/>
        </w:rPr>
        <w:t>) bermaksud pohon.</w:t>
      </w:r>
    </w:p>
    <w:p w:rsidR="009C2E35" w:rsidRPr="009C2E35" w:rsidRDefault="009C2E35" w:rsidP="009C2E35">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lang w:eastAsia="id-ID"/>
        </w:rPr>
      </w:pPr>
      <w:proofErr w:type="spellStart"/>
      <w:r w:rsidRPr="009C2E35">
        <w:rPr>
          <w:rFonts w:ascii="Arial" w:eastAsia="Times New Roman" w:hAnsi="Arial" w:cs="Arial"/>
          <w:color w:val="222222"/>
          <w:sz w:val="21"/>
          <w:szCs w:val="21"/>
          <w:lang w:eastAsia="id-ID"/>
        </w:rPr>
        <w:t>Sirah</w:t>
      </w:r>
      <w:proofErr w:type="spellEnd"/>
      <w:r w:rsidRPr="009C2E35">
        <w:rPr>
          <w:rFonts w:ascii="Arial" w:eastAsia="Times New Roman" w:hAnsi="Arial" w:cs="Arial"/>
          <w:color w:val="222222"/>
          <w:sz w:val="21"/>
          <w:szCs w:val="21"/>
          <w:lang w:eastAsia="id-ID"/>
        </w:rPr>
        <w:t xml:space="preserve"> </w:t>
      </w:r>
      <w:proofErr w:type="spellStart"/>
      <w:r w:rsidRPr="009C2E35">
        <w:rPr>
          <w:rFonts w:ascii="Arial" w:eastAsia="Times New Roman" w:hAnsi="Arial" w:cs="Arial"/>
          <w:color w:val="222222"/>
          <w:sz w:val="21"/>
          <w:szCs w:val="21"/>
          <w:lang w:eastAsia="id-ID"/>
        </w:rPr>
        <w:t>Nabawiyah</w:t>
      </w:r>
      <w:proofErr w:type="spellEnd"/>
      <w:r w:rsidRPr="009C2E35">
        <w:rPr>
          <w:rFonts w:ascii="Arial" w:eastAsia="Times New Roman" w:hAnsi="Arial" w:cs="Arial"/>
          <w:color w:val="222222"/>
          <w:sz w:val="21"/>
          <w:szCs w:val="21"/>
          <w:lang w:eastAsia="id-ID"/>
        </w:rPr>
        <w:t xml:space="preserve"> pembahasannya bertumpu kepada perjalanan dan kisah hidup Nabi Muhammad </w:t>
      </w:r>
      <w:r w:rsidRPr="009C2E35">
        <w:rPr>
          <w:rFonts w:ascii="Arial" w:eastAsia="Times New Roman" w:hAnsi="Arial" w:cs="Arial"/>
          <w:noProof/>
          <w:color w:val="0B0080"/>
          <w:sz w:val="21"/>
          <w:szCs w:val="21"/>
          <w:lang w:eastAsia="id-ID"/>
        </w:rPr>
        <w:drawing>
          <wp:inline distT="0" distB="0" distL="0" distR="0">
            <wp:extent cx="203200" cy="203200"/>
            <wp:effectExtent l="0" t="0" r="6350" b="6350"/>
            <wp:docPr id="4" name="Picture 4" descr="S.A.W">
              <a:hlinkClick xmlns:a="http://schemas.openxmlformats.org/drawingml/2006/main" r:id="rId5" tooltip="&quot;S.A.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A.W">
                      <a:hlinkClick r:id="rId5" tooltip="&quot;S.A.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sidRPr="009C2E35">
        <w:rPr>
          <w:rFonts w:ascii="Arial" w:eastAsia="Times New Roman" w:hAnsi="Arial" w:cs="Arial"/>
          <w:color w:val="222222"/>
          <w:sz w:val="21"/>
          <w:szCs w:val="21"/>
          <w:lang w:eastAsia="id-ID"/>
        </w:rPr>
        <w:t xml:space="preserve"> secara rinci. Pembahasan juga menekankan sifat pribadi, akhlak serta cara dia menjalani kehidupan sehari yang bisa diteladani. Sedangkan sejarah pembahasannya hanya mengenai peristiwa-peristiwa yang dianggap penting yang terjadi pada masa lampau. Lebih difokuskan kepada perkembangan peradaban ataupun perkembangan </w:t>
      </w:r>
      <w:proofErr w:type="spellStart"/>
      <w:r w:rsidRPr="009C2E35">
        <w:rPr>
          <w:rFonts w:ascii="Arial" w:eastAsia="Times New Roman" w:hAnsi="Arial" w:cs="Arial"/>
          <w:color w:val="222222"/>
          <w:sz w:val="21"/>
          <w:szCs w:val="21"/>
          <w:lang w:eastAsia="id-ID"/>
        </w:rPr>
        <w:t>suatu</w:t>
      </w:r>
      <w:proofErr w:type="spellEnd"/>
      <w:r w:rsidRPr="009C2E35">
        <w:rPr>
          <w:rFonts w:ascii="Arial" w:eastAsia="Times New Roman" w:hAnsi="Arial" w:cs="Arial"/>
          <w:color w:val="222222"/>
          <w:sz w:val="21"/>
          <w:szCs w:val="21"/>
          <w:lang w:eastAsia="id-ID"/>
        </w:rPr>
        <w:t xml:space="preserve"> zaman.</w:t>
      </w:r>
    </w:p>
    <w:p w:rsidR="009C2E35" w:rsidRPr="009C2E35" w:rsidRDefault="009C2E35" w:rsidP="009C2E35">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lang w:eastAsia="id-ID"/>
        </w:rPr>
      </w:pPr>
      <w:proofErr w:type="spellStart"/>
      <w:r w:rsidRPr="009C2E35">
        <w:rPr>
          <w:rFonts w:ascii="Arial" w:eastAsia="Times New Roman" w:hAnsi="Arial" w:cs="Arial"/>
          <w:color w:val="222222"/>
          <w:sz w:val="21"/>
          <w:szCs w:val="21"/>
          <w:lang w:eastAsia="id-ID"/>
        </w:rPr>
        <w:t>Sirah</w:t>
      </w:r>
      <w:proofErr w:type="spellEnd"/>
      <w:r w:rsidRPr="009C2E35">
        <w:rPr>
          <w:rFonts w:ascii="Arial" w:eastAsia="Times New Roman" w:hAnsi="Arial" w:cs="Arial"/>
          <w:color w:val="222222"/>
          <w:sz w:val="21"/>
          <w:szCs w:val="21"/>
          <w:lang w:eastAsia="id-ID"/>
        </w:rPr>
        <w:t xml:space="preserve"> </w:t>
      </w:r>
      <w:proofErr w:type="spellStart"/>
      <w:r w:rsidRPr="009C2E35">
        <w:rPr>
          <w:rFonts w:ascii="Arial" w:eastAsia="Times New Roman" w:hAnsi="Arial" w:cs="Arial"/>
          <w:color w:val="222222"/>
          <w:sz w:val="21"/>
          <w:szCs w:val="21"/>
          <w:lang w:eastAsia="id-ID"/>
        </w:rPr>
        <w:t>Nabawiyah</w:t>
      </w:r>
      <w:proofErr w:type="spellEnd"/>
      <w:r w:rsidRPr="009C2E35">
        <w:rPr>
          <w:rFonts w:ascii="Arial" w:eastAsia="Times New Roman" w:hAnsi="Arial" w:cs="Arial"/>
          <w:color w:val="222222"/>
          <w:sz w:val="21"/>
          <w:szCs w:val="21"/>
          <w:lang w:eastAsia="id-ID"/>
        </w:rPr>
        <w:t xml:space="preserve"> bersumber hanya dari ayat </w:t>
      </w:r>
      <w:proofErr w:type="spellStart"/>
      <w:r w:rsidRPr="009C2E35">
        <w:rPr>
          <w:rFonts w:ascii="Arial" w:eastAsia="Times New Roman" w:hAnsi="Arial" w:cs="Arial"/>
          <w:color w:val="222222"/>
          <w:sz w:val="21"/>
          <w:szCs w:val="21"/>
          <w:lang w:eastAsia="id-ID"/>
        </w:rPr>
        <w:t>Al-Quran</w:t>
      </w:r>
      <w:proofErr w:type="spellEnd"/>
      <w:r w:rsidRPr="009C2E35">
        <w:rPr>
          <w:rFonts w:ascii="Arial" w:eastAsia="Times New Roman" w:hAnsi="Arial" w:cs="Arial"/>
          <w:color w:val="222222"/>
          <w:sz w:val="21"/>
          <w:szCs w:val="21"/>
          <w:lang w:eastAsia="id-ID"/>
        </w:rPr>
        <w:t xml:space="preserve">, </w:t>
      </w:r>
      <w:proofErr w:type="spellStart"/>
      <w:r w:rsidRPr="009C2E35">
        <w:rPr>
          <w:rFonts w:ascii="Arial" w:eastAsia="Times New Roman" w:hAnsi="Arial" w:cs="Arial"/>
          <w:color w:val="222222"/>
          <w:sz w:val="21"/>
          <w:szCs w:val="21"/>
          <w:lang w:eastAsia="id-ID"/>
        </w:rPr>
        <w:t>hadits</w:t>
      </w:r>
      <w:proofErr w:type="spellEnd"/>
      <w:r w:rsidRPr="009C2E35">
        <w:rPr>
          <w:rFonts w:ascii="Arial" w:eastAsia="Times New Roman" w:hAnsi="Arial" w:cs="Arial"/>
          <w:color w:val="222222"/>
          <w:sz w:val="21"/>
          <w:szCs w:val="21"/>
          <w:lang w:eastAsia="id-ID"/>
        </w:rPr>
        <w:t xml:space="preserve"> nabi, dan riwayat para sahabat dia. Sedangkan sejarah melalui sumber primer (bukti-bukti dan rujukan yang kukuh), sekunder (penyelidikan), dan lisan (saksi).</w:t>
      </w:r>
    </w:p>
    <w:p w:rsidR="009C2E35" w:rsidRPr="009C2E35" w:rsidRDefault="009C2E35" w:rsidP="009C2E35">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lang w:eastAsia="id-ID"/>
        </w:rPr>
      </w:pPr>
      <w:proofErr w:type="spellStart"/>
      <w:r w:rsidRPr="009C2E35">
        <w:rPr>
          <w:rFonts w:ascii="Arial" w:eastAsia="Times New Roman" w:hAnsi="Arial" w:cs="Arial"/>
          <w:color w:val="222222"/>
          <w:sz w:val="21"/>
          <w:szCs w:val="21"/>
          <w:lang w:eastAsia="id-ID"/>
        </w:rPr>
        <w:t>Sirah</w:t>
      </w:r>
      <w:proofErr w:type="spellEnd"/>
      <w:r w:rsidRPr="009C2E35">
        <w:rPr>
          <w:rFonts w:ascii="Arial" w:eastAsia="Times New Roman" w:hAnsi="Arial" w:cs="Arial"/>
          <w:color w:val="222222"/>
          <w:sz w:val="21"/>
          <w:szCs w:val="21"/>
          <w:lang w:eastAsia="id-ID"/>
        </w:rPr>
        <w:t xml:space="preserve"> mengkhususkan kepada seseorang individu sedangkan sejarah kepada peristiwa dan pelakunya.</w:t>
      </w:r>
    </w:p>
    <w:p w:rsidR="009C2E35" w:rsidRPr="009C2E35" w:rsidRDefault="009C2E35" w:rsidP="009C2E35">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lang w:eastAsia="id-ID"/>
        </w:rPr>
      </w:pPr>
      <w:r w:rsidRPr="009C2E35">
        <w:rPr>
          <w:rFonts w:ascii="Arial" w:eastAsia="Times New Roman" w:hAnsi="Arial" w:cs="Arial"/>
          <w:color w:val="222222"/>
          <w:sz w:val="21"/>
          <w:szCs w:val="21"/>
          <w:lang w:eastAsia="id-ID"/>
        </w:rPr>
        <w:t>Kedudukan fakta </w:t>
      </w:r>
      <w:proofErr w:type="spellStart"/>
      <w:r w:rsidRPr="009C2E35">
        <w:rPr>
          <w:rFonts w:ascii="Arial" w:eastAsia="Times New Roman" w:hAnsi="Arial" w:cs="Arial"/>
          <w:i/>
          <w:iCs/>
          <w:color w:val="222222"/>
          <w:sz w:val="21"/>
          <w:szCs w:val="21"/>
          <w:lang w:eastAsia="id-ID"/>
        </w:rPr>
        <w:t>Sirah</w:t>
      </w:r>
      <w:proofErr w:type="spellEnd"/>
      <w:r w:rsidRPr="009C2E35">
        <w:rPr>
          <w:rFonts w:ascii="Arial" w:eastAsia="Times New Roman" w:hAnsi="Arial" w:cs="Arial"/>
          <w:i/>
          <w:iCs/>
          <w:color w:val="222222"/>
          <w:sz w:val="21"/>
          <w:szCs w:val="21"/>
          <w:lang w:eastAsia="id-ID"/>
        </w:rPr>
        <w:t xml:space="preserve"> </w:t>
      </w:r>
      <w:proofErr w:type="spellStart"/>
      <w:r w:rsidRPr="009C2E35">
        <w:rPr>
          <w:rFonts w:ascii="Arial" w:eastAsia="Times New Roman" w:hAnsi="Arial" w:cs="Arial"/>
          <w:i/>
          <w:iCs/>
          <w:color w:val="222222"/>
          <w:sz w:val="21"/>
          <w:szCs w:val="21"/>
          <w:lang w:eastAsia="id-ID"/>
        </w:rPr>
        <w:t>Nabawiyah</w:t>
      </w:r>
      <w:proofErr w:type="spellEnd"/>
      <w:r w:rsidRPr="009C2E35">
        <w:rPr>
          <w:rFonts w:ascii="Arial" w:eastAsia="Times New Roman" w:hAnsi="Arial" w:cs="Arial"/>
          <w:color w:val="222222"/>
          <w:sz w:val="21"/>
          <w:szCs w:val="21"/>
          <w:lang w:eastAsia="id-ID"/>
        </w:rPr>
        <w:t xml:space="preserve"> tidak bisa berubah karena kejadian telah tercatat di dalam </w:t>
      </w:r>
      <w:proofErr w:type="spellStart"/>
      <w:r w:rsidRPr="009C2E35">
        <w:rPr>
          <w:rFonts w:ascii="Arial" w:eastAsia="Times New Roman" w:hAnsi="Arial" w:cs="Arial"/>
          <w:color w:val="222222"/>
          <w:sz w:val="21"/>
          <w:szCs w:val="21"/>
          <w:lang w:eastAsia="id-ID"/>
        </w:rPr>
        <w:t>al-Quran</w:t>
      </w:r>
      <w:proofErr w:type="spellEnd"/>
      <w:r w:rsidRPr="009C2E35">
        <w:rPr>
          <w:rFonts w:ascii="Arial" w:eastAsia="Times New Roman" w:hAnsi="Arial" w:cs="Arial"/>
          <w:color w:val="222222"/>
          <w:sz w:val="21"/>
          <w:szCs w:val="21"/>
          <w:lang w:eastAsia="id-ID"/>
        </w:rPr>
        <w:t xml:space="preserve">, </w:t>
      </w:r>
      <w:proofErr w:type="spellStart"/>
      <w:r w:rsidRPr="009C2E35">
        <w:rPr>
          <w:rFonts w:ascii="Arial" w:eastAsia="Times New Roman" w:hAnsi="Arial" w:cs="Arial"/>
          <w:color w:val="222222"/>
          <w:sz w:val="21"/>
          <w:szCs w:val="21"/>
          <w:lang w:eastAsia="id-ID"/>
        </w:rPr>
        <w:t>hadits</w:t>
      </w:r>
      <w:proofErr w:type="spellEnd"/>
      <w:r w:rsidRPr="009C2E35">
        <w:rPr>
          <w:rFonts w:ascii="Arial" w:eastAsia="Times New Roman" w:hAnsi="Arial" w:cs="Arial"/>
          <w:color w:val="222222"/>
          <w:sz w:val="21"/>
          <w:szCs w:val="21"/>
          <w:lang w:eastAsia="id-ID"/>
        </w:rPr>
        <w:t xml:space="preserve"> dan riwayat sahabat (tidak ada yang baru). Sedangkan sejarah bisa saja berubah dengan ditemukannya sumber ataupun bukti yang lebih awal (baru) atau jelas dari sumber sebelumnya (lebih tua)</w:t>
      </w:r>
      <w:hyperlink r:id="rId7" w:anchor="cite_note-3" w:history="1">
        <w:r w:rsidRPr="009C2E35">
          <w:rPr>
            <w:rFonts w:ascii="Arial" w:eastAsia="Times New Roman" w:hAnsi="Arial" w:cs="Arial"/>
            <w:color w:val="0B0080"/>
            <w:sz w:val="21"/>
            <w:szCs w:val="21"/>
            <w:vertAlign w:val="superscript"/>
            <w:lang w:eastAsia="id-ID"/>
          </w:rPr>
          <w:t>[3]</w:t>
        </w:r>
      </w:hyperlink>
      <w:r w:rsidRPr="009C2E35">
        <w:rPr>
          <w:rFonts w:ascii="Arial" w:eastAsia="Times New Roman" w:hAnsi="Arial" w:cs="Arial"/>
          <w:color w:val="222222"/>
          <w:sz w:val="21"/>
          <w:szCs w:val="21"/>
          <w:lang w:eastAsia="id-ID"/>
        </w:rPr>
        <w:t>.</w:t>
      </w:r>
    </w:p>
    <w:p w:rsidR="009C2E35" w:rsidRPr="009C2E35" w:rsidRDefault="009C2E35" w:rsidP="009C2E35">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lang w:eastAsia="id-ID"/>
        </w:rPr>
      </w:pPr>
      <w:proofErr w:type="spellStart"/>
      <w:r w:rsidRPr="009C2E35">
        <w:rPr>
          <w:rFonts w:ascii="Arial" w:eastAsia="Times New Roman" w:hAnsi="Arial" w:cs="Arial"/>
          <w:color w:val="222222"/>
          <w:sz w:val="21"/>
          <w:szCs w:val="21"/>
          <w:lang w:eastAsia="id-ID"/>
        </w:rPr>
        <w:t>Sirah</w:t>
      </w:r>
      <w:proofErr w:type="spellEnd"/>
      <w:r w:rsidRPr="009C2E35">
        <w:rPr>
          <w:rFonts w:ascii="Arial" w:eastAsia="Times New Roman" w:hAnsi="Arial" w:cs="Arial"/>
          <w:color w:val="222222"/>
          <w:sz w:val="21"/>
          <w:szCs w:val="21"/>
          <w:lang w:eastAsia="id-ID"/>
        </w:rPr>
        <w:t xml:space="preserve"> </w:t>
      </w:r>
      <w:proofErr w:type="spellStart"/>
      <w:r w:rsidRPr="009C2E35">
        <w:rPr>
          <w:rFonts w:ascii="Arial" w:eastAsia="Times New Roman" w:hAnsi="Arial" w:cs="Arial"/>
          <w:color w:val="222222"/>
          <w:sz w:val="21"/>
          <w:szCs w:val="21"/>
          <w:lang w:eastAsia="id-ID"/>
        </w:rPr>
        <w:t>Nabawiyah</w:t>
      </w:r>
      <w:proofErr w:type="spellEnd"/>
      <w:r w:rsidRPr="009C2E35">
        <w:rPr>
          <w:rFonts w:ascii="Arial" w:eastAsia="Times New Roman" w:hAnsi="Arial" w:cs="Arial"/>
          <w:color w:val="222222"/>
          <w:sz w:val="21"/>
          <w:szCs w:val="21"/>
          <w:lang w:eastAsia="id-ID"/>
        </w:rPr>
        <w:t xml:space="preserve"> bertujuan sebagai pemberi teladan, contoh dan pendukung sejarah Islam.</w:t>
      </w:r>
    </w:p>
    <w:p w:rsidR="009C2E35" w:rsidRDefault="009C2E35" w:rsidP="009C2E35">
      <w:pPr>
        <w:jc w:val="both"/>
      </w:pPr>
    </w:p>
    <w:p w:rsidR="009C2E35" w:rsidRPr="009C2E35" w:rsidRDefault="009C2E35" w:rsidP="009C2E35">
      <w:pPr>
        <w:jc w:val="both"/>
        <w:rPr>
          <w:b/>
        </w:rPr>
      </w:pPr>
      <w:r w:rsidRPr="009C2E35">
        <w:rPr>
          <w:b/>
        </w:rPr>
        <w:t xml:space="preserve">Resume Publik </w:t>
      </w:r>
      <w:proofErr w:type="spellStart"/>
      <w:r w:rsidRPr="009C2E35">
        <w:rPr>
          <w:b/>
        </w:rPr>
        <w:t>Speaking</w:t>
      </w:r>
      <w:proofErr w:type="spellEnd"/>
    </w:p>
    <w:p w:rsidR="009C2E35" w:rsidRDefault="009C2E35" w:rsidP="009C2E35">
      <w:pPr>
        <w:jc w:val="both"/>
      </w:pPr>
      <w:r>
        <w:t xml:space="preserve">Definisi </w:t>
      </w:r>
      <w:proofErr w:type="spellStart"/>
      <w:r>
        <w:t>Pub</w:t>
      </w:r>
      <w:r>
        <w:t>lic</w:t>
      </w:r>
      <w:proofErr w:type="spellEnd"/>
      <w:r>
        <w:t xml:space="preserve"> </w:t>
      </w:r>
      <w:proofErr w:type="spellStart"/>
      <w:r>
        <w:t>Speaking</w:t>
      </w:r>
      <w:proofErr w:type="spellEnd"/>
    </w:p>
    <w:p w:rsidR="009C2E35" w:rsidRDefault="009C2E35" w:rsidP="009C2E35">
      <w:pPr>
        <w:jc w:val="both"/>
      </w:pPr>
      <w:r>
        <w:t xml:space="preserve">Menurut </w:t>
      </w:r>
      <w:proofErr w:type="spellStart"/>
      <w:r>
        <w:t>Ys</w:t>
      </w:r>
      <w:proofErr w:type="spellEnd"/>
      <w:r>
        <w:t xml:space="preserve">. Gunadi dalam Himpunan Istilah Komunikasi, </w:t>
      </w:r>
      <w:proofErr w:type="spellStart"/>
      <w:r>
        <w:t>public</w:t>
      </w:r>
      <w:proofErr w:type="spellEnd"/>
      <w:r>
        <w:t xml:space="preserve"> </w:t>
      </w:r>
      <w:proofErr w:type="spellStart"/>
      <w:r>
        <w:t>speaking</w:t>
      </w:r>
      <w:proofErr w:type="spellEnd"/>
      <w:r>
        <w:t xml:space="preserve"> adalah komunikasi yang dilakukan secara lisan mengenai </w:t>
      </w:r>
      <w:proofErr w:type="spellStart"/>
      <w:r>
        <w:t>suatu</w:t>
      </w:r>
      <w:proofErr w:type="spellEnd"/>
      <w:r>
        <w:t xml:space="preserve"> hal atau topik di hadapan banyak orang dengan tujuan </w:t>
      </w:r>
      <w:r>
        <w:t xml:space="preserve">adalah untuk </w:t>
      </w:r>
      <w:r>
        <w:t>mempengaruhi, mengajak, mendidik, mengubah opini, memberikan penjelasan, dan memberikan informasi kepada</w:t>
      </w:r>
      <w:r>
        <w:t xml:space="preserve"> masyarakat di tempat tertentu.</w:t>
      </w:r>
    </w:p>
    <w:p w:rsidR="009C2E35" w:rsidRDefault="009C2E35" w:rsidP="009C2E35">
      <w:pPr>
        <w:jc w:val="both"/>
      </w:pPr>
      <w:r>
        <w:t xml:space="preserve">Penerapan </w:t>
      </w:r>
      <w:proofErr w:type="spellStart"/>
      <w:r>
        <w:t>Public</w:t>
      </w:r>
      <w:proofErr w:type="spellEnd"/>
      <w:r>
        <w:t xml:space="preserve"> </w:t>
      </w:r>
      <w:proofErr w:type="spellStart"/>
      <w:r>
        <w:t>Speaking</w:t>
      </w:r>
      <w:proofErr w:type="spellEnd"/>
    </w:p>
    <w:p w:rsidR="009C2E35" w:rsidRDefault="009C2E35" w:rsidP="009C2E35">
      <w:pPr>
        <w:jc w:val="both"/>
      </w:pPr>
      <w:r>
        <w:t xml:space="preserve">Disadari atau tidak, kita </w:t>
      </w:r>
      <w:proofErr w:type="spellStart"/>
      <w:r>
        <w:t>seringkali</w:t>
      </w:r>
      <w:proofErr w:type="spellEnd"/>
      <w:r>
        <w:t xml:space="preserve"> melakukan </w:t>
      </w:r>
      <w:proofErr w:type="spellStart"/>
      <w:r>
        <w:t>public</w:t>
      </w:r>
      <w:proofErr w:type="spellEnd"/>
      <w:r>
        <w:t xml:space="preserve"> </w:t>
      </w:r>
      <w:proofErr w:type="spellStart"/>
      <w:r>
        <w:t>speaking</w:t>
      </w:r>
      <w:proofErr w:type="spellEnd"/>
      <w:r>
        <w:t xml:space="preserve"> dalam menjalani kehidupan sehari-hari, bahkan oleh mahasiswa sekalipun. Mengutarakan pendapat di dalam rapat, bercerita kepada teman-teman di sekitar, dan presentasi di depan kelas merupakan segelintir contoh dari penerapan </w:t>
      </w:r>
      <w:proofErr w:type="spellStart"/>
      <w:r>
        <w:t>public</w:t>
      </w:r>
      <w:proofErr w:type="spellEnd"/>
      <w:r>
        <w:t xml:space="preserve"> </w:t>
      </w:r>
      <w:proofErr w:type="spellStart"/>
      <w:r>
        <w:t>speaking</w:t>
      </w:r>
      <w:proofErr w:type="spellEnd"/>
      <w:r>
        <w:t>.</w:t>
      </w:r>
    </w:p>
    <w:p w:rsidR="009C2E35" w:rsidRDefault="009C2E35" w:rsidP="009C2E35">
      <w:pPr>
        <w:jc w:val="both"/>
      </w:pPr>
    </w:p>
    <w:p w:rsidR="009C2E35" w:rsidRDefault="009C2E35" w:rsidP="009C2E35">
      <w:pPr>
        <w:jc w:val="both"/>
      </w:pPr>
      <w:proofErr w:type="spellStart"/>
      <w:r>
        <w:lastRenderedPageBreak/>
        <w:t>Noise</w:t>
      </w:r>
      <w:proofErr w:type="spellEnd"/>
      <w:r>
        <w:t xml:space="preserve"> dalam </w:t>
      </w:r>
      <w:proofErr w:type="spellStart"/>
      <w:r>
        <w:t>Public</w:t>
      </w:r>
      <w:proofErr w:type="spellEnd"/>
      <w:r>
        <w:t xml:space="preserve"> </w:t>
      </w:r>
      <w:proofErr w:type="spellStart"/>
      <w:r>
        <w:t>Speaking</w:t>
      </w:r>
      <w:proofErr w:type="spellEnd"/>
    </w:p>
    <w:p w:rsidR="009C2E35" w:rsidRDefault="009C2E35" w:rsidP="009C2E35">
      <w:pPr>
        <w:jc w:val="both"/>
      </w:pPr>
      <w:r>
        <w:t xml:space="preserve">Namun, dalam proses komunikasi </w:t>
      </w:r>
      <w:proofErr w:type="spellStart"/>
      <w:r>
        <w:t>seringkali</w:t>
      </w:r>
      <w:proofErr w:type="spellEnd"/>
      <w:r>
        <w:t xml:space="preserve"> arti dari pesan yang dikirim oleh pengirim pesan tidak sama dengan arti dari pesan yang sudah diterima oleh penerima pesan. Hal ini dikarenakan adanya ‘</w:t>
      </w:r>
      <w:proofErr w:type="spellStart"/>
      <w:r>
        <w:t>noise</w:t>
      </w:r>
      <w:proofErr w:type="spellEnd"/>
      <w:r>
        <w:t>’ (gangguan fisik, masalah semantik, perbedaan budaya, dll.) yang dapat mengubah makna dari pesan tersebut.</w:t>
      </w:r>
    </w:p>
    <w:p w:rsidR="009C2E35" w:rsidRDefault="009C2E35" w:rsidP="009C2E35">
      <w:pPr>
        <w:jc w:val="both"/>
      </w:pPr>
      <w:r>
        <w:t xml:space="preserve">Ciri-ciri </w:t>
      </w:r>
      <w:proofErr w:type="spellStart"/>
      <w:r>
        <w:t>Public</w:t>
      </w:r>
      <w:proofErr w:type="spellEnd"/>
      <w:r>
        <w:t xml:space="preserve"> </w:t>
      </w:r>
      <w:proofErr w:type="spellStart"/>
      <w:r>
        <w:t>Speaking</w:t>
      </w:r>
      <w:proofErr w:type="spellEnd"/>
      <w:r>
        <w:t xml:space="preserve"> yang baik</w:t>
      </w:r>
    </w:p>
    <w:p w:rsidR="009C2E35" w:rsidRDefault="009C2E35" w:rsidP="009C2E35">
      <w:pPr>
        <w:jc w:val="both"/>
      </w:pPr>
      <w:r>
        <w:t xml:space="preserve">Orang dengan kemampuan </w:t>
      </w:r>
      <w:proofErr w:type="spellStart"/>
      <w:r>
        <w:t>public</w:t>
      </w:r>
      <w:proofErr w:type="spellEnd"/>
      <w:r>
        <w:t xml:space="preserve"> </w:t>
      </w:r>
      <w:proofErr w:type="spellStart"/>
      <w:r>
        <w:t>speaking</w:t>
      </w:r>
      <w:proofErr w:type="spellEnd"/>
      <w:r>
        <w:t xml:space="preserve"> yang baik adalah orang yang mampu menyampaikan pesan kepada orang banyak, namun pesan dapat sampai ke penerima pesan sesuai den</w:t>
      </w:r>
      <w:r>
        <w:t>gan apa yang ingin disampaikan.</w:t>
      </w:r>
    </w:p>
    <w:p w:rsidR="009C2E35" w:rsidRDefault="009C2E35" w:rsidP="009C2E35">
      <w:pPr>
        <w:jc w:val="both"/>
      </w:pPr>
      <w:proofErr w:type="spellStart"/>
      <w:r>
        <w:t>Public</w:t>
      </w:r>
      <w:proofErr w:type="spellEnd"/>
      <w:r>
        <w:t xml:space="preserve"> </w:t>
      </w:r>
      <w:proofErr w:type="spellStart"/>
      <w:r>
        <w:t>speaking</w:t>
      </w:r>
      <w:proofErr w:type="spellEnd"/>
      <w:r>
        <w:t xml:space="preserve"> bukanlah kemampuan yang bisa kita </w:t>
      </w:r>
      <w:proofErr w:type="spellStart"/>
      <w:r>
        <w:t>pelajari</w:t>
      </w:r>
      <w:proofErr w:type="spellEnd"/>
      <w:r>
        <w:t xml:space="preserve"> tanpa adanya latihan yang cukup. Untuk bisa mengembangkan kemampuan </w:t>
      </w:r>
      <w:proofErr w:type="spellStart"/>
      <w:r>
        <w:t>public</w:t>
      </w:r>
      <w:proofErr w:type="spellEnd"/>
      <w:r>
        <w:t xml:space="preserve"> </w:t>
      </w:r>
      <w:proofErr w:type="spellStart"/>
      <w:r>
        <w:t>speaking</w:t>
      </w:r>
      <w:proofErr w:type="spellEnd"/>
      <w:r>
        <w:t xml:space="preserve"> kita dengan baik, diperlukan ‘jam terbang’ yang tinggi dalam berbicara di depan umum.</w:t>
      </w:r>
    </w:p>
    <w:p w:rsidR="009C2E35" w:rsidRDefault="009C2E35" w:rsidP="009C2E35">
      <w:pPr>
        <w:jc w:val="both"/>
      </w:pPr>
    </w:p>
    <w:p w:rsidR="009C2E35" w:rsidRPr="009C2E35" w:rsidRDefault="009C2E35" w:rsidP="009C2E35">
      <w:pPr>
        <w:jc w:val="both"/>
        <w:rPr>
          <w:b/>
        </w:rPr>
      </w:pPr>
      <w:r w:rsidRPr="009C2E35">
        <w:rPr>
          <w:b/>
        </w:rPr>
        <w:t xml:space="preserve">Resume Urgensi </w:t>
      </w:r>
      <w:proofErr w:type="spellStart"/>
      <w:r w:rsidRPr="009C2E35">
        <w:rPr>
          <w:b/>
        </w:rPr>
        <w:t>Tarbiyah</w:t>
      </w:r>
      <w:proofErr w:type="spellEnd"/>
      <w:r w:rsidRPr="009C2E35">
        <w:rPr>
          <w:b/>
        </w:rPr>
        <w:t xml:space="preserve"> dan </w:t>
      </w:r>
      <w:proofErr w:type="spellStart"/>
      <w:r w:rsidRPr="009C2E35">
        <w:rPr>
          <w:b/>
        </w:rPr>
        <w:t>Tahsin</w:t>
      </w:r>
      <w:proofErr w:type="spellEnd"/>
    </w:p>
    <w:p w:rsidR="009C2E35" w:rsidRDefault="009C2E35" w:rsidP="009C2E35">
      <w:pPr>
        <w:pStyle w:val="NormalWeb"/>
        <w:shd w:val="clear" w:color="auto" w:fill="FFFFFF"/>
        <w:spacing w:before="0" w:beforeAutospacing="0" w:after="348" w:afterAutospacing="0" w:line="348" w:lineRule="atLeast"/>
        <w:jc w:val="both"/>
        <w:rPr>
          <w:rFonts w:ascii="Georgia" w:hAnsi="Georgia"/>
          <w:color w:val="000000"/>
          <w:sz w:val="21"/>
          <w:szCs w:val="21"/>
        </w:rPr>
      </w:pPr>
      <w:r>
        <w:rPr>
          <w:rFonts w:ascii="Georgia" w:hAnsi="Georgia"/>
          <w:color w:val="000000"/>
          <w:sz w:val="21"/>
          <w:szCs w:val="21"/>
        </w:rPr>
        <w:t xml:space="preserve">Urgensi </w:t>
      </w:r>
      <w:proofErr w:type="spellStart"/>
      <w:r>
        <w:rPr>
          <w:rFonts w:ascii="Georgia" w:hAnsi="Georgia"/>
          <w:color w:val="000000"/>
          <w:sz w:val="21"/>
          <w:szCs w:val="21"/>
        </w:rPr>
        <w:t>Tarbiyah</w:t>
      </w:r>
      <w:proofErr w:type="spellEnd"/>
      <w:r>
        <w:rPr>
          <w:rFonts w:ascii="Georgia" w:hAnsi="Georgia"/>
          <w:color w:val="000000"/>
          <w:sz w:val="21"/>
          <w:szCs w:val="21"/>
        </w:rPr>
        <w:t xml:space="preserve"> (</w:t>
      </w:r>
      <w:proofErr w:type="spellStart"/>
      <w:r>
        <w:rPr>
          <w:rFonts w:ascii="Georgia" w:hAnsi="Georgia"/>
          <w:color w:val="000000"/>
          <w:sz w:val="21"/>
          <w:szCs w:val="21"/>
        </w:rPr>
        <w:t>Ahammiyah</w:t>
      </w:r>
      <w:proofErr w:type="spellEnd"/>
      <w:r>
        <w:rPr>
          <w:rFonts w:ascii="Georgia" w:hAnsi="Georgia"/>
          <w:color w:val="000000"/>
          <w:sz w:val="21"/>
          <w:szCs w:val="21"/>
        </w:rPr>
        <w:t xml:space="preserve"> </w:t>
      </w:r>
      <w:proofErr w:type="spellStart"/>
      <w:r>
        <w:rPr>
          <w:rFonts w:ascii="Georgia" w:hAnsi="Georgia"/>
          <w:color w:val="000000"/>
          <w:sz w:val="21"/>
          <w:szCs w:val="21"/>
        </w:rPr>
        <w:t>Tarbiyah</w:t>
      </w:r>
      <w:proofErr w:type="spellEnd"/>
      <w:r>
        <w:rPr>
          <w:rFonts w:ascii="Georgia" w:hAnsi="Georgia"/>
          <w:color w:val="000000"/>
          <w:sz w:val="21"/>
          <w:szCs w:val="21"/>
        </w:rPr>
        <w:t>)</w:t>
      </w:r>
    </w:p>
    <w:p w:rsidR="009C2E35" w:rsidRDefault="009C2E35" w:rsidP="009C2E35">
      <w:pPr>
        <w:pStyle w:val="NormalWeb"/>
        <w:shd w:val="clear" w:color="auto" w:fill="FFFFFF"/>
        <w:spacing w:before="0" w:beforeAutospacing="0" w:after="348" w:afterAutospacing="0" w:line="348" w:lineRule="atLeast"/>
        <w:jc w:val="both"/>
        <w:rPr>
          <w:rFonts w:ascii="Georgia" w:hAnsi="Georgia"/>
          <w:color w:val="000000"/>
          <w:sz w:val="21"/>
          <w:szCs w:val="21"/>
        </w:rPr>
      </w:pPr>
      <w:proofErr w:type="spellStart"/>
      <w:r>
        <w:rPr>
          <w:rFonts w:ascii="Georgia" w:hAnsi="Georgia"/>
          <w:color w:val="000000"/>
          <w:sz w:val="21"/>
          <w:szCs w:val="21"/>
        </w:rPr>
        <w:t>Tarbiyah</w:t>
      </w:r>
      <w:proofErr w:type="spellEnd"/>
      <w:r>
        <w:rPr>
          <w:rFonts w:ascii="Georgia" w:hAnsi="Georgia"/>
          <w:color w:val="000000"/>
          <w:sz w:val="21"/>
          <w:szCs w:val="21"/>
        </w:rPr>
        <w:t xml:space="preserve"> </w:t>
      </w:r>
      <w:proofErr w:type="spellStart"/>
      <w:r>
        <w:rPr>
          <w:rFonts w:ascii="Georgia" w:hAnsi="Georgia"/>
          <w:color w:val="000000"/>
          <w:sz w:val="21"/>
          <w:szCs w:val="21"/>
        </w:rPr>
        <w:t>Islamiyah</w:t>
      </w:r>
      <w:proofErr w:type="spellEnd"/>
      <w:r>
        <w:rPr>
          <w:rFonts w:ascii="Georgia" w:hAnsi="Georgia"/>
          <w:color w:val="000000"/>
          <w:sz w:val="21"/>
          <w:szCs w:val="21"/>
        </w:rPr>
        <w:t xml:space="preserve"> yang dibawa oleh </w:t>
      </w:r>
      <w:proofErr w:type="spellStart"/>
      <w:r>
        <w:rPr>
          <w:rFonts w:ascii="Georgia" w:hAnsi="Georgia"/>
          <w:color w:val="000000"/>
          <w:sz w:val="21"/>
          <w:szCs w:val="21"/>
        </w:rPr>
        <w:t>Rosul</w:t>
      </w:r>
      <w:proofErr w:type="spellEnd"/>
      <w:r>
        <w:rPr>
          <w:rFonts w:ascii="Georgia" w:hAnsi="Georgia"/>
          <w:color w:val="000000"/>
          <w:sz w:val="21"/>
          <w:szCs w:val="21"/>
        </w:rPr>
        <w:t xml:space="preserve"> dan Islam adalah untuk memperbaiki manusia. Keadaan </w:t>
      </w:r>
      <w:proofErr w:type="spellStart"/>
      <w:r>
        <w:rPr>
          <w:rFonts w:ascii="Georgia" w:hAnsi="Georgia"/>
          <w:color w:val="000000"/>
          <w:sz w:val="21"/>
          <w:szCs w:val="21"/>
        </w:rPr>
        <w:t>jahiliyah</w:t>
      </w:r>
      <w:proofErr w:type="spellEnd"/>
      <w:r>
        <w:rPr>
          <w:rFonts w:ascii="Georgia" w:hAnsi="Georgia"/>
          <w:color w:val="000000"/>
          <w:sz w:val="21"/>
          <w:szCs w:val="21"/>
        </w:rPr>
        <w:t xml:space="preserve"> yang dikenal dengan </w:t>
      </w:r>
      <w:proofErr w:type="spellStart"/>
      <w:r>
        <w:rPr>
          <w:rFonts w:ascii="Georgia" w:hAnsi="Georgia"/>
          <w:color w:val="000000"/>
          <w:sz w:val="21"/>
          <w:szCs w:val="21"/>
        </w:rPr>
        <w:t>ummat</w:t>
      </w:r>
      <w:proofErr w:type="spellEnd"/>
      <w:r>
        <w:rPr>
          <w:rFonts w:ascii="Georgia" w:hAnsi="Georgia"/>
          <w:color w:val="000000"/>
          <w:sz w:val="21"/>
          <w:szCs w:val="21"/>
        </w:rPr>
        <w:t xml:space="preserve"> </w:t>
      </w:r>
      <w:proofErr w:type="spellStart"/>
      <w:r>
        <w:rPr>
          <w:rFonts w:ascii="Georgia" w:hAnsi="Georgia"/>
          <w:color w:val="000000"/>
          <w:sz w:val="21"/>
          <w:szCs w:val="21"/>
        </w:rPr>
        <w:t>jahiliyah</w:t>
      </w:r>
      <w:proofErr w:type="spellEnd"/>
      <w:r>
        <w:rPr>
          <w:rFonts w:ascii="Georgia" w:hAnsi="Georgia"/>
          <w:color w:val="000000"/>
          <w:sz w:val="21"/>
          <w:szCs w:val="21"/>
        </w:rPr>
        <w:t xml:space="preserve"> di zaman </w:t>
      </w:r>
      <w:proofErr w:type="spellStart"/>
      <w:r>
        <w:rPr>
          <w:rFonts w:ascii="Georgia" w:hAnsi="Georgia"/>
          <w:color w:val="000000"/>
          <w:sz w:val="21"/>
          <w:szCs w:val="21"/>
        </w:rPr>
        <w:t>Rosul</w:t>
      </w:r>
      <w:proofErr w:type="spellEnd"/>
      <w:r>
        <w:rPr>
          <w:rFonts w:ascii="Georgia" w:hAnsi="Georgia"/>
          <w:color w:val="000000"/>
          <w:sz w:val="21"/>
          <w:szCs w:val="21"/>
        </w:rPr>
        <w:t xml:space="preserve"> mempunyai ciri-ciri bodoh, hina, lemah, miskin, dan berpecah-belah. Keadaan ini berlaku pada saat ini dan juga mungkin terdapat di kalangan muslim sendiri. </w:t>
      </w:r>
      <w:proofErr w:type="spellStart"/>
      <w:r>
        <w:rPr>
          <w:rFonts w:ascii="Georgia" w:hAnsi="Georgia"/>
          <w:color w:val="000000"/>
          <w:sz w:val="21"/>
          <w:szCs w:val="21"/>
        </w:rPr>
        <w:t>Kejahiliyahan</w:t>
      </w:r>
      <w:proofErr w:type="spellEnd"/>
      <w:r>
        <w:rPr>
          <w:rFonts w:ascii="Georgia" w:hAnsi="Georgia"/>
          <w:color w:val="000000"/>
          <w:sz w:val="21"/>
          <w:szCs w:val="21"/>
        </w:rPr>
        <w:t xml:space="preserve"> ini membawa kita kepada </w:t>
      </w:r>
      <w:proofErr w:type="spellStart"/>
      <w:r>
        <w:rPr>
          <w:rFonts w:ascii="Georgia" w:hAnsi="Georgia"/>
          <w:color w:val="000000"/>
          <w:sz w:val="21"/>
          <w:szCs w:val="21"/>
        </w:rPr>
        <w:t>kesesatan</w:t>
      </w:r>
      <w:proofErr w:type="spellEnd"/>
      <w:r>
        <w:rPr>
          <w:rFonts w:ascii="Georgia" w:hAnsi="Georgia"/>
          <w:color w:val="000000"/>
          <w:sz w:val="21"/>
          <w:szCs w:val="21"/>
        </w:rPr>
        <w:t xml:space="preserve"> yang nyata. Allah SWT melalui </w:t>
      </w:r>
      <w:proofErr w:type="spellStart"/>
      <w:r>
        <w:rPr>
          <w:rFonts w:ascii="Georgia" w:hAnsi="Georgia"/>
          <w:color w:val="000000"/>
          <w:sz w:val="21"/>
          <w:szCs w:val="21"/>
        </w:rPr>
        <w:t>RasulNya</w:t>
      </w:r>
      <w:proofErr w:type="spellEnd"/>
      <w:r>
        <w:rPr>
          <w:rFonts w:ascii="Georgia" w:hAnsi="Georgia"/>
          <w:color w:val="000000"/>
          <w:sz w:val="21"/>
          <w:szCs w:val="21"/>
        </w:rPr>
        <w:t xml:space="preserve"> memberikan </w:t>
      </w:r>
      <w:proofErr w:type="spellStart"/>
      <w:r>
        <w:rPr>
          <w:rFonts w:ascii="Georgia" w:hAnsi="Georgia"/>
          <w:color w:val="000000"/>
          <w:sz w:val="21"/>
          <w:szCs w:val="21"/>
        </w:rPr>
        <w:t>tarbiyah</w:t>
      </w:r>
      <w:proofErr w:type="spellEnd"/>
      <w:r>
        <w:rPr>
          <w:rFonts w:ascii="Georgia" w:hAnsi="Georgia"/>
          <w:color w:val="000000"/>
          <w:sz w:val="21"/>
          <w:szCs w:val="21"/>
        </w:rPr>
        <w:t xml:space="preserve"> dan Islam adalah </w:t>
      </w:r>
      <w:proofErr w:type="spellStart"/>
      <w:r>
        <w:rPr>
          <w:rFonts w:ascii="Georgia" w:hAnsi="Georgia"/>
          <w:color w:val="000000"/>
          <w:sz w:val="21"/>
          <w:szCs w:val="21"/>
        </w:rPr>
        <w:t>tarbiyah</w:t>
      </w:r>
      <w:proofErr w:type="spellEnd"/>
      <w:r>
        <w:rPr>
          <w:rFonts w:ascii="Georgia" w:hAnsi="Georgia"/>
          <w:color w:val="000000"/>
          <w:sz w:val="21"/>
          <w:szCs w:val="21"/>
        </w:rPr>
        <w:t xml:space="preserve"> kepada manusia.</w:t>
      </w:r>
    </w:p>
    <w:p w:rsidR="009C2E35" w:rsidRPr="009C2E35" w:rsidRDefault="009C2E35" w:rsidP="009C2E35">
      <w:pPr>
        <w:spacing w:before="540" w:after="180" w:line="240" w:lineRule="auto"/>
        <w:textAlignment w:val="baseline"/>
        <w:outlineLvl w:val="4"/>
        <w:rPr>
          <w:rFonts w:ascii="Arial" w:eastAsia="Times New Roman" w:hAnsi="Arial" w:cs="Arial"/>
          <w:b/>
          <w:bCs/>
          <w:color w:val="2B2B2B"/>
          <w:sz w:val="27"/>
          <w:szCs w:val="27"/>
          <w:lang w:eastAsia="id-ID"/>
        </w:rPr>
      </w:pPr>
      <w:r w:rsidRPr="009C2E35">
        <w:rPr>
          <w:rFonts w:ascii="Arial" w:eastAsia="Times New Roman" w:hAnsi="Arial" w:cs="Arial"/>
          <w:b/>
          <w:bCs/>
          <w:color w:val="2B2B2B"/>
          <w:sz w:val="27"/>
          <w:szCs w:val="27"/>
          <w:lang w:eastAsia="id-ID"/>
        </w:rPr>
        <w:t>KEBODOHAN</w:t>
      </w:r>
    </w:p>
    <w:p w:rsidR="009C2E35" w:rsidRPr="009C2E35" w:rsidRDefault="009C2E35" w:rsidP="009C2E35">
      <w:pPr>
        <w:spacing w:after="360" w:line="240" w:lineRule="auto"/>
        <w:textAlignment w:val="baseline"/>
        <w:rPr>
          <w:rFonts w:ascii="Arial" w:eastAsia="Times New Roman" w:hAnsi="Arial" w:cs="Arial"/>
          <w:color w:val="2B2B2B"/>
          <w:sz w:val="24"/>
          <w:szCs w:val="24"/>
          <w:lang w:eastAsia="id-ID"/>
        </w:rPr>
      </w:pPr>
      <w:r w:rsidRPr="009C2E35">
        <w:rPr>
          <w:rFonts w:ascii="Arial" w:eastAsia="Times New Roman" w:hAnsi="Arial" w:cs="Arial"/>
          <w:color w:val="2B2B2B"/>
          <w:sz w:val="24"/>
          <w:szCs w:val="24"/>
          <w:lang w:eastAsia="id-ID"/>
        </w:rPr>
        <w:t xml:space="preserve">Islam melihat bahwa bodoh itu bukan hanya tidak tahu atau tidak punya ilmu. Bodoh yang sebenarnya adalah ketika tidak dapat memahami </w:t>
      </w:r>
      <w:proofErr w:type="spellStart"/>
      <w:r w:rsidRPr="009C2E35">
        <w:rPr>
          <w:rFonts w:ascii="Arial" w:eastAsia="Times New Roman" w:hAnsi="Arial" w:cs="Arial"/>
          <w:color w:val="2B2B2B"/>
          <w:sz w:val="24"/>
          <w:szCs w:val="24"/>
          <w:lang w:eastAsia="id-ID"/>
        </w:rPr>
        <w:t>hakekat-hakekat</w:t>
      </w:r>
      <w:proofErr w:type="spellEnd"/>
      <w:r w:rsidRPr="009C2E35">
        <w:rPr>
          <w:rFonts w:ascii="Arial" w:eastAsia="Times New Roman" w:hAnsi="Arial" w:cs="Arial"/>
          <w:color w:val="2B2B2B"/>
          <w:sz w:val="24"/>
          <w:szCs w:val="24"/>
          <w:lang w:eastAsia="id-ID"/>
        </w:rPr>
        <w:t xml:space="preserve"> yang ada di luar materi. Orang-orang kafir dan musyrik disebut jahili karena mereka tidak dapat memahami hak-hak Allah atas </w:t>
      </w:r>
      <w:proofErr w:type="spellStart"/>
      <w:r w:rsidRPr="009C2E35">
        <w:rPr>
          <w:rFonts w:ascii="Arial" w:eastAsia="Times New Roman" w:hAnsi="Arial" w:cs="Arial"/>
          <w:color w:val="2B2B2B"/>
          <w:sz w:val="24"/>
          <w:szCs w:val="24"/>
          <w:lang w:eastAsia="id-ID"/>
        </w:rPr>
        <w:t>manusian</w:t>
      </w:r>
      <w:proofErr w:type="spellEnd"/>
      <w:r w:rsidRPr="009C2E35">
        <w:rPr>
          <w:rFonts w:ascii="Arial" w:eastAsia="Times New Roman" w:hAnsi="Arial" w:cs="Arial"/>
          <w:color w:val="2B2B2B"/>
          <w:sz w:val="24"/>
          <w:szCs w:val="24"/>
          <w:lang w:eastAsia="id-ID"/>
        </w:rPr>
        <w:t xml:space="preserve"> padahal Allah telah memberikan segala yang ada di bumi ini untuknya. Mereka tidak dapat memahami bahwa ada kematian setelah kehidupan dan ada kehidupan setelah kematian, tatkala manusia akan mendapat balasan atas segala yang ia kerjakan di dunia ini. Bodoh juga terkadang bermakna tidak arif sehingga seseorang yang melakukan perbuatan yang tidak </w:t>
      </w:r>
      <w:proofErr w:type="spellStart"/>
      <w:r w:rsidRPr="009C2E35">
        <w:rPr>
          <w:rFonts w:ascii="Arial" w:eastAsia="Times New Roman" w:hAnsi="Arial" w:cs="Arial"/>
          <w:color w:val="2B2B2B"/>
          <w:sz w:val="24"/>
          <w:szCs w:val="24"/>
          <w:lang w:eastAsia="id-ID"/>
        </w:rPr>
        <w:t>paa</w:t>
      </w:r>
      <w:proofErr w:type="spellEnd"/>
      <w:r w:rsidRPr="009C2E35">
        <w:rPr>
          <w:rFonts w:ascii="Arial" w:eastAsia="Times New Roman" w:hAnsi="Arial" w:cs="Arial"/>
          <w:color w:val="2B2B2B"/>
          <w:sz w:val="24"/>
          <w:szCs w:val="24"/>
          <w:lang w:eastAsia="id-ID"/>
        </w:rPr>
        <w:t xml:space="preserve"> tempatnya pun disebut bodoh. Rasulullah </w:t>
      </w:r>
      <w:proofErr w:type="spellStart"/>
      <w:r w:rsidRPr="009C2E35">
        <w:rPr>
          <w:rFonts w:ascii="Arial" w:eastAsia="Times New Roman" w:hAnsi="Arial" w:cs="Arial"/>
          <w:color w:val="2B2B2B"/>
          <w:sz w:val="24"/>
          <w:szCs w:val="24"/>
          <w:lang w:eastAsia="id-ID"/>
        </w:rPr>
        <w:t>saw</w:t>
      </w:r>
      <w:proofErr w:type="spellEnd"/>
      <w:r w:rsidRPr="009C2E35">
        <w:rPr>
          <w:rFonts w:ascii="Arial" w:eastAsia="Times New Roman" w:hAnsi="Arial" w:cs="Arial"/>
          <w:color w:val="2B2B2B"/>
          <w:sz w:val="24"/>
          <w:szCs w:val="24"/>
          <w:lang w:eastAsia="id-ID"/>
        </w:rPr>
        <w:t xml:space="preserve">. mengatakan bahwa dalam diri Abu </w:t>
      </w:r>
      <w:proofErr w:type="spellStart"/>
      <w:r w:rsidRPr="009C2E35">
        <w:rPr>
          <w:rFonts w:ascii="Arial" w:eastAsia="Times New Roman" w:hAnsi="Arial" w:cs="Arial"/>
          <w:color w:val="2B2B2B"/>
          <w:sz w:val="24"/>
          <w:szCs w:val="24"/>
          <w:lang w:eastAsia="id-ID"/>
        </w:rPr>
        <w:t>Dzar</w:t>
      </w:r>
      <w:proofErr w:type="spellEnd"/>
      <w:r w:rsidRPr="009C2E35">
        <w:rPr>
          <w:rFonts w:ascii="Arial" w:eastAsia="Times New Roman" w:hAnsi="Arial" w:cs="Arial"/>
          <w:color w:val="2B2B2B"/>
          <w:sz w:val="24"/>
          <w:szCs w:val="24"/>
          <w:lang w:eastAsia="id-ID"/>
        </w:rPr>
        <w:t xml:space="preserve"> </w:t>
      </w:r>
      <w:proofErr w:type="spellStart"/>
      <w:r w:rsidRPr="009C2E35">
        <w:rPr>
          <w:rFonts w:ascii="Arial" w:eastAsia="Times New Roman" w:hAnsi="Arial" w:cs="Arial"/>
          <w:color w:val="2B2B2B"/>
          <w:sz w:val="24"/>
          <w:szCs w:val="24"/>
          <w:lang w:eastAsia="id-ID"/>
        </w:rPr>
        <w:t>al-Ghifari</w:t>
      </w:r>
      <w:proofErr w:type="spellEnd"/>
      <w:r w:rsidRPr="009C2E35">
        <w:rPr>
          <w:rFonts w:ascii="Arial" w:eastAsia="Times New Roman" w:hAnsi="Arial" w:cs="Arial"/>
          <w:color w:val="2B2B2B"/>
          <w:sz w:val="24"/>
          <w:szCs w:val="24"/>
          <w:lang w:eastAsia="id-ID"/>
        </w:rPr>
        <w:t xml:space="preserve"> </w:t>
      </w:r>
      <w:proofErr w:type="spellStart"/>
      <w:r w:rsidRPr="009C2E35">
        <w:rPr>
          <w:rFonts w:ascii="Arial" w:eastAsia="Times New Roman" w:hAnsi="Arial" w:cs="Arial"/>
          <w:color w:val="2B2B2B"/>
          <w:sz w:val="24"/>
          <w:szCs w:val="24"/>
          <w:lang w:eastAsia="id-ID"/>
        </w:rPr>
        <w:t>ra</w:t>
      </w:r>
      <w:proofErr w:type="spellEnd"/>
      <w:r w:rsidRPr="009C2E35">
        <w:rPr>
          <w:rFonts w:ascii="Arial" w:eastAsia="Times New Roman" w:hAnsi="Arial" w:cs="Arial"/>
          <w:color w:val="2B2B2B"/>
          <w:sz w:val="24"/>
          <w:szCs w:val="24"/>
          <w:lang w:eastAsia="id-ID"/>
        </w:rPr>
        <w:t xml:space="preserve">. terdapat sifat </w:t>
      </w:r>
      <w:proofErr w:type="spellStart"/>
      <w:r w:rsidRPr="009C2E35">
        <w:rPr>
          <w:rFonts w:ascii="Arial" w:eastAsia="Times New Roman" w:hAnsi="Arial" w:cs="Arial"/>
          <w:color w:val="2B2B2B"/>
          <w:sz w:val="24"/>
          <w:szCs w:val="24"/>
          <w:lang w:eastAsia="id-ID"/>
        </w:rPr>
        <w:t>jahiliyah</w:t>
      </w:r>
      <w:proofErr w:type="spellEnd"/>
      <w:r w:rsidRPr="009C2E35">
        <w:rPr>
          <w:rFonts w:ascii="Arial" w:eastAsia="Times New Roman" w:hAnsi="Arial" w:cs="Arial"/>
          <w:color w:val="2B2B2B"/>
          <w:sz w:val="24"/>
          <w:szCs w:val="24"/>
          <w:lang w:eastAsia="id-ID"/>
        </w:rPr>
        <w:t xml:space="preserve">. Demikian itu terjadi karena Abu </w:t>
      </w:r>
      <w:proofErr w:type="spellStart"/>
      <w:r w:rsidRPr="009C2E35">
        <w:rPr>
          <w:rFonts w:ascii="Arial" w:eastAsia="Times New Roman" w:hAnsi="Arial" w:cs="Arial"/>
          <w:color w:val="2B2B2B"/>
          <w:sz w:val="24"/>
          <w:szCs w:val="24"/>
          <w:lang w:eastAsia="id-ID"/>
        </w:rPr>
        <w:t>Dzar</w:t>
      </w:r>
      <w:proofErr w:type="spellEnd"/>
      <w:r w:rsidRPr="009C2E35">
        <w:rPr>
          <w:rFonts w:ascii="Arial" w:eastAsia="Times New Roman" w:hAnsi="Arial" w:cs="Arial"/>
          <w:color w:val="2B2B2B"/>
          <w:sz w:val="24"/>
          <w:szCs w:val="24"/>
          <w:lang w:eastAsia="id-ID"/>
        </w:rPr>
        <w:t xml:space="preserve"> memanggil Bilal bin </w:t>
      </w:r>
      <w:proofErr w:type="spellStart"/>
      <w:r w:rsidRPr="009C2E35">
        <w:rPr>
          <w:rFonts w:ascii="Arial" w:eastAsia="Times New Roman" w:hAnsi="Arial" w:cs="Arial"/>
          <w:color w:val="2B2B2B"/>
          <w:sz w:val="24"/>
          <w:szCs w:val="24"/>
          <w:lang w:eastAsia="id-ID"/>
        </w:rPr>
        <w:t>Rabah</w:t>
      </w:r>
      <w:proofErr w:type="spellEnd"/>
      <w:r w:rsidRPr="009C2E35">
        <w:rPr>
          <w:rFonts w:ascii="Arial" w:eastAsia="Times New Roman" w:hAnsi="Arial" w:cs="Arial"/>
          <w:color w:val="2B2B2B"/>
          <w:sz w:val="24"/>
          <w:szCs w:val="24"/>
          <w:lang w:eastAsia="id-ID"/>
        </w:rPr>
        <w:t xml:space="preserve"> dengan panggilan yang tidak sepantasnya.</w:t>
      </w:r>
    </w:p>
    <w:p w:rsidR="009C2E35" w:rsidRPr="009C2E35" w:rsidRDefault="009C2E35" w:rsidP="009C2E35">
      <w:pPr>
        <w:spacing w:before="540" w:after="180" w:line="240" w:lineRule="auto"/>
        <w:textAlignment w:val="baseline"/>
        <w:outlineLvl w:val="4"/>
        <w:rPr>
          <w:rFonts w:ascii="Arial" w:eastAsia="Times New Roman" w:hAnsi="Arial" w:cs="Arial"/>
          <w:b/>
          <w:bCs/>
          <w:color w:val="2B2B2B"/>
          <w:sz w:val="27"/>
          <w:szCs w:val="27"/>
          <w:lang w:eastAsia="id-ID"/>
        </w:rPr>
      </w:pPr>
      <w:r w:rsidRPr="009C2E35">
        <w:rPr>
          <w:rFonts w:ascii="Arial" w:eastAsia="Times New Roman" w:hAnsi="Arial" w:cs="Arial"/>
          <w:b/>
          <w:bCs/>
          <w:color w:val="2B2B2B"/>
          <w:sz w:val="27"/>
          <w:szCs w:val="27"/>
          <w:lang w:eastAsia="id-ID"/>
        </w:rPr>
        <w:t>KEHINAAN</w:t>
      </w:r>
    </w:p>
    <w:p w:rsidR="009C2E35" w:rsidRPr="009C2E35" w:rsidRDefault="009C2E35" w:rsidP="009C2E35">
      <w:pPr>
        <w:spacing w:after="360" w:line="240" w:lineRule="auto"/>
        <w:textAlignment w:val="baseline"/>
        <w:rPr>
          <w:rFonts w:ascii="Arial" w:eastAsia="Times New Roman" w:hAnsi="Arial" w:cs="Arial"/>
          <w:color w:val="2B2B2B"/>
          <w:sz w:val="24"/>
          <w:szCs w:val="24"/>
          <w:lang w:eastAsia="id-ID"/>
        </w:rPr>
      </w:pPr>
      <w:r w:rsidRPr="009C2E35">
        <w:rPr>
          <w:rFonts w:ascii="Arial" w:eastAsia="Times New Roman" w:hAnsi="Arial" w:cs="Arial"/>
          <w:color w:val="2B2B2B"/>
          <w:sz w:val="24"/>
          <w:szCs w:val="24"/>
          <w:lang w:eastAsia="id-ID"/>
        </w:rPr>
        <w:t xml:space="preserve">Karena tidak dapat memahami </w:t>
      </w:r>
      <w:proofErr w:type="spellStart"/>
      <w:r w:rsidRPr="009C2E35">
        <w:rPr>
          <w:rFonts w:ascii="Arial" w:eastAsia="Times New Roman" w:hAnsi="Arial" w:cs="Arial"/>
          <w:color w:val="2B2B2B"/>
          <w:sz w:val="24"/>
          <w:szCs w:val="24"/>
          <w:lang w:eastAsia="id-ID"/>
        </w:rPr>
        <w:t>hakekat-hakekat</w:t>
      </w:r>
      <w:proofErr w:type="spellEnd"/>
      <w:r w:rsidRPr="009C2E35">
        <w:rPr>
          <w:rFonts w:ascii="Arial" w:eastAsia="Times New Roman" w:hAnsi="Arial" w:cs="Arial"/>
          <w:color w:val="2B2B2B"/>
          <w:sz w:val="24"/>
          <w:szCs w:val="24"/>
          <w:lang w:eastAsia="id-ID"/>
        </w:rPr>
        <w:t xml:space="preserve"> di luar materi, orang-orang kafir dan musyrikin kemudian mendapat kehinaan yang bertambah-tambah, mereka lebih hina dibanding binatang ternak sekalipun.</w:t>
      </w:r>
    </w:p>
    <w:p w:rsidR="009C2E35" w:rsidRPr="009C2E35" w:rsidRDefault="009C2E35" w:rsidP="009C2E35">
      <w:pPr>
        <w:spacing w:before="540" w:after="180" w:line="240" w:lineRule="auto"/>
        <w:textAlignment w:val="baseline"/>
        <w:outlineLvl w:val="4"/>
        <w:rPr>
          <w:rFonts w:ascii="Arial" w:eastAsia="Times New Roman" w:hAnsi="Arial" w:cs="Arial"/>
          <w:b/>
          <w:bCs/>
          <w:color w:val="2B2B2B"/>
          <w:sz w:val="27"/>
          <w:szCs w:val="27"/>
          <w:lang w:eastAsia="id-ID"/>
        </w:rPr>
      </w:pPr>
      <w:r w:rsidRPr="009C2E35">
        <w:rPr>
          <w:rFonts w:ascii="Arial" w:eastAsia="Times New Roman" w:hAnsi="Arial" w:cs="Arial"/>
          <w:b/>
          <w:bCs/>
          <w:color w:val="2B2B2B"/>
          <w:sz w:val="27"/>
          <w:szCs w:val="27"/>
          <w:lang w:eastAsia="id-ID"/>
        </w:rPr>
        <w:lastRenderedPageBreak/>
        <w:t>KELEMAHAN</w:t>
      </w:r>
    </w:p>
    <w:p w:rsidR="009C2E35" w:rsidRPr="009C2E35" w:rsidRDefault="009C2E35" w:rsidP="009C2E35">
      <w:pPr>
        <w:spacing w:after="360" w:line="240" w:lineRule="auto"/>
        <w:textAlignment w:val="baseline"/>
        <w:rPr>
          <w:rFonts w:ascii="Arial" w:eastAsia="Times New Roman" w:hAnsi="Arial" w:cs="Arial"/>
          <w:color w:val="2B2B2B"/>
          <w:sz w:val="24"/>
          <w:szCs w:val="24"/>
          <w:lang w:eastAsia="id-ID"/>
        </w:rPr>
      </w:pPr>
      <w:r w:rsidRPr="009C2E35">
        <w:rPr>
          <w:rFonts w:ascii="Arial" w:eastAsia="Times New Roman" w:hAnsi="Arial" w:cs="Arial"/>
          <w:color w:val="2B2B2B"/>
          <w:sz w:val="24"/>
          <w:szCs w:val="24"/>
          <w:lang w:eastAsia="id-ID"/>
        </w:rPr>
        <w:t xml:space="preserve">Lemah pada kemampuan </w:t>
      </w:r>
      <w:proofErr w:type="spellStart"/>
      <w:r w:rsidRPr="009C2E35">
        <w:rPr>
          <w:rFonts w:ascii="Arial" w:eastAsia="Times New Roman" w:hAnsi="Arial" w:cs="Arial"/>
          <w:color w:val="2B2B2B"/>
          <w:sz w:val="24"/>
          <w:szCs w:val="24"/>
          <w:lang w:eastAsia="id-ID"/>
        </w:rPr>
        <w:t>berfikirnya</w:t>
      </w:r>
      <w:proofErr w:type="spellEnd"/>
      <w:r w:rsidRPr="009C2E35">
        <w:rPr>
          <w:rFonts w:ascii="Arial" w:eastAsia="Times New Roman" w:hAnsi="Arial" w:cs="Arial"/>
          <w:color w:val="2B2B2B"/>
          <w:sz w:val="24"/>
          <w:szCs w:val="24"/>
          <w:lang w:eastAsia="id-ID"/>
        </w:rPr>
        <w:t xml:space="preserve">, lemah mencerna dan </w:t>
      </w:r>
      <w:proofErr w:type="spellStart"/>
      <w:r w:rsidRPr="009C2E35">
        <w:rPr>
          <w:rFonts w:ascii="Arial" w:eastAsia="Times New Roman" w:hAnsi="Arial" w:cs="Arial"/>
          <w:color w:val="2B2B2B"/>
          <w:sz w:val="24"/>
          <w:szCs w:val="24"/>
          <w:lang w:eastAsia="id-ID"/>
        </w:rPr>
        <w:t>mamahami</w:t>
      </w:r>
      <w:proofErr w:type="spellEnd"/>
      <w:r w:rsidRPr="009C2E35">
        <w:rPr>
          <w:rFonts w:ascii="Arial" w:eastAsia="Times New Roman" w:hAnsi="Arial" w:cs="Arial"/>
          <w:color w:val="2B2B2B"/>
          <w:sz w:val="24"/>
          <w:szCs w:val="24"/>
          <w:lang w:eastAsia="id-ID"/>
        </w:rPr>
        <w:t xml:space="preserve"> hal-hal </w:t>
      </w:r>
      <w:proofErr w:type="spellStart"/>
      <w:r w:rsidRPr="009C2E35">
        <w:rPr>
          <w:rFonts w:ascii="Arial" w:eastAsia="Times New Roman" w:hAnsi="Arial" w:cs="Arial"/>
          <w:color w:val="2B2B2B"/>
          <w:sz w:val="24"/>
          <w:szCs w:val="24"/>
          <w:lang w:eastAsia="id-ID"/>
        </w:rPr>
        <w:t>ghaib</w:t>
      </w:r>
      <w:proofErr w:type="spellEnd"/>
      <w:r w:rsidRPr="009C2E35">
        <w:rPr>
          <w:rFonts w:ascii="Arial" w:eastAsia="Times New Roman" w:hAnsi="Arial" w:cs="Arial"/>
          <w:color w:val="2B2B2B"/>
          <w:sz w:val="24"/>
          <w:szCs w:val="24"/>
          <w:lang w:eastAsia="id-ID"/>
        </w:rPr>
        <w:t xml:space="preserve"> yang ada di luar materi. Kemampuan akal itu sendiri terbatas, apabila manusia memperlakukan akalnya sebagai sesuatu yang memiliki segala kemampuan, itulah sebenarnya kelemahan.</w:t>
      </w:r>
    </w:p>
    <w:p w:rsidR="009C2E35" w:rsidRPr="009C2E35" w:rsidRDefault="009C2E35" w:rsidP="009C2E35">
      <w:pPr>
        <w:spacing w:before="540" w:after="180" w:line="240" w:lineRule="auto"/>
        <w:textAlignment w:val="baseline"/>
        <w:outlineLvl w:val="4"/>
        <w:rPr>
          <w:rFonts w:ascii="Arial" w:eastAsia="Times New Roman" w:hAnsi="Arial" w:cs="Arial"/>
          <w:b/>
          <w:bCs/>
          <w:color w:val="2B2B2B"/>
          <w:sz w:val="27"/>
          <w:szCs w:val="27"/>
          <w:lang w:eastAsia="id-ID"/>
        </w:rPr>
      </w:pPr>
      <w:r w:rsidRPr="009C2E35">
        <w:rPr>
          <w:rFonts w:ascii="Arial" w:eastAsia="Times New Roman" w:hAnsi="Arial" w:cs="Arial"/>
          <w:b/>
          <w:bCs/>
          <w:color w:val="2B2B2B"/>
          <w:sz w:val="27"/>
          <w:szCs w:val="27"/>
          <w:lang w:eastAsia="id-ID"/>
        </w:rPr>
        <w:t>PERPECAHAN</w:t>
      </w:r>
    </w:p>
    <w:p w:rsidR="009C2E35" w:rsidRPr="009C2E35" w:rsidRDefault="009C2E35" w:rsidP="009C2E35">
      <w:pPr>
        <w:spacing w:after="360" w:line="240" w:lineRule="auto"/>
        <w:textAlignment w:val="baseline"/>
        <w:rPr>
          <w:rFonts w:ascii="Arial" w:eastAsia="Times New Roman" w:hAnsi="Arial" w:cs="Arial"/>
          <w:color w:val="2B2B2B"/>
          <w:sz w:val="24"/>
          <w:szCs w:val="24"/>
          <w:lang w:eastAsia="id-ID"/>
        </w:rPr>
      </w:pPr>
      <w:r w:rsidRPr="009C2E35">
        <w:rPr>
          <w:rFonts w:ascii="Arial" w:eastAsia="Times New Roman" w:hAnsi="Arial" w:cs="Arial"/>
          <w:color w:val="2B2B2B"/>
          <w:sz w:val="24"/>
          <w:szCs w:val="24"/>
          <w:lang w:eastAsia="id-ID"/>
        </w:rPr>
        <w:t>Hal ini disebabkan karena mereka berbeda pedoman, berbeda ideologi, berbeda visi, berbeda orientasi, dan akhirnya berbeda pula amalnya.</w:t>
      </w:r>
      <w:r w:rsidRPr="009C2E35">
        <w:rPr>
          <w:rFonts w:ascii="Arial" w:eastAsia="Times New Roman" w:hAnsi="Arial" w:cs="Arial"/>
          <w:color w:val="2B2B2B"/>
          <w:sz w:val="24"/>
          <w:szCs w:val="24"/>
          <w:lang w:eastAsia="id-ID"/>
        </w:rPr>
        <w:br/>
      </w:r>
      <w:proofErr w:type="spellStart"/>
      <w:r w:rsidRPr="009C2E35">
        <w:rPr>
          <w:rFonts w:ascii="Arial" w:eastAsia="Times New Roman" w:hAnsi="Arial" w:cs="Arial"/>
          <w:color w:val="2B2B2B"/>
          <w:sz w:val="24"/>
          <w:szCs w:val="24"/>
          <w:lang w:eastAsia="id-ID"/>
        </w:rPr>
        <w:t>Kondisiyang</w:t>
      </w:r>
      <w:proofErr w:type="spellEnd"/>
      <w:r w:rsidRPr="009C2E35">
        <w:rPr>
          <w:rFonts w:ascii="Arial" w:eastAsia="Times New Roman" w:hAnsi="Arial" w:cs="Arial"/>
          <w:color w:val="2B2B2B"/>
          <w:sz w:val="24"/>
          <w:szCs w:val="24"/>
          <w:lang w:eastAsia="id-ID"/>
        </w:rPr>
        <w:t xml:space="preserve"> demikian itu oleh Allah disebut sebagai </w:t>
      </w:r>
      <w:proofErr w:type="spellStart"/>
      <w:r w:rsidRPr="009C2E35">
        <w:rPr>
          <w:rFonts w:ascii="Arial" w:eastAsia="Times New Roman" w:hAnsi="Arial" w:cs="Arial"/>
          <w:color w:val="2B2B2B"/>
          <w:sz w:val="24"/>
          <w:szCs w:val="24"/>
          <w:lang w:eastAsia="id-ID"/>
        </w:rPr>
        <w:t>kesesatan</w:t>
      </w:r>
      <w:proofErr w:type="spellEnd"/>
      <w:r w:rsidRPr="009C2E35">
        <w:rPr>
          <w:rFonts w:ascii="Arial" w:eastAsia="Times New Roman" w:hAnsi="Arial" w:cs="Arial"/>
          <w:color w:val="2B2B2B"/>
          <w:sz w:val="24"/>
          <w:szCs w:val="24"/>
          <w:lang w:eastAsia="id-ID"/>
        </w:rPr>
        <w:t xml:space="preserve"> yang nyata. Untuk menyelamatkan dan mengentaskan mereka dari </w:t>
      </w:r>
      <w:proofErr w:type="spellStart"/>
      <w:r w:rsidRPr="009C2E35">
        <w:rPr>
          <w:rFonts w:ascii="Arial" w:eastAsia="Times New Roman" w:hAnsi="Arial" w:cs="Arial"/>
          <w:color w:val="2B2B2B"/>
          <w:sz w:val="24"/>
          <w:szCs w:val="24"/>
          <w:lang w:eastAsia="id-ID"/>
        </w:rPr>
        <w:t>kesesatan</w:t>
      </w:r>
      <w:proofErr w:type="spellEnd"/>
      <w:r w:rsidRPr="009C2E35">
        <w:rPr>
          <w:rFonts w:ascii="Arial" w:eastAsia="Times New Roman" w:hAnsi="Arial" w:cs="Arial"/>
          <w:color w:val="2B2B2B"/>
          <w:sz w:val="24"/>
          <w:szCs w:val="24"/>
          <w:lang w:eastAsia="id-ID"/>
        </w:rPr>
        <w:t xml:space="preserve"> itulah, Allah mengutus Rasul-Nya yang melakukan perubahan melalui proses </w:t>
      </w:r>
      <w:proofErr w:type="spellStart"/>
      <w:r w:rsidRPr="009C2E35">
        <w:rPr>
          <w:rFonts w:ascii="Arial" w:eastAsia="Times New Roman" w:hAnsi="Arial" w:cs="Arial"/>
          <w:color w:val="2B2B2B"/>
          <w:sz w:val="24"/>
          <w:szCs w:val="24"/>
          <w:lang w:eastAsia="id-ID"/>
        </w:rPr>
        <w:t>tarbiyah</w:t>
      </w:r>
      <w:proofErr w:type="spellEnd"/>
      <w:r w:rsidRPr="009C2E35">
        <w:rPr>
          <w:rFonts w:ascii="Arial" w:eastAsia="Times New Roman" w:hAnsi="Arial" w:cs="Arial"/>
          <w:color w:val="2B2B2B"/>
          <w:sz w:val="24"/>
          <w:szCs w:val="24"/>
          <w:lang w:eastAsia="id-ID"/>
        </w:rPr>
        <w:t xml:space="preserve"> secara integral. Hal ini dapat kita pahami dari tugas Rasul sebagaimana tersebut dalam </w:t>
      </w:r>
      <w:proofErr w:type="spellStart"/>
      <w:r w:rsidRPr="009C2E35">
        <w:rPr>
          <w:rFonts w:ascii="Arial" w:eastAsia="Times New Roman" w:hAnsi="Arial" w:cs="Arial"/>
          <w:color w:val="2B2B2B"/>
          <w:sz w:val="24"/>
          <w:szCs w:val="24"/>
          <w:lang w:eastAsia="id-ID"/>
        </w:rPr>
        <w:t>al-Qur’an</w:t>
      </w:r>
      <w:proofErr w:type="spellEnd"/>
      <w:r w:rsidRPr="009C2E35">
        <w:rPr>
          <w:rFonts w:ascii="Arial" w:eastAsia="Times New Roman" w:hAnsi="Arial" w:cs="Arial"/>
          <w:color w:val="2B2B2B"/>
          <w:sz w:val="24"/>
          <w:szCs w:val="24"/>
          <w:lang w:eastAsia="id-ID"/>
        </w:rPr>
        <w:t xml:space="preserve"> yaitu:</w:t>
      </w:r>
    </w:p>
    <w:p w:rsidR="009C2E35" w:rsidRPr="009C2E35" w:rsidRDefault="009C2E35" w:rsidP="009C2E35">
      <w:pPr>
        <w:numPr>
          <w:ilvl w:val="0"/>
          <w:numId w:val="2"/>
        </w:numPr>
        <w:spacing w:after="0" w:line="240" w:lineRule="auto"/>
        <w:ind w:left="300"/>
        <w:textAlignment w:val="baseline"/>
        <w:rPr>
          <w:rFonts w:ascii="inherit" w:eastAsia="Times New Roman" w:hAnsi="inherit" w:cs="Arial"/>
          <w:color w:val="2B2B2B"/>
          <w:sz w:val="24"/>
          <w:szCs w:val="24"/>
          <w:lang w:eastAsia="id-ID"/>
        </w:rPr>
      </w:pPr>
      <w:r w:rsidRPr="009C2E35">
        <w:rPr>
          <w:rFonts w:ascii="inherit" w:eastAsia="Times New Roman" w:hAnsi="inherit" w:cs="Arial"/>
          <w:color w:val="2B2B2B"/>
          <w:sz w:val="24"/>
          <w:szCs w:val="24"/>
          <w:lang w:eastAsia="id-ID"/>
        </w:rPr>
        <w:t xml:space="preserve">Membaca </w:t>
      </w:r>
      <w:proofErr w:type="spellStart"/>
      <w:r w:rsidRPr="009C2E35">
        <w:rPr>
          <w:rFonts w:ascii="inherit" w:eastAsia="Times New Roman" w:hAnsi="inherit" w:cs="Arial"/>
          <w:color w:val="2B2B2B"/>
          <w:sz w:val="24"/>
          <w:szCs w:val="24"/>
          <w:lang w:eastAsia="id-ID"/>
        </w:rPr>
        <w:t>ayat-ayat-Nya</w:t>
      </w:r>
      <w:proofErr w:type="spellEnd"/>
    </w:p>
    <w:p w:rsidR="009C2E35" w:rsidRPr="009C2E35" w:rsidRDefault="009C2E35" w:rsidP="009C2E35">
      <w:pPr>
        <w:numPr>
          <w:ilvl w:val="0"/>
          <w:numId w:val="2"/>
        </w:numPr>
        <w:spacing w:after="0" w:line="240" w:lineRule="auto"/>
        <w:ind w:left="300"/>
        <w:textAlignment w:val="baseline"/>
        <w:rPr>
          <w:rFonts w:ascii="inherit" w:eastAsia="Times New Roman" w:hAnsi="inherit" w:cs="Arial"/>
          <w:color w:val="2B2B2B"/>
          <w:sz w:val="24"/>
          <w:szCs w:val="24"/>
          <w:lang w:eastAsia="id-ID"/>
        </w:rPr>
      </w:pPr>
      <w:r w:rsidRPr="009C2E35">
        <w:rPr>
          <w:rFonts w:ascii="inherit" w:eastAsia="Times New Roman" w:hAnsi="inherit" w:cs="Arial"/>
          <w:color w:val="2B2B2B"/>
          <w:sz w:val="24"/>
          <w:szCs w:val="24"/>
          <w:lang w:eastAsia="id-ID"/>
        </w:rPr>
        <w:t>Menyucikan jiwa yaitu membersihkannya dari sifat-sifat buruk, lantas menghiasinya dengan sifat-sifat utama.</w:t>
      </w:r>
    </w:p>
    <w:p w:rsidR="009C2E35" w:rsidRPr="009C2E35" w:rsidRDefault="009C2E35" w:rsidP="009C2E35">
      <w:pPr>
        <w:numPr>
          <w:ilvl w:val="0"/>
          <w:numId w:val="2"/>
        </w:numPr>
        <w:spacing w:after="0" w:line="240" w:lineRule="auto"/>
        <w:ind w:left="300"/>
        <w:textAlignment w:val="baseline"/>
        <w:rPr>
          <w:rFonts w:ascii="inherit" w:eastAsia="Times New Roman" w:hAnsi="inherit" w:cs="Arial"/>
          <w:color w:val="2B2B2B"/>
          <w:sz w:val="24"/>
          <w:szCs w:val="24"/>
          <w:lang w:eastAsia="id-ID"/>
        </w:rPr>
      </w:pPr>
      <w:r w:rsidRPr="009C2E35">
        <w:rPr>
          <w:rFonts w:ascii="inherit" w:eastAsia="Times New Roman" w:hAnsi="inherit" w:cs="Arial"/>
          <w:color w:val="2B2B2B"/>
          <w:sz w:val="24"/>
          <w:szCs w:val="24"/>
          <w:lang w:eastAsia="id-ID"/>
        </w:rPr>
        <w:t>Mengajarkan pedoman hidup.</w:t>
      </w:r>
    </w:p>
    <w:p w:rsidR="009C2E35" w:rsidRPr="009C2E35" w:rsidRDefault="009C2E35" w:rsidP="009C2E35">
      <w:pPr>
        <w:spacing w:after="0" w:line="240" w:lineRule="auto"/>
        <w:textAlignment w:val="baseline"/>
        <w:rPr>
          <w:rFonts w:ascii="Arial" w:eastAsia="Times New Roman" w:hAnsi="Arial" w:cs="Arial"/>
          <w:color w:val="2B2B2B"/>
          <w:sz w:val="24"/>
          <w:szCs w:val="24"/>
          <w:lang w:eastAsia="id-ID"/>
        </w:rPr>
      </w:pPr>
      <w:r w:rsidRPr="009C2E35">
        <w:rPr>
          <w:rFonts w:ascii="Arial" w:eastAsia="Times New Roman" w:hAnsi="Arial" w:cs="Arial"/>
          <w:color w:val="2B2B2B"/>
          <w:sz w:val="24"/>
          <w:szCs w:val="24"/>
          <w:lang w:eastAsia="id-ID"/>
        </w:rPr>
        <w:t xml:space="preserve">Kehadiran Rasulullah </w:t>
      </w:r>
      <w:proofErr w:type="spellStart"/>
      <w:r w:rsidRPr="009C2E35">
        <w:rPr>
          <w:rFonts w:ascii="Arial" w:eastAsia="Times New Roman" w:hAnsi="Arial" w:cs="Arial"/>
          <w:color w:val="2B2B2B"/>
          <w:sz w:val="24"/>
          <w:szCs w:val="24"/>
          <w:lang w:eastAsia="id-ID"/>
        </w:rPr>
        <w:t>saw</w:t>
      </w:r>
      <w:proofErr w:type="spellEnd"/>
      <w:r w:rsidRPr="009C2E35">
        <w:rPr>
          <w:rFonts w:ascii="Arial" w:eastAsia="Times New Roman" w:hAnsi="Arial" w:cs="Arial"/>
          <w:color w:val="2B2B2B"/>
          <w:sz w:val="24"/>
          <w:szCs w:val="24"/>
          <w:lang w:eastAsia="id-ID"/>
        </w:rPr>
        <w:t xml:space="preserve">. di tengah </w:t>
      </w:r>
      <w:proofErr w:type="spellStart"/>
      <w:r w:rsidRPr="009C2E35">
        <w:rPr>
          <w:rFonts w:ascii="Arial" w:eastAsia="Times New Roman" w:hAnsi="Arial" w:cs="Arial"/>
          <w:color w:val="2B2B2B"/>
          <w:sz w:val="24"/>
          <w:szCs w:val="24"/>
          <w:lang w:eastAsia="id-ID"/>
        </w:rPr>
        <w:t>masyrakat</w:t>
      </w:r>
      <w:proofErr w:type="spellEnd"/>
      <w:r w:rsidRPr="009C2E35">
        <w:rPr>
          <w:rFonts w:ascii="Arial" w:eastAsia="Times New Roman" w:hAnsi="Arial" w:cs="Arial"/>
          <w:color w:val="2B2B2B"/>
          <w:sz w:val="24"/>
          <w:szCs w:val="24"/>
          <w:lang w:eastAsia="id-ID"/>
        </w:rPr>
        <w:t xml:space="preserve"> </w:t>
      </w:r>
      <w:proofErr w:type="spellStart"/>
      <w:r w:rsidRPr="009C2E35">
        <w:rPr>
          <w:rFonts w:ascii="Arial" w:eastAsia="Times New Roman" w:hAnsi="Arial" w:cs="Arial"/>
          <w:color w:val="2B2B2B"/>
          <w:sz w:val="24"/>
          <w:szCs w:val="24"/>
          <w:lang w:eastAsia="id-ID"/>
        </w:rPr>
        <w:t>jahiliyah</w:t>
      </w:r>
      <w:proofErr w:type="spellEnd"/>
      <w:r w:rsidRPr="009C2E35">
        <w:rPr>
          <w:rFonts w:ascii="Arial" w:eastAsia="Times New Roman" w:hAnsi="Arial" w:cs="Arial"/>
          <w:color w:val="2B2B2B"/>
          <w:sz w:val="24"/>
          <w:szCs w:val="24"/>
          <w:lang w:eastAsia="id-ID"/>
        </w:rPr>
        <w:t xml:space="preserve"> untuk mengentaskan mereka dari </w:t>
      </w:r>
      <w:proofErr w:type="spellStart"/>
      <w:r w:rsidRPr="009C2E35">
        <w:rPr>
          <w:rFonts w:ascii="Arial" w:eastAsia="Times New Roman" w:hAnsi="Arial" w:cs="Arial"/>
          <w:color w:val="2B2B2B"/>
          <w:sz w:val="24"/>
          <w:szCs w:val="24"/>
          <w:lang w:eastAsia="id-ID"/>
        </w:rPr>
        <w:t>jahiliyah</w:t>
      </w:r>
      <w:proofErr w:type="spellEnd"/>
      <w:r w:rsidRPr="009C2E35">
        <w:rPr>
          <w:rFonts w:ascii="Arial" w:eastAsia="Times New Roman" w:hAnsi="Arial" w:cs="Arial"/>
          <w:color w:val="2B2B2B"/>
          <w:sz w:val="24"/>
          <w:szCs w:val="24"/>
          <w:lang w:eastAsia="id-ID"/>
        </w:rPr>
        <w:t xml:space="preserve"> kepada Islam termasuk nikmat terbesar yang mereka terima. Demikian itu karena dengan nikmat Islam kemudian mereka mendapatkan ilmu pengetahuan, kemuliaan, kekuatan, dan persatuan. Hal ini disadari sepenuhnya oleh generasi pertama Islam sehingga mereka sangat besar komitmennya kepada agama ini. Mereka benar-benar dapat merasakan dan membedakan antara kehidupan mereka sebelum Islam dan sesudah Islam. Betapa tidak, dengan Islam itu seakan mereka terlahir kembali ke dunia sebagai masyarakat baru dengan karakteristik yang khas. Dengan </w:t>
      </w:r>
      <w:proofErr w:type="spellStart"/>
      <w:r w:rsidRPr="009C2E35">
        <w:rPr>
          <w:rFonts w:ascii="Arial" w:eastAsia="Times New Roman" w:hAnsi="Arial" w:cs="Arial"/>
          <w:color w:val="2B2B2B"/>
          <w:sz w:val="24"/>
          <w:szCs w:val="24"/>
          <w:lang w:eastAsia="id-ID"/>
        </w:rPr>
        <w:t>tarbiyah</w:t>
      </w:r>
      <w:proofErr w:type="spellEnd"/>
      <w:r w:rsidRPr="009C2E35">
        <w:rPr>
          <w:rFonts w:ascii="Arial" w:eastAsia="Times New Roman" w:hAnsi="Arial" w:cs="Arial"/>
          <w:color w:val="2B2B2B"/>
          <w:sz w:val="24"/>
          <w:szCs w:val="24"/>
          <w:lang w:eastAsia="id-ID"/>
        </w:rPr>
        <w:t xml:space="preserve"> </w:t>
      </w:r>
      <w:proofErr w:type="spellStart"/>
      <w:r w:rsidRPr="009C2E35">
        <w:rPr>
          <w:rFonts w:ascii="Arial" w:eastAsia="Times New Roman" w:hAnsi="Arial" w:cs="Arial"/>
          <w:color w:val="2B2B2B"/>
          <w:sz w:val="24"/>
          <w:szCs w:val="24"/>
          <w:lang w:eastAsia="id-ID"/>
        </w:rPr>
        <w:t>Islamiyah</w:t>
      </w:r>
      <w:proofErr w:type="spellEnd"/>
      <w:r w:rsidRPr="009C2E35">
        <w:rPr>
          <w:rFonts w:ascii="Arial" w:eastAsia="Times New Roman" w:hAnsi="Arial" w:cs="Arial"/>
          <w:color w:val="2B2B2B"/>
          <w:sz w:val="24"/>
          <w:szCs w:val="24"/>
          <w:lang w:eastAsia="id-ID"/>
        </w:rPr>
        <w:t xml:space="preserve"> itu, masyarakat yang sebelumnya disebut sebagai </w:t>
      </w:r>
      <w:proofErr w:type="spellStart"/>
      <w:r w:rsidRPr="009C2E35">
        <w:rPr>
          <w:rFonts w:ascii="Arial" w:eastAsia="Times New Roman" w:hAnsi="Arial" w:cs="Arial"/>
          <w:color w:val="2B2B2B"/>
          <w:sz w:val="24"/>
          <w:szCs w:val="24"/>
          <w:lang w:eastAsia="id-ID"/>
        </w:rPr>
        <w:t>jahiliyah</w:t>
      </w:r>
      <w:proofErr w:type="spellEnd"/>
      <w:r w:rsidRPr="009C2E35">
        <w:rPr>
          <w:rFonts w:ascii="Arial" w:eastAsia="Times New Roman" w:hAnsi="Arial" w:cs="Arial"/>
          <w:color w:val="2B2B2B"/>
          <w:sz w:val="24"/>
          <w:szCs w:val="24"/>
          <w:lang w:eastAsia="id-ID"/>
        </w:rPr>
        <w:t xml:space="preserve"> itu kemudian menjadi umat terbaik yang pernah dilahirkan untuk seluruh umat manusia. Umar bin </w:t>
      </w:r>
      <w:proofErr w:type="spellStart"/>
      <w:r w:rsidRPr="009C2E35">
        <w:rPr>
          <w:rFonts w:ascii="Arial" w:eastAsia="Times New Roman" w:hAnsi="Arial" w:cs="Arial"/>
          <w:color w:val="2B2B2B"/>
          <w:sz w:val="24"/>
          <w:szCs w:val="24"/>
          <w:lang w:eastAsia="id-ID"/>
        </w:rPr>
        <w:t>al-Khaththab</w:t>
      </w:r>
      <w:proofErr w:type="spellEnd"/>
      <w:r w:rsidRPr="009C2E35">
        <w:rPr>
          <w:rFonts w:ascii="Arial" w:eastAsia="Times New Roman" w:hAnsi="Arial" w:cs="Arial"/>
          <w:color w:val="2B2B2B"/>
          <w:sz w:val="24"/>
          <w:szCs w:val="24"/>
          <w:lang w:eastAsia="id-ID"/>
        </w:rPr>
        <w:t xml:space="preserve"> </w:t>
      </w:r>
      <w:proofErr w:type="spellStart"/>
      <w:r w:rsidRPr="009C2E35">
        <w:rPr>
          <w:rFonts w:ascii="Arial" w:eastAsia="Times New Roman" w:hAnsi="Arial" w:cs="Arial"/>
          <w:color w:val="2B2B2B"/>
          <w:sz w:val="24"/>
          <w:szCs w:val="24"/>
          <w:lang w:eastAsia="id-ID"/>
        </w:rPr>
        <w:t>ra</w:t>
      </w:r>
      <w:proofErr w:type="spellEnd"/>
      <w:r w:rsidRPr="009C2E35">
        <w:rPr>
          <w:rFonts w:ascii="Arial" w:eastAsia="Times New Roman" w:hAnsi="Arial" w:cs="Arial"/>
          <w:color w:val="2B2B2B"/>
          <w:sz w:val="24"/>
          <w:szCs w:val="24"/>
          <w:lang w:eastAsia="id-ID"/>
        </w:rPr>
        <w:t xml:space="preserve"> mengatakan: </w:t>
      </w:r>
      <w:r w:rsidRPr="009C2E35">
        <w:rPr>
          <w:rFonts w:ascii="inherit" w:eastAsia="Times New Roman" w:hAnsi="inherit" w:cs="Arial"/>
          <w:i/>
          <w:iCs/>
          <w:color w:val="2B2B2B"/>
          <w:sz w:val="24"/>
          <w:szCs w:val="24"/>
          <w:bdr w:val="none" w:sz="0" w:space="0" w:color="auto" w:frame="1"/>
          <w:lang w:eastAsia="id-ID"/>
        </w:rPr>
        <w:t xml:space="preserve">“Kita ini adalah </w:t>
      </w:r>
      <w:proofErr w:type="spellStart"/>
      <w:r w:rsidRPr="009C2E35">
        <w:rPr>
          <w:rFonts w:ascii="inherit" w:eastAsia="Times New Roman" w:hAnsi="inherit" w:cs="Arial"/>
          <w:i/>
          <w:iCs/>
          <w:color w:val="2B2B2B"/>
          <w:sz w:val="24"/>
          <w:szCs w:val="24"/>
          <w:bdr w:val="none" w:sz="0" w:space="0" w:color="auto" w:frame="1"/>
          <w:lang w:eastAsia="id-ID"/>
        </w:rPr>
        <w:t>suatu</w:t>
      </w:r>
      <w:proofErr w:type="spellEnd"/>
      <w:r w:rsidRPr="009C2E35">
        <w:rPr>
          <w:rFonts w:ascii="inherit" w:eastAsia="Times New Roman" w:hAnsi="inherit" w:cs="Arial"/>
          <w:i/>
          <w:iCs/>
          <w:color w:val="2B2B2B"/>
          <w:sz w:val="24"/>
          <w:szCs w:val="24"/>
          <w:bdr w:val="none" w:sz="0" w:space="0" w:color="auto" w:frame="1"/>
          <w:lang w:eastAsia="id-ID"/>
        </w:rPr>
        <w:t xml:space="preserve"> kaum yang dibesarkan oleh Allah dengan Islam. Apabila kita mencari kebesaran itu dengan selainnya, niscaya Allah menghinakan kita.”</w:t>
      </w:r>
    </w:p>
    <w:p w:rsidR="009C2E35" w:rsidRDefault="009C2E35" w:rsidP="009C2E35">
      <w:pPr>
        <w:pStyle w:val="NormalWeb"/>
        <w:shd w:val="clear" w:color="auto" w:fill="FFFFFF"/>
        <w:spacing w:before="0" w:beforeAutospacing="0" w:after="348" w:afterAutospacing="0" w:line="348" w:lineRule="atLeast"/>
        <w:jc w:val="both"/>
        <w:rPr>
          <w:rFonts w:ascii="Georgia" w:hAnsi="Georgia"/>
          <w:color w:val="000000"/>
          <w:sz w:val="21"/>
          <w:szCs w:val="21"/>
        </w:rPr>
      </w:pPr>
    </w:p>
    <w:p w:rsidR="00A31D82" w:rsidRDefault="00A31D82" w:rsidP="009C2E35">
      <w:pPr>
        <w:pStyle w:val="NormalWeb"/>
        <w:shd w:val="clear" w:color="auto" w:fill="FFFFFF"/>
        <w:spacing w:before="0" w:beforeAutospacing="0" w:after="348" w:afterAutospacing="0" w:line="348" w:lineRule="atLeast"/>
        <w:jc w:val="both"/>
        <w:rPr>
          <w:rFonts w:ascii="Georgia" w:hAnsi="Georgia"/>
          <w:color w:val="000000"/>
          <w:sz w:val="21"/>
          <w:szCs w:val="21"/>
        </w:rPr>
      </w:pPr>
    </w:p>
    <w:p w:rsidR="00A31D82" w:rsidRDefault="00A31D82" w:rsidP="009C2E35">
      <w:pPr>
        <w:pStyle w:val="NormalWeb"/>
        <w:shd w:val="clear" w:color="auto" w:fill="FFFFFF"/>
        <w:spacing w:before="0" w:beforeAutospacing="0" w:after="348" w:afterAutospacing="0" w:line="348" w:lineRule="atLeast"/>
        <w:jc w:val="both"/>
        <w:rPr>
          <w:rFonts w:ascii="Georgia" w:hAnsi="Georgia"/>
          <w:color w:val="000000"/>
          <w:sz w:val="21"/>
          <w:szCs w:val="21"/>
        </w:rPr>
      </w:pPr>
    </w:p>
    <w:p w:rsidR="00A31D82" w:rsidRDefault="00A31D82" w:rsidP="009C2E35">
      <w:pPr>
        <w:pStyle w:val="NormalWeb"/>
        <w:shd w:val="clear" w:color="auto" w:fill="FFFFFF"/>
        <w:spacing w:before="0" w:beforeAutospacing="0" w:after="348" w:afterAutospacing="0" w:line="348" w:lineRule="atLeast"/>
        <w:jc w:val="both"/>
        <w:rPr>
          <w:rFonts w:ascii="Georgia" w:hAnsi="Georgia"/>
          <w:color w:val="000000"/>
          <w:sz w:val="21"/>
          <w:szCs w:val="21"/>
        </w:rPr>
      </w:pPr>
    </w:p>
    <w:p w:rsidR="00A31D82" w:rsidRDefault="00A31D82" w:rsidP="009C2E35">
      <w:pPr>
        <w:pStyle w:val="NormalWeb"/>
        <w:shd w:val="clear" w:color="auto" w:fill="FFFFFF"/>
        <w:spacing w:before="0" w:beforeAutospacing="0" w:after="348" w:afterAutospacing="0" w:line="348" w:lineRule="atLeast"/>
        <w:jc w:val="both"/>
        <w:rPr>
          <w:rFonts w:ascii="Georgia" w:hAnsi="Georgia"/>
          <w:color w:val="000000"/>
          <w:sz w:val="21"/>
          <w:szCs w:val="21"/>
        </w:rPr>
      </w:pPr>
    </w:p>
    <w:p w:rsidR="00A31D82" w:rsidRDefault="00A31D82" w:rsidP="009C2E35">
      <w:pPr>
        <w:pStyle w:val="NormalWeb"/>
        <w:shd w:val="clear" w:color="auto" w:fill="FFFFFF"/>
        <w:spacing w:before="0" w:beforeAutospacing="0" w:after="348" w:afterAutospacing="0" w:line="348" w:lineRule="atLeast"/>
        <w:jc w:val="both"/>
        <w:rPr>
          <w:rFonts w:ascii="Georgia" w:hAnsi="Georgia"/>
          <w:color w:val="000000"/>
          <w:sz w:val="21"/>
          <w:szCs w:val="21"/>
        </w:rPr>
      </w:pPr>
    </w:p>
    <w:p w:rsidR="00A31D82" w:rsidRDefault="00A31D82" w:rsidP="009C2E35">
      <w:pPr>
        <w:pStyle w:val="NormalWeb"/>
        <w:shd w:val="clear" w:color="auto" w:fill="FFFFFF"/>
        <w:spacing w:before="0" w:beforeAutospacing="0" w:after="348" w:afterAutospacing="0" w:line="348" w:lineRule="atLeast"/>
        <w:jc w:val="both"/>
        <w:rPr>
          <w:rFonts w:ascii="Georgia" w:hAnsi="Georgia"/>
          <w:color w:val="000000"/>
          <w:sz w:val="21"/>
          <w:szCs w:val="21"/>
        </w:rPr>
      </w:pPr>
    </w:p>
    <w:p w:rsidR="00A31D82" w:rsidRDefault="00A31D82" w:rsidP="00A31D82">
      <w:pPr>
        <w:pStyle w:val="NormalWeb"/>
        <w:shd w:val="clear" w:color="auto" w:fill="FFFFFF"/>
        <w:spacing w:after="348" w:line="348" w:lineRule="atLeast"/>
        <w:jc w:val="both"/>
        <w:rPr>
          <w:rFonts w:ascii="Georgia" w:hAnsi="Georgia"/>
          <w:color w:val="000000"/>
          <w:sz w:val="21"/>
          <w:szCs w:val="21"/>
        </w:rPr>
      </w:pPr>
      <w:r w:rsidRPr="00A31D82">
        <w:rPr>
          <w:rFonts w:ascii="Georgia" w:hAnsi="Georgia"/>
          <w:color w:val="000000"/>
          <w:sz w:val="21"/>
          <w:szCs w:val="21"/>
        </w:rPr>
        <w:lastRenderedPageBreak/>
        <w:t xml:space="preserve">Urgensi dan Dasar Diperintahkannya </w:t>
      </w:r>
      <w:proofErr w:type="spellStart"/>
      <w:r w:rsidRPr="00A31D82">
        <w:rPr>
          <w:rFonts w:ascii="Georgia" w:hAnsi="Georgia"/>
          <w:color w:val="000000"/>
          <w:sz w:val="21"/>
          <w:szCs w:val="21"/>
        </w:rPr>
        <w:t>Tahsin</w:t>
      </w:r>
      <w:proofErr w:type="spellEnd"/>
      <w:r w:rsidRPr="00A31D82">
        <w:rPr>
          <w:rFonts w:ascii="Georgia" w:hAnsi="Georgia"/>
          <w:color w:val="000000"/>
          <w:sz w:val="21"/>
          <w:szCs w:val="21"/>
        </w:rPr>
        <w:t xml:space="preserve"> </w:t>
      </w:r>
      <w:proofErr w:type="spellStart"/>
      <w:r w:rsidRPr="00A31D82">
        <w:rPr>
          <w:rFonts w:ascii="Georgia" w:hAnsi="Georgia"/>
          <w:color w:val="000000"/>
          <w:sz w:val="21"/>
          <w:szCs w:val="21"/>
        </w:rPr>
        <w:t>Al-Quran</w:t>
      </w:r>
      <w:proofErr w:type="spellEnd"/>
    </w:p>
    <w:p w:rsidR="00A31D82" w:rsidRPr="00A31D82" w:rsidRDefault="00A31D82" w:rsidP="00A31D82">
      <w:pPr>
        <w:pStyle w:val="NormalWeb"/>
        <w:shd w:val="clear" w:color="auto" w:fill="FFFFFF"/>
        <w:spacing w:after="348" w:line="348" w:lineRule="atLeast"/>
        <w:jc w:val="both"/>
        <w:rPr>
          <w:rFonts w:ascii="Georgia" w:hAnsi="Georgia"/>
          <w:color w:val="000000"/>
          <w:sz w:val="21"/>
          <w:szCs w:val="21"/>
        </w:rPr>
      </w:pPr>
      <w:bookmarkStart w:id="0" w:name="_GoBack"/>
      <w:bookmarkEnd w:id="0"/>
      <w:proofErr w:type="spellStart"/>
      <w:r w:rsidRPr="00A31D82">
        <w:rPr>
          <w:rFonts w:ascii="Georgia" w:hAnsi="Georgia"/>
          <w:color w:val="000000"/>
          <w:sz w:val="21"/>
          <w:szCs w:val="21"/>
        </w:rPr>
        <w:t>Al-Quran</w:t>
      </w:r>
      <w:proofErr w:type="spellEnd"/>
      <w:r w:rsidRPr="00A31D82">
        <w:rPr>
          <w:rFonts w:ascii="Georgia" w:hAnsi="Georgia"/>
          <w:color w:val="000000"/>
          <w:sz w:val="21"/>
          <w:szCs w:val="21"/>
        </w:rPr>
        <w:t xml:space="preserve"> tertulis dalam bahasa Arab yang terdiri dari 26 huruf </w:t>
      </w:r>
      <w:proofErr w:type="spellStart"/>
      <w:r w:rsidRPr="00A31D82">
        <w:rPr>
          <w:rFonts w:ascii="Georgia" w:hAnsi="Georgia"/>
          <w:color w:val="000000"/>
          <w:sz w:val="21"/>
          <w:szCs w:val="21"/>
        </w:rPr>
        <w:t>hijaiyah</w:t>
      </w:r>
      <w:proofErr w:type="spellEnd"/>
      <w:r w:rsidRPr="00A31D82">
        <w:rPr>
          <w:rFonts w:ascii="Georgia" w:hAnsi="Georgia"/>
          <w:color w:val="000000"/>
          <w:sz w:val="21"/>
          <w:szCs w:val="21"/>
        </w:rPr>
        <w:t xml:space="preserve">. Ada beberapa huruf </w:t>
      </w:r>
      <w:proofErr w:type="spellStart"/>
      <w:r w:rsidRPr="00A31D82">
        <w:rPr>
          <w:rFonts w:ascii="Georgia" w:hAnsi="Georgia"/>
          <w:color w:val="000000"/>
          <w:sz w:val="21"/>
          <w:szCs w:val="21"/>
        </w:rPr>
        <w:t>hijaiyah</w:t>
      </w:r>
      <w:proofErr w:type="spellEnd"/>
      <w:r w:rsidRPr="00A31D82">
        <w:rPr>
          <w:rFonts w:ascii="Georgia" w:hAnsi="Georgia"/>
          <w:color w:val="000000"/>
          <w:sz w:val="21"/>
          <w:szCs w:val="21"/>
        </w:rPr>
        <w:t xml:space="preserve"> yang pengucapannya hampir mirip namun akan membentuk kata-kata yang mempunyai maksud yang berbeda. Sedikit saja salah entah itu cara pengucapannya, harkat atau  panjang pendeknya hingga dengungnya bisa menyebabkan kesalahan makna dan arti. Itulah sebabnya kita sangat perlu mempelajari cara  membaca </w:t>
      </w:r>
      <w:proofErr w:type="spellStart"/>
      <w:r>
        <w:rPr>
          <w:rFonts w:ascii="Georgia" w:hAnsi="Georgia"/>
          <w:color w:val="000000"/>
          <w:sz w:val="21"/>
          <w:szCs w:val="21"/>
        </w:rPr>
        <w:t>Al-Quran</w:t>
      </w:r>
      <w:proofErr w:type="spellEnd"/>
      <w:r>
        <w:rPr>
          <w:rFonts w:ascii="Georgia" w:hAnsi="Georgia"/>
          <w:color w:val="000000"/>
          <w:sz w:val="21"/>
          <w:szCs w:val="21"/>
        </w:rPr>
        <w:t xml:space="preserve"> dengan baik dan benar.</w:t>
      </w:r>
    </w:p>
    <w:p w:rsidR="00A31D82" w:rsidRPr="00A31D82" w:rsidRDefault="00A31D82" w:rsidP="00A31D82">
      <w:pPr>
        <w:pStyle w:val="NormalWeb"/>
        <w:shd w:val="clear" w:color="auto" w:fill="FFFFFF"/>
        <w:spacing w:after="348" w:line="348" w:lineRule="atLeast"/>
        <w:jc w:val="both"/>
        <w:rPr>
          <w:rFonts w:ascii="Georgia" w:hAnsi="Georgia"/>
          <w:color w:val="000000"/>
          <w:sz w:val="21"/>
          <w:szCs w:val="21"/>
        </w:rPr>
      </w:pPr>
      <w:r w:rsidRPr="00A31D82">
        <w:rPr>
          <w:rFonts w:ascii="Georgia" w:hAnsi="Georgia"/>
          <w:color w:val="000000"/>
          <w:sz w:val="21"/>
          <w:szCs w:val="21"/>
        </w:rPr>
        <w:t xml:space="preserve">Dalam beberapa firmannya, Allah SWT juga telah memerintahkan kita untuk membaca </w:t>
      </w:r>
      <w:proofErr w:type="spellStart"/>
      <w:r w:rsidRPr="00A31D82">
        <w:rPr>
          <w:rFonts w:ascii="Georgia" w:hAnsi="Georgia"/>
          <w:color w:val="000000"/>
          <w:sz w:val="21"/>
          <w:szCs w:val="21"/>
        </w:rPr>
        <w:t>Al-Quran</w:t>
      </w:r>
      <w:proofErr w:type="spellEnd"/>
      <w:r w:rsidRPr="00A31D82">
        <w:rPr>
          <w:rFonts w:ascii="Georgia" w:hAnsi="Georgia"/>
          <w:color w:val="000000"/>
          <w:sz w:val="21"/>
          <w:szCs w:val="21"/>
        </w:rPr>
        <w:t xml:space="preserve"> dengan baik dan benar agar kita bisa mendapatkan berkah dan pelajaran darinya sebagaimana firman Allah dalam </w:t>
      </w:r>
      <w:proofErr w:type="spellStart"/>
      <w:r w:rsidRPr="00A31D82">
        <w:rPr>
          <w:rFonts w:ascii="Georgia" w:hAnsi="Georgia"/>
          <w:color w:val="000000"/>
          <w:sz w:val="21"/>
          <w:szCs w:val="21"/>
        </w:rPr>
        <w:t>Al-Quran</w:t>
      </w:r>
      <w:proofErr w:type="spellEnd"/>
      <w:r w:rsidRPr="00A31D82">
        <w:rPr>
          <w:rFonts w:ascii="Georgia" w:hAnsi="Georgia"/>
          <w:color w:val="000000"/>
          <w:sz w:val="21"/>
          <w:szCs w:val="21"/>
        </w:rPr>
        <w:t xml:space="preserve"> Su</w:t>
      </w:r>
      <w:r>
        <w:rPr>
          <w:rFonts w:ascii="Georgia" w:hAnsi="Georgia"/>
          <w:color w:val="000000"/>
          <w:sz w:val="21"/>
          <w:szCs w:val="21"/>
        </w:rPr>
        <w:t xml:space="preserve">rat </w:t>
      </w:r>
      <w:proofErr w:type="spellStart"/>
      <w:r>
        <w:rPr>
          <w:rFonts w:ascii="Georgia" w:hAnsi="Georgia"/>
          <w:color w:val="000000"/>
          <w:sz w:val="21"/>
          <w:szCs w:val="21"/>
        </w:rPr>
        <w:t>Al-Muzzamil</w:t>
      </w:r>
      <w:proofErr w:type="spellEnd"/>
      <w:r>
        <w:rPr>
          <w:rFonts w:ascii="Georgia" w:hAnsi="Georgia"/>
          <w:color w:val="000000"/>
          <w:sz w:val="21"/>
          <w:szCs w:val="21"/>
        </w:rPr>
        <w:t xml:space="preserve"> ayat 4 berikut:</w:t>
      </w:r>
    </w:p>
    <w:p w:rsidR="00A31D82" w:rsidRPr="00A31D82" w:rsidRDefault="00A31D82" w:rsidP="00A31D82">
      <w:pPr>
        <w:pStyle w:val="NormalWeb"/>
        <w:shd w:val="clear" w:color="auto" w:fill="FFFFFF"/>
        <w:spacing w:after="348" w:line="348" w:lineRule="atLeast"/>
        <w:jc w:val="both"/>
        <w:rPr>
          <w:rFonts w:ascii="Georgia" w:hAnsi="Georgia"/>
          <w:color w:val="000000"/>
          <w:sz w:val="21"/>
          <w:szCs w:val="21"/>
        </w:rPr>
      </w:pPr>
      <w:r w:rsidRPr="00A31D82">
        <w:rPr>
          <w:rFonts w:ascii="Georgia" w:hAnsi="Georgia"/>
          <w:color w:val="000000"/>
          <w:sz w:val="21"/>
          <w:szCs w:val="21"/>
        </w:rPr>
        <w:t xml:space="preserve">" Dan bacalah </w:t>
      </w:r>
      <w:proofErr w:type="spellStart"/>
      <w:r w:rsidRPr="00A31D82">
        <w:rPr>
          <w:rFonts w:ascii="Georgia" w:hAnsi="Georgia"/>
          <w:color w:val="000000"/>
          <w:sz w:val="21"/>
          <w:szCs w:val="21"/>
        </w:rPr>
        <w:t>Al-Quran</w:t>
      </w:r>
      <w:proofErr w:type="spellEnd"/>
      <w:r w:rsidRPr="00A31D82">
        <w:rPr>
          <w:rFonts w:ascii="Georgia" w:hAnsi="Georgia"/>
          <w:color w:val="000000"/>
          <w:sz w:val="21"/>
          <w:szCs w:val="21"/>
        </w:rPr>
        <w:t xml:space="preserve"> dengan </w:t>
      </w:r>
      <w:proofErr w:type="spellStart"/>
      <w:r w:rsidRPr="00A31D82">
        <w:rPr>
          <w:rFonts w:ascii="Georgia" w:hAnsi="Georgia"/>
          <w:color w:val="000000"/>
          <w:sz w:val="21"/>
          <w:szCs w:val="21"/>
        </w:rPr>
        <w:t>tart</w:t>
      </w:r>
      <w:r>
        <w:rPr>
          <w:rFonts w:ascii="Georgia" w:hAnsi="Georgia"/>
          <w:color w:val="000000"/>
          <w:sz w:val="21"/>
          <w:szCs w:val="21"/>
        </w:rPr>
        <w:t>il</w:t>
      </w:r>
      <w:proofErr w:type="spellEnd"/>
      <w:r>
        <w:rPr>
          <w:rFonts w:ascii="Georgia" w:hAnsi="Georgia"/>
          <w:color w:val="000000"/>
          <w:sz w:val="21"/>
          <w:szCs w:val="21"/>
        </w:rPr>
        <w:t>.” (</w:t>
      </w:r>
      <w:proofErr w:type="spellStart"/>
      <w:r>
        <w:rPr>
          <w:rFonts w:ascii="Georgia" w:hAnsi="Georgia"/>
          <w:color w:val="000000"/>
          <w:sz w:val="21"/>
          <w:szCs w:val="21"/>
        </w:rPr>
        <w:t>Q.S</w:t>
      </w:r>
      <w:proofErr w:type="spellEnd"/>
      <w:r>
        <w:rPr>
          <w:rFonts w:ascii="Georgia" w:hAnsi="Georgia"/>
          <w:color w:val="000000"/>
          <w:sz w:val="21"/>
          <w:szCs w:val="21"/>
        </w:rPr>
        <w:t xml:space="preserve">. </w:t>
      </w:r>
      <w:proofErr w:type="spellStart"/>
      <w:r>
        <w:rPr>
          <w:rFonts w:ascii="Georgia" w:hAnsi="Georgia"/>
          <w:color w:val="000000"/>
          <w:sz w:val="21"/>
          <w:szCs w:val="21"/>
        </w:rPr>
        <w:t>Al-Muzzammil</w:t>
      </w:r>
      <w:proofErr w:type="spellEnd"/>
      <w:r>
        <w:rPr>
          <w:rFonts w:ascii="Georgia" w:hAnsi="Georgia"/>
          <w:color w:val="000000"/>
          <w:sz w:val="21"/>
          <w:szCs w:val="21"/>
        </w:rPr>
        <w:t xml:space="preserve"> 73: 4).</w:t>
      </w:r>
    </w:p>
    <w:p w:rsidR="00A31D82" w:rsidRPr="00A31D82" w:rsidRDefault="00A31D82" w:rsidP="00A31D82">
      <w:pPr>
        <w:pStyle w:val="NormalWeb"/>
        <w:shd w:val="clear" w:color="auto" w:fill="FFFFFF"/>
        <w:spacing w:after="348" w:line="348" w:lineRule="atLeast"/>
        <w:jc w:val="both"/>
        <w:rPr>
          <w:rFonts w:ascii="Georgia" w:hAnsi="Georgia"/>
          <w:color w:val="000000"/>
          <w:sz w:val="21"/>
          <w:szCs w:val="21"/>
        </w:rPr>
      </w:pPr>
      <w:r w:rsidRPr="00A31D82">
        <w:rPr>
          <w:rFonts w:ascii="Georgia" w:hAnsi="Georgia"/>
          <w:color w:val="000000"/>
          <w:sz w:val="21"/>
          <w:szCs w:val="21"/>
        </w:rPr>
        <w:t xml:space="preserve">Pada ayat </w:t>
      </w:r>
      <w:proofErr w:type="spellStart"/>
      <w:r w:rsidRPr="00A31D82">
        <w:rPr>
          <w:rFonts w:ascii="Georgia" w:hAnsi="Georgia"/>
          <w:color w:val="000000"/>
          <w:sz w:val="21"/>
          <w:szCs w:val="21"/>
        </w:rPr>
        <w:t>diatas</w:t>
      </w:r>
      <w:proofErr w:type="spellEnd"/>
      <w:r w:rsidRPr="00A31D82">
        <w:rPr>
          <w:rFonts w:ascii="Georgia" w:hAnsi="Georgia"/>
          <w:color w:val="000000"/>
          <w:sz w:val="21"/>
          <w:szCs w:val="21"/>
        </w:rPr>
        <w:t xml:space="preserve"> secara gamblang Allah memerintahkan kita untuk membaca </w:t>
      </w:r>
      <w:proofErr w:type="spellStart"/>
      <w:r w:rsidRPr="00A31D82">
        <w:rPr>
          <w:rFonts w:ascii="Georgia" w:hAnsi="Georgia"/>
          <w:color w:val="000000"/>
          <w:sz w:val="21"/>
          <w:szCs w:val="21"/>
        </w:rPr>
        <w:t>Al-Quran</w:t>
      </w:r>
      <w:proofErr w:type="spellEnd"/>
      <w:r w:rsidRPr="00A31D82">
        <w:rPr>
          <w:rFonts w:ascii="Georgia" w:hAnsi="Georgia"/>
          <w:color w:val="000000"/>
          <w:sz w:val="21"/>
          <w:szCs w:val="21"/>
        </w:rPr>
        <w:t xml:space="preserve"> secara </w:t>
      </w:r>
      <w:proofErr w:type="spellStart"/>
      <w:r w:rsidRPr="00A31D82">
        <w:rPr>
          <w:rFonts w:ascii="Georgia" w:hAnsi="Georgia"/>
          <w:color w:val="000000"/>
          <w:sz w:val="21"/>
          <w:szCs w:val="21"/>
        </w:rPr>
        <w:t>tartil</w:t>
      </w:r>
      <w:proofErr w:type="spellEnd"/>
      <w:r w:rsidRPr="00A31D82">
        <w:rPr>
          <w:rFonts w:ascii="Georgia" w:hAnsi="Georgia"/>
          <w:color w:val="000000"/>
          <w:sz w:val="21"/>
          <w:szCs w:val="21"/>
        </w:rPr>
        <w:t xml:space="preserve"> atau sebenar-benarnya, baik pengucapan, dan harkat agar tidak menyalahi makna y</w:t>
      </w:r>
      <w:r>
        <w:rPr>
          <w:rFonts w:ascii="Georgia" w:hAnsi="Georgia"/>
          <w:color w:val="000000"/>
          <w:sz w:val="21"/>
          <w:szCs w:val="21"/>
        </w:rPr>
        <w:t xml:space="preserve">ang ada pada </w:t>
      </w:r>
      <w:proofErr w:type="spellStart"/>
      <w:r>
        <w:rPr>
          <w:rFonts w:ascii="Georgia" w:hAnsi="Georgia"/>
          <w:color w:val="000000"/>
          <w:sz w:val="21"/>
          <w:szCs w:val="21"/>
        </w:rPr>
        <w:t>Al-Quran</w:t>
      </w:r>
      <w:proofErr w:type="spellEnd"/>
      <w:r>
        <w:rPr>
          <w:rFonts w:ascii="Georgia" w:hAnsi="Georgia"/>
          <w:color w:val="000000"/>
          <w:sz w:val="21"/>
          <w:szCs w:val="21"/>
        </w:rPr>
        <w:t xml:space="preserve"> tersebut.</w:t>
      </w:r>
    </w:p>
    <w:p w:rsidR="00A31D82" w:rsidRPr="00A31D82" w:rsidRDefault="00A31D82" w:rsidP="00A31D82">
      <w:pPr>
        <w:pStyle w:val="NormalWeb"/>
        <w:shd w:val="clear" w:color="auto" w:fill="FFFFFF"/>
        <w:spacing w:after="348" w:line="348" w:lineRule="atLeast"/>
        <w:jc w:val="both"/>
        <w:rPr>
          <w:rFonts w:ascii="Georgia" w:hAnsi="Georgia"/>
          <w:color w:val="000000"/>
          <w:sz w:val="21"/>
          <w:szCs w:val="21"/>
        </w:rPr>
      </w:pPr>
      <w:r w:rsidRPr="00A31D82">
        <w:rPr>
          <w:rFonts w:ascii="Georgia" w:hAnsi="Georgia"/>
          <w:color w:val="000000"/>
          <w:sz w:val="21"/>
          <w:szCs w:val="21"/>
        </w:rPr>
        <w:t xml:space="preserve">Rasulullah sebagai penerima mukjizat </w:t>
      </w:r>
      <w:proofErr w:type="spellStart"/>
      <w:r w:rsidRPr="00A31D82">
        <w:rPr>
          <w:rFonts w:ascii="Georgia" w:hAnsi="Georgia"/>
          <w:color w:val="000000"/>
          <w:sz w:val="21"/>
          <w:szCs w:val="21"/>
        </w:rPr>
        <w:t>Al-Quran</w:t>
      </w:r>
      <w:proofErr w:type="spellEnd"/>
      <w:r w:rsidRPr="00A31D82">
        <w:rPr>
          <w:rFonts w:ascii="Georgia" w:hAnsi="Georgia"/>
          <w:color w:val="000000"/>
          <w:sz w:val="21"/>
          <w:szCs w:val="21"/>
        </w:rPr>
        <w:t xml:space="preserve"> juga sudah mengingatkan kita untuk membaca </w:t>
      </w:r>
      <w:proofErr w:type="spellStart"/>
      <w:r w:rsidRPr="00A31D82">
        <w:rPr>
          <w:rFonts w:ascii="Georgia" w:hAnsi="Georgia"/>
          <w:color w:val="000000"/>
          <w:sz w:val="21"/>
          <w:szCs w:val="21"/>
        </w:rPr>
        <w:t>Al-Quran</w:t>
      </w:r>
      <w:proofErr w:type="spellEnd"/>
      <w:r w:rsidRPr="00A31D82">
        <w:rPr>
          <w:rFonts w:ascii="Georgia" w:hAnsi="Georgia"/>
          <w:color w:val="000000"/>
          <w:sz w:val="21"/>
          <w:szCs w:val="21"/>
        </w:rPr>
        <w:t xml:space="preserve"> dengan baik dan fasih sebagaimana terdapat dalam salah satu hadis beliau :</w:t>
      </w:r>
    </w:p>
    <w:p w:rsidR="00A31D82" w:rsidRPr="009C2E35" w:rsidRDefault="00A31D82" w:rsidP="00A31D82">
      <w:pPr>
        <w:pStyle w:val="NormalWeb"/>
        <w:shd w:val="clear" w:color="auto" w:fill="FFFFFF"/>
        <w:spacing w:before="0" w:beforeAutospacing="0" w:after="348" w:afterAutospacing="0" w:line="348" w:lineRule="atLeast"/>
        <w:jc w:val="both"/>
        <w:rPr>
          <w:rFonts w:ascii="Georgia" w:hAnsi="Georgia"/>
          <w:color w:val="000000"/>
          <w:sz w:val="21"/>
          <w:szCs w:val="21"/>
        </w:rPr>
      </w:pPr>
      <w:r w:rsidRPr="00A31D82">
        <w:rPr>
          <w:rFonts w:ascii="Georgia" w:hAnsi="Georgia"/>
          <w:color w:val="000000"/>
          <w:sz w:val="21"/>
          <w:szCs w:val="21"/>
        </w:rPr>
        <w:t xml:space="preserve">" Bacalah </w:t>
      </w:r>
      <w:proofErr w:type="spellStart"/>
      <w:r w:rsidRPr="00A31D82">
        <w:rPr>
          <w:rFonts w:ascii="Georgia" w:hAnsi="Georgia"/>
          <w:color w:val="000000"/>
          <w:sz w:val="21"/>
          <w:szCs w:val="21"/>
        </w:rPr>
        <w:t>AlQuran</w:t>
      </w:r>
      <w:proofErr w:type="spellEnd"/>
      <w:r w:rsidRPr="00A31D82">
        <w:rPr>
          <w:rFonts w:ascii="Georgia" w:hAnsi="Georgia"/>
          <w:color w:val="000000"/>
          <w:sz w:val="21"/>
          <w:szCs w:val="21"/>
        </w:rPr>
        <w:t xml:space="preserve"> dengan cara dan suara orang Arab yang fasih.” (HR. </w:t>
      </w:r>
      <w:proofErr w:type="spellStart"/>
      <w:r w:rsidRPr="00A31D82">
        <w:rPr>
          <w:rFonts w:ascii="Georgia" w:hAnsi="Georgia"/>
          <w:color w:val="000000"/>
          <w:sz w:val="21"/>
          <w:szCs w:val="21"/>
        </w:rPr>
        <w:t>Thabrani</w:t>
      </w:r>
      <w:proofErr w:type="spellEnd"/>
      <w:r w:rsidRPr="00A31D82">
        <w:rPr>
          <w:rFonts w:ascii="Georgia" w:hAnsi="Georgia"/>
          <w:color w:val="000000"/>
          <w:sz w:val="21"/>
          <w:szCs w:val="21"/>
        </w:rPr>
        <w:t>)</w:t>
      </w:r>
    </w:p>
    <w:p w:rsidR="009C2E35" w:rsidRDefault="009C2E35" w:rsidP="009C2E35">
      <w:pPr>
        <w:jc w:val="both"/>
      </w:pPr>
    </w:p>
    <w:sectPr w:rsidR="009C2E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895303"/>
    <w:multiLevelType w:val="multilevel"/>
    <w:tmpl w:val="DC26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D8A42EB"/>
    <w:multiLevelType w:val="multilevel"/>
    <w:tmpl w:val="D7FA2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E35"/>
    <w:rsid w:val="007A3105"/>
    <w:rsid w:val="009C2E35"/>
    <w:rsid w:val="00A31D82"/>
    <w:rsid w:val="00CB6D0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98BD2-7665-4B73-A313-FA6F4A8B4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9C2E35"/>
    <w:pPr>
      <w:spacing w:before="100" w:beforeAutospacing="1" w:after="100" w:afterAutospacing="1" w:line="240" w:lineRule="auto"/>
      <w:outlineLvl w:val="4"/>
    </w:pPr>
    <w:rPr>
      <w:rFonts w:ascii="Times New Roman" w:eastAsia="Times New Roman" w:hAnsi="Times New Roman" w:cs="Times New Roman"/>
      <w:b/>
      <w:bCs/>
      <w:sz w:val="20"/>
      <w:szCs w:val="20"/>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C2E35"/>
  </w:style>
  <w:style w:type="paragraph" w:styleId="NormalWeb">
    <w:name w:val="Normal (Web)"/>
    <w:basedOn w:val="Normal"/>
    <w:uiPriority w:val="99"/>
    <w:unhideWhenUsed/>
    <w:rsid w:val="009C2E3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9C2E35"/>
    <w:rPr>
      <w:color w:val="0000FF"/>
      <w:u w:val="single"/>
    </w:rPr>
  </w:style>
  <w:style w:type="character" w:customStyle="1" w:styleId="Heading5Char">
    <w:name w:val="Heading 5 Char"/>
    <w:basedOn w:val="DefaultParagraphFont"/>
    <w:link w:val="Heading5"/>
    <w:uiPriority w:val="9"/>
    <w:rsid w:val="009C2E35"/>
    <w:rPr>
      <w:rFonts w:ascii="Times New Roman" w:eastAsia="Times New Roman" w:hAnsi="Times New Roman" w:cs="Times New Roman"/>
      <w:b/>
      <w:bCs/>
      <w:sz w:val="20"/>
      <w:szCs w:val="20"/>
      <w:lang w:eastAsia="id-ID"/>
    </w:rPr>
  </w:style>
  <w:style w:type="character" w:styleId="Emphasis">
    <w:name w:val="Emphasis"/>
    <w:basedOn w:val="DefaultParagraphFont"/>
    <w:uiPriority w:val="20"/>
    <w:qFormat/>
    <w:rsid w:val="009C2E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53448">
      <w:bodyDiv w:val="1"/>
      <w:marLeft w:val="0"/>
      <w:marRight w:val="0"/>
      <w:marTop w:val="0"/>
      <w:marBottom w:val="0"/>
      <w:divBdr>
        <w:top w:val="none" w:sz="0" w:space="0" w:color="auto"/>
        <w:left w:val="none" w:sz="0" w:space="0" w:color="auto"/>
        <w:bottom w:val="none" w:sz="0" w:space="0" w:color="auto"/>
        <w:right w:val="none" w:sz="0" w:space="0" w:color="auto"/>
      </w:divBdr>
    </w:div>
    <w:div w:id="243877200">
      <w:bodyDiv w:val="1"/>
      <w:marLeft w:val="0"/>
      <w:marRight w:val="0"/>
      <w:marTop w:val="0"/>
      <w:marBottom w:val="0"/>
      <w:divBdr>
        <w:top w:val="none" w:sz="0" w:space="0" w:color="auto"/>
        <w:left w:val="none" w:sz="0" w:space="0" w:color="auto"/>
        <w:bottom w:val="none" w:sz="0" w:space="0" w:color="auto"/>
        <w:right w:val="none" w:sz="0" w:space="0" w:color="auto"/>
      </w:divBdr>
    </w:div>
    <w:div w:id="1206671875">
      <w:bodyDiv w:val="1"/>
      <w:marLeft w:val="0"/>
      <w:marRight w:val="0"/>
      <w:marTop w:val="0"/>
      <w:marBottom w:val="0"/>
      <w:divBdr>
        <w:top w:val="none" w:sz="0" w:space="0" w:color="auto"/>
        <w:left w:val="none" w:sz="0" w:space="0" w:color="auto"/>
        <w:bottom w:val="none" w:sz="0" w:space="0" w:color="auto"/>
        <w:right w:val="none" w:sz="0" w:space="0" w:color="auto"/>
      </w:divBdr>
    </w:div>
    <w:div w:id="1420298409">
      <w:bodyDiv w:val="1"/>
      <w:marLeft w:val="0"/>
      <w:marRight w:val="0"/>
      <w:marTop w:val="0"/>
      <w:marBottom w:val="0"/>
      <w:divBdr>
        <w:top w:val="none" w:sz="0" w:space="0" w:color="auto"/>
        <w:left w:val="none" w:sz="0" w:space="0" w:color="auto"/>
        <w:bottom w:val="none" w:sz="0" w:space="0" w:color="auto"/>
        <w:right w:val="none" w:sz="0" w:space="0" w:color="auto"/>
      </w:divBdr>
    </w:div>
    <w:div w:id="1704671703">
      <w:bodyDiv w:val="1"/>
      <w:marLeft w:val="0"/>
      <w:marRight w:val="0"/>
      <w:marTop w:val="0"/>
      <w:marBottom w:val="0"/>
      <w:divBdr>
        <w:top w:val="none" w:sz="0" w:space="0" w:color="auto"/>
        <w:left w:val="none" w:sz="0" w:space="0" w:color="auto"/>
        <w:bottom w:val="none" w:sz="0" w:space="0" w:color="auto"/>
        <w:right w:val="none" w:sz="0" w:space="0" w:color="auto"/>
      </w:divBdr>
    </w:div>
    <w:div w:id="1734770006">
      <w:bodyDiv w:val="1"/>
      <w:marLeft w:val="0"/>
      <w:marRight w:val="0"/>
      <w:marTop w:val="0"/>
      <w:marBottom w:val="0"/>
      <w:divBdr>
        <w:top w:val="none" w:sz="0" w:space="0" w:color="auto"/>
        <w:left w:val="none" w:sz="0" w:space="0" w:color="auto"/>
        <w:bottom w:val="none" w:sz="0" w:space="0" w:color="auto"/>
        <w:right w:val="none" w:sz="0" w:space="0" w:color="auto"/>
      </w:divBdr>
    </w:div>
    <w:div w:id="1891840367">
      <w:bodyDiv w:val="1"/>
      <w:marLeft w:val="0"/>
      <w:marRight w:val="0"/>
      <w:marTop w:val="0"/>
      <w:marBottom w:val="0"/>
      <w:divBdr>
        <w:top w:val="none" w:sz="0" w:space="0" w:color="auto"/>
        <w:left w:val="none" w:sz="0" w:space="0" w:color="auto"/>
        <w:bottom w:val="none" w:sz="0" w:space="0" w:color="auto"/>
        <w:right w:val="none" w:sz="0" w:space="0" w:color="auto"/>
      </w:divBdr>
    </w:div>
    <w:div w:id="195463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d.wikipedia.org/wiki/Sira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d.wikipedia.org/wiki/Berkas:Mohamed_peace_be_upon_him.sv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Faisal F</dc:creator>
  <cp:keywords/>
  <dc:description/>
  <cp:lastModifiedBy>Ananda Faisal F</cp:lastModifiedBy>
  <cp:revision>1</cp:revision>
  <dcterms:created xsi:type="dcterms:W3CDTF">2017-05-06T01:02:00Z</dcterms:created>
  <dcterms:modified xsi:type="dcterms:W3CDTF">2017-05-06T01:14:00Z</dcterms:modified>
</cp:coreProperties>
</file>