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834" w:rsidRDefault="00D870B1" w:rsidP="00D870B1">
      <w:pPr>
        <w:jc w:val="right"/>
      </w:pPr>
      <w:r>
        <w:rPr>
          <w:noProof/>
        </w:rPr>
        <w:drawing>
          <wp:inline distT="0" distB="0" distL="0" distR="0">
            <wp:extent cx="827617" cy="827617"/>
            <wp:effectExtent l="19050" t="0" r="0" b="0"/>
            <wp:docPr id="1" name="Picture 1" descr="https://media.licdn.com/mpr/mpr/shrink_200_200/AAEAAQAAAAAAAAfXAAAAJGUxM2YyNzZkLWQ1MDctNDY5My1iNDg4LTJiNTJkYTYwYjQ2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_200_200/AAEAAQAAAAAAAAfXAAAAJGUxM2YyNzZkLWQ1MDctNDY5My1iNDg4LTJiNTJkYTYwYjQ2Yg.png"/>
                    <pic:cNvPicPr>
                      <a:picLocks noChangeAspect="1" noChangeArrowheads="1"/>
                    </pic:cNvPicPr>
                  </pic:nvPicPr>
                  <pic:blipFill>
                    <a:blip r:embed="rId6"/>
                    <a:srcRect/>
                    <a:stretch>
                      <a:fillRect/>
                    </a:stretch>
                  </pic:blipFill>
                  <pic:spPr bwMode="auto">
                    <a:xfrm>
                      <a:off x="0" y="0"/>
                      <a:ext cx="827120" cy="827120"/>
                    </a:xfrm>
                    <a:prstGeom prst="rect">
                      <a:avLst/>
                    </a:prstGeom>
                    <a:noFill/>
                    <a:ln w="9525">
                      <a:noFill/>
                      <a:miter lim="800000"/>
                      <a:headEnd/>
                      <a:tailEnd/>
                    </a:ln>
                  </pic:spPr>
                </pic:pic>
              </a:graphicData>
            </a:graphic>
          </wp:inline>
        </w:drawing>
      </w:r>
    </w:p>
    <w:p w:rsidR="00D870B1" w:rsidRDefault="00D870B1" w:rsidP="00D870B1">
      <w:pPr>
        <w:jc w:val="right"/>
      </w:pPr>
    </w:p>
    <w:p w:rsidR="00D870B1" w:rsidRPr="00863271" w:rsidRDefault="00D870B1" w:rsidP="00D870B1">
      <w:pPr>
        <w:jc w:val="right"/>
        <w:rPr>
          <w:b/>
          <w:sz w:val="40"/>
        </w:rPr>
      </w:pPr>
      <w:proofErr w:type="spellStart"/>
      <w:r w:rsidRPr="00863271">
        <w:rPr>
          <w:b/>
          <w:sz w:val="40"/>
        </w:rPr>
        <w:t>Aspose</w:t>
      </w:r>
      <w:proofErr w:type="spellEnd"/>
      <w:r w:rsidRPr="00863271">
        <w:rPr>
          <w:b/>
          <w:sz w:val="40"/>
        </w:rPr>
        <w:t xml:space="preserve"> </w:t>
      </w:r>
      <w:r w:rsidR="00863271" w:rsidRPr="00863271">
        <w:rPr>
          <w:b/>
          <w:sz w:val="40"/>
        </w:rPr>
        <w:t xml:space="preserve">for </w:t>
      </w:r>
      <w:r w:rsidRPr="00863271">
        <w:rPr>
          <w:b/>
          <w:sz w:val="40"/>
        </w:rPr>
        <w:t>Cloud</w:t>
      </w:r>
    </w:p>
    <w:p w:rsidR="00863271" w:rsidRDefault="00863271" w:rsidP="00D870B1">
      <w:pPr>
        <w:jc w:val="right"/>
        <w:rPr>
          <w:sz w:val="36"/>
        </w:rPr>
      </w:pPr>
    </w:p>
    <w:p w:rsidR="00BF5002" w:rsidRDefault="00BF5002" w:rsidP="00D870B1">
      <w:pPr>
        <w:jc w:val="right"/>
        <w:rPr>
          <w:sz w:val="36"/>
        </w:rPr>
      </w:pPr>
    </w:p>
    <w:p w:rsidR="00BF5002" w:rsidRDefault="00BF5002" w:rsidP="00D870B1">
      <w:pPr>
        <w:jc w:val="right"/>
        <w:rPr>
          <w:sz w:val="36"/>
        </w:rPr>
      </w:pPr>
    </w:p>
    <w:p w:rsidR="00BF5002" w:rsidRDefault="00BF5002" w:rsidP="00D870B1">
      <w:pPr>
        <w:jc w:val="right"/>
        <w:rPr>
          <w:sz w:val="36"/>
        </w:rPr>
      </w:pPr>
    </w:p>
    <w:p w:rsidR="00555B91" w:rsidRDefault="00BF5002" w:rsidP="00D870B1">
      <w:pPr>
        <w:jc w:val="right"/>
        <w:rPr>
          <w:sz w:val="36"/>
        </w:rPr>
      </w:pPr>
      <w:r>
        <w:rPr>
          <w:sz w:val="36"/>
        </w:rPr>
        <w:t>REST</w:t>
      </w:r>
      <w:r w:rsidR="00555B91">
        <w:rPr>
          <w:sz w:val="36"/>
        </w:rPr>
        <w:t xml:space="preserve"> APIs for Word</w:t>
      </w:r>
    </w:p>
    <w:p w:rsidR="00555B91" w:rsidRPr="00555B91" w:rsidRDefault="00555B91" w:rsidP="00D870B1">
      <w:pPr>
        <w:jc w:val="right"/>
        <w:rPr>
          <w:sz w:val="28"/>
        </w:rPr>
      </w:pPr>
      <w:r w:rsidRPr="00555B91">
        <w:rPr>
          <w:sz w:val="28"/>
        </w:rPr>
        <w:t>Version 1.0</w:t>
      </w:r>
    </w:p>
    <w:p w:rsidR="00555B91" w:rsidRDefault="00555B91" w:rsidP="00D870B1">
      <w:pPr>
        <w:jc w:val="right"/>
        <w:rPr>
          <w:sz w:val="34"/>
        </w:rPr>
      </w:pPr>
    </w:p>
    <w:p w:rsidR="00BF5002" w:rsidRDefault="00BF5002" w:rsidP="00D870B1">
      <w:pPr>
        <w:jc w:val="right"/>
        <w:rPr>
          <w:sz w:val="34"/>
        </w:rPr>
      </w:pPr>
    </w:p>
    <w:p w:rsidR="00BF5002" w:rsidRDefault="00BF5002" w:rsidP="00D870B1">
      <w:pPr>
        <w:jc w:val="right"/>
        <w:rPr>
          <w:sz w:val="34"/>
        </w:rPr>
      </w:pPr>
    </w:p>
    <w:p w:rsidR="00BF5002" w:rsidRDefault="00BF5002" w:rsidP="00D870B1">
      <w:pPr>
        <w:jc w:val="right"/>
        <w:rPr>
          <w:sz w:val="34"/>
        </w:rPr>
      </w:pPr>
    </w:p>
    <w:p w:rsidR="00555B91" w:rsidRDefault="00555B91" w:rsidP="00D870B1">
      <w:pPr>
        <w:jc w:val="right"/>
        <w:rPr>
          <w:sz w:val="34"/>
        </w:rPr>
      </w:pPr>
    </w:p>
    <w:p w:rsidR="00863271" w:rsidRPr="00555B91" w:rsidRDefault="003008EE" w:rsidP="00D870B1">
      <w:pPr>
        <w:jc w:val="right"/>
        <w:rPr>
          <w:b/>
          <w:i/>
          <w:sz w:val="38"/>
        </w:rPr>
      </w:pPr>
      <w:r>
        <w:rPr>
          <w:b/>
          <w:i/>
          <w:sz w:val="38"/>
        </w:rPr>
        <w:t>Installation Guide</w:t>
      </w:r>
    </w:p>
    <w:p w:rsidR="00863271" w:rsidRDefault="00863271" w:rsidP="00D870B1">
      <w:pPr>
        <w:jc w:val="right"/>
        <w:rPr>
          <w:sz w:val="36"/>
        </w:rPr>
      </w:pPr>
    </w:p>
    <w:p w:rsidR="00027537" w:rsidRDefault="00027537">
      <w:pPr>
        <w:rPr>
          <w:sz w:val="36"/>
        </w:rPr>
      </w:pPr>
      <w:r>
        <w:rPr>
          <w:sz w:val="36"/>
        </w:rPr>
        <w:br w:type="page"/>
      </w:r>
    </w:p>
    <w:p w:rsidR="00555B91" w:rsidRPr="00BF5002" w:rsidRDefault="00555B91">
      <w:pPr>
        <w:rPr>
          <w:b/>
          <w:sz w:val="30"/>
          <w:szCs w:val="24"/>
        </w:rPr>
      </w:pPr>
      <w:r w:rsidRPr="00BF5002">
        <w:rPr>
          <w:b/>
          <w:sz w:val="30"/>
          <w:szCs w:val="24"/>
        </w:rPr>
        <w:lastRenderedPageBreak/>
        <w:t>Revision History</w:t>
      </w:r>
    </w:p>
    <w:tbl>
      <w:tblPr>
        <w:tblStyle w:val="TableGrid"/>
        <w:tblW w:w="0" w:type="auto"/>
        <w:tblLook w:val="04A0"/>
      </w:tblPr>
      <w:tblGrid>
        <w:gridCol w:w="3192"/>
        <w:gridCol w:w="2303"/>
        <w:gridCol w:w="4081"/>
      </w:tblGrid>
      <w:tr w:rsidR="00555B91" w:rsidTr="00BF5002">
        <w:tc>
          <w:tcPr>
            <w:tcW w:w="3192" w:type="dxa"/>
          </w:tcPr>
          <w:p w:rsidR="00555B91" w:rsidRDefault="00555B91">
            <w:pPr>
              <w:rPr>
                <w:sz w:val="24"/>
                <w:szCs w:val="24"/>
              </w:rPr>
            </w:pPr>
            <w:r>
              <w:rPr>
                <w:sz w:val="24"/>
                <w:szCs w:val="24"/>
              </w:rPr>
              <w:br w:type="page"/>
            </w:r>
            <w:r w:rsidR="00BF5002">
              <w:rPr>
                <w:sz w:val="24"/>
                <w:szCs w:val="24"/>
              </w:rPr>
              <w:t>Revision</w:t>
            </w:r>
          </w:p>
        </w:tc>
        <w:tc>
          <w:tcPr>
            <w:tcW w:w="2303" w:type="dxa"/>
          </w:tcPr>
          <w:p w:rsidR="00555B91" w:rsidRDefault="00BF5002">
            <w:pPr>
              <w:rPr>
                <w:sz w:val="24"/>
                <w:szCs w:val="24"/>
              </w:rPr>
            </w:pPr>
            <w:r>
              <w:rPr>
                <w:sz w:val="24"/>
                <w:szCs w:val="24"/>
              </w:rPr>
              <w:t>Date</w:t>
            </w:r>
          </w:p>
        </w:tc>
        <w:tc>
          <w:tcPr>
            <w:tcW w:w="4081" w:type="dxa"/>
          </w:tcPr>
          <w:p w:rsidR="00555B91" w:rsidRDefault="00BF5002">
            <w:pPr>
              <w:rPr>
                <w:sz w:val="24"/>
                <w:szCs w:val="24"/>
              </w:rPr>
            </w:pPr>
            <w:r>
              <w:rPr>
                <w:sz w:val="24"/>
                <w:szCs w:val="24"/>
              </w:rPr>
              <w:t>Comments</w:t>
            </w:r>
          </w:p>
        </w:tc>
      </w:tr>
      <w:tr w:rsidR="00BF5002" w:rsidTr="00BF5002">
        <w:tc>
          <w:tcPr>
            <w:tcW w:w="3192" w:type="dxa"/>
          </w:tcPr>
          <w:p w:rsidR="00BF5002" w:rsidRDefault="00BF5002">
            <w:pPr>
              <w:rPr>
                <w:sz w:val="24"/>
                <w:szCs w:val="24"/>
              </w:rPr>
            </w:pPr>
            <w:r>
              <w:rPr>
                <w:sz w:val="24"/>
                <w:szCs w:val="24"/>
              </w:rPr>
              <w:t>1.0</w:t>
            </w:r>
          </w:p>
        </w:tc>
        <w:tc>
          <w:tcPr>
            <w:tcW w:w="2303" w:type="dxa"/>
          </w:tcPr>
          <w:p w:rsidR="00BF5002" w:rsidRDefault="00BF5002">
            <w:pPr>
              <w:rPr>
                <w:sz w:val="24"/>
                <w:szCs w:val="24"/>
              </w:rPr>
            </w:pPr>
            <w:r>
              <w:rPr>
                <w:sz w:val="24"/>
                <w:szCs w:val="24"/>
              </w:rPr>
              <w:t>07-Aug-2016</w:t>
            </w:r>
          </w:p>
        </w:tc>
        <w:tc>
          <w:tcPr>
            <w:tcW w:w="4081" w:type="dxa"/>
          </w:tcPr>
          <w:p w:rsidR="00BF5002" w:rsidRDefault="003008EE" w:rsidP="00BF5002">
            <w:pPr>
              <w:rPr>
                <w:sz w:val="24"/>
                <w:szCs w:val="24"/>
              </w:rPr>
            </w:pPr>
            <w:r>
              <w:rPr>
                <w:sz w:val="24"/>
                <w:szCs w:val="24"/>
              </w:rPr>
              <w:t xml:space="preserve">This version of the guide includes the instructions to deploy the Cloud APIs for Word version 1.0 and to verify the deployment.  </w:t>
            </w:r>
          </w:p>
        </w:tc>
      </w:tr>
    </w:tbl>
    <w:p w:rsidR="00555B91" w:rsidRDefault="00555B91">
      <w:pPr>
        <w:rPr>
          <w:sz w:val="24"/>
          <w:szCs w:val="24"/>
        </w:rPr>
      </w:pPr>
    </w:p>
    <w:p w:rsidR="00555B91" w:rsidRDefault="00555B91">
      <w:pPr>
        <w:rPr>
          <w:sz w:val="24"/>
          <w:szCs w:val="24"/>
        </w:rPr>
      </w:pPr>
      <w:r>
        <w:rPr>
          <w:sz w:val="24"/>
          <w:szCs w:val="24"/>
        </w:rPr>
        <w:br w:type="page"/>
      </w:r>
    </w:p>
    <w:sdt>
      <w:sdtPr>
        <w:rPr>
          <w:rFonts w:asciiTheme="minorHAnsi" w:eastAsiaTheme="minorHAnsi" w:hAnsiTheme="minorHAnsi" w:cstheme="minorBidi"/>
          <w:b w:val="0"/>
          <w:bCs w:val="0"/>
          <w:color w:val="auto"/>
          <w:sz w:val="22"/>
          <w:szCs w:val="22"/>
        </w:rPr>
        <w:id w:val="297734008"/>
        <w:docPartObj>
          <w:docPartGallery w:val="Table of Contents"/>
          <w:docPartUnique/>
        </w:docPartObj>
      </w:sdtPr>
      <w:sdtContent>
        <w:p w:rsidR="00C51082" w:rsidRDefault="00C51082">
          <w:pPr>
            <w:pStyle w:val="TOCHeading"/>
          </w:pPr>
          <w:r>
            <w:t>Contents</w:t>
          </w:r>
        </w:p>
        <w:p w:rsidR="00B82A0F" w:rsidRDefault="008C36C6">
          <w:pPr>
            <w:pStyle w:val="TOC1"/>
            <w:tabs>
              <w:tab w:val="left" w:pos="440"/>
              <w:tab w:val="right" w:leader="dot" w:pos="9350"/>
            </w:tabs>
            <w:rPr>
              <w:rFonts w:eastAsiaTheme="minorEastAsia"/>
              <w:noProof/>
            </w:rPr>
          </w:pPr>
          <w:r>
            <w:fldChar w:fldCharType="begin"/>
          </w:r>
          <w:r w:rsidR="00C51082">
            <w:instrText xml:space="preserve"> TOC \o "1-3" \h \z \u </w:instrText>
          </w:r>
          <w:r>
            <w:fldChar w:fldCharType="separate"/>
          </w:r>
          <w:hyperlink w:anchor="_Toc458398604" w:history="1">
            <w:r w:rsidR="00B82A0F" w:rsidRPr="00B66A26">
              <w:rPr>
                <w:rStyle w:val="Hyperlink"/>
                <w:noProof/>
              </w:rPr>
              <w:t>1.</w:t>
            </w:r>
            <w:r w:rsidR="00B82A0F">
              <w:rPr>
                <w:rFonts w:eastAsiaTheme="minorEastAsia"/>
                <w:noProof/>
              </w:rPr>
              <w:tab/>
            </w:r>
            <w:r w:rsidR="00B82A0F" w:rsidRPr="00B66A26">
              <w:rPr>
                <w:rStyle w:val="Hyperlink"/>
                <w:noProof/>
              </w:rPr>
              <w:t>Introduction</w:t>
            </w:r>
            <w:r w:rsidR="00B82A0F">
              <w:rPr>
                <w:noProof/>
                <w:webHidden/>
              </w:rPr>
              <w:tab/>
            </w:r>
            <w:r w:rsidR="00B82A0F">
              <w:rPr>
                <w:noProof/>
                <w:webHidden/>
              </w:rPr>
              <w:fldChar w:fldCharType="begin"/>
            </w:r>
            <w:r w:rsidR="00B82A0F">
              <w:rPr>
                <w:noProof/>
                <w:webHidden/>
              </w:rPr>
              <w:instrText xml:space="preserve"> PAGEREF _Toc458398604 \h </w:instrText>
            </w:r>
            <w:r w:rsidR="00B82A0F">
              <w:rPr>
                <w:noProof/>
                <w:webHidden/>
              </w:rPr>
            </w:r>
            <w:r w:rsidR="00B82A0F">
              <w:rPr>
                <w:noProof/>
                <w:webHidden/>
              </w:rPr>
              <w:fldChar w:fldCharType="separate"/>
            </w:r>
            <w:r w:rsidR="00B82A0F">
              <w:rPr>
                <w:noProof/>
                <w:webHidden/>
              </w:rPr>
              <w:t>4</w:t>
            </w:r>
            <w:r w:rsidR="00B82A0F">
              <w:rPr>
                <w:noProof/>
                <w:webHidden/>
              </w:rPr>
              <w:fldChar w:fldCharType="end"/>
            </w:r>
          </w:hyperlink>
        </w:p>
        <w:p w:rsidR="00B82A0F" w:rsidRDefault="00B82A0F">
          <w:pPr>
            <w:pStyle w:val="TOC1"/>
            <w:tabs>
              <w:tab w:val="left" w:pos="440"/>
              <w:tab w:val="right" w:leader="dot" w:pos="9350"/>
            </w:tabs>
            <w:rPr>
              <w:rFonts w:eastAsiaTheme="minorEastAsia"/>
              <w:noProof/>
            </w:rPr>
          </w:pPr>
          <w:hyperlink w:anchor="_Toc458398605" w:history="1">
            <w:r w:rsidRPr="00B66A26">
              <w:rPr>
                <w:rStyle w:val="Hyperlink"/>
                <w:noProof/>
              </w:rPr>
              <w:t>2.</w:t>
            </w:r>
            <w:r>
              <w:rPr>
                <w:rFonts w:eastAsiaTheme="minorEastAsia"/>
                <w:noProof/>
              </w:rPr>
              <w:tab/>
            </w:r>
            <w:r w:rsidRPr="00B66A26">
              <w:rPr>
                <w:rStyle w:val="Hyperlink"/>
                <w:noProof/>
              </w:rPr>
              <w:t>Purpose</w:t>
            </w:r>
            <w:r>
              <w:rPr>
                <w:noProof/>
                <w:webHidden/>
              </w:rPr>
              <w:tab/>
            </w:r>
            <w:r>
              <w:rPr>
                <w:noProof/>
                <w:webHidden/>
              </w:rPr>
              <w:fldChar w:fldCharType="begin"/>
            </w:r>
            <w:r>
              <w:rPr>
                <w:noProof/>
                <w:webHidden/>
              </w:rPr>
              <w:instrText xml:space="preserve"> PAGEREF _Toc458398605 \h </w:instrText>
            </w:r>
            <w:r>
              <w:rPr>
                <w:noProof/>
                <w:webHidden/>
              </w:rPr>
            </w:r>
            <w:r>
              <w:rPr>
                <w:noProof/>
                <w:webHidden/>
              </w:rPr>
              <w:fldChar w:fldCharType="separate"/>
            </w:r>
            <w:r>
              <w:rPr>
                <w:noProof/>
                <w:webHidden/>
              </w:rPr>
              <w:t>4</w:t>
            </w:r>
            <w:r>
              <w:rPr>
                <w:noProof/>
                <w:webHidden/>
              </w:rPr>
              <w:fldChar w:fldCharType="end"/>
            </w:r>
          </w:hyperlink>
        </w:p>
        <w:p w:rsidR="00B82A0F" w:rsidRDefault="00B82A0F">
          <w:pPr>
            <w:pStyle w:val="TOC1"/>
            <w:tabs>
              <w:tab w:val="left" w:pos="440"/>
              <w:tab w:val="right" w:leader="dot" w:pos="9350"/>
            </w:tabs>
            <w:rPr>
              <w:rFonts w:eastAsiaTheme="minorEastAsia"/>
              <w:noProof/>
            </w:rPr>
          </w:pPr>
          <w:hyperlink w:anchor="_Toc458398606" w:history="1">
            <w:r w:rsidRPr="00B66A26">
              <w:rPr>
                <w:rStyle w:val="Hyperlink"/>
                <w:noProof/>
              </w:rPr>
              <w:t>3.</w:t>
            </w:r>
            <w:r>
              <w:rPr>
                <w:rFonts w:eastAsiaTheme="minorEastAsia"/>
                <w:noProof/>
              </w:rPr>
              <w:tab/>
            </w:r>
            <w:r w:rsidRPr="00B66A26">
              <w:rPr>
                <w:rStyle w:val="Hyperlink"/>
                <w:noProof/>
              </w:rPr>
              <w:t>Scope</w:t>
            </w:r>
            <w:r>
              <w:rPr>
                <w:noProof/>
                <w:webHidden/>
              </w:rPr>
              <w:tab/>
            </w:r>
            <w:r>
              <w:rPr>
                <w:noProof/>
                <w:webHidden/>
              </w:rPr>
              <w:fldChar w:fldCharType="begin"/>
            </w:r>
            <w:r>
              <w:rPr>
                <w:noProof/>
                <w:webHidden/>
              </w:rPr>
              <w:instrText xml:space="preserve"> PAGEREF _Toc458398606 \h </w:instrText>
            </w:r>
            <w:r>
              <w:rPr>
                <w:noProof/>
                <w:webHidden/>
              </w:rPr>
            </w:r>
            <w:r>
              <w:rPr>
                <w:noProof/>
                <w:webHidden/>
              </w:rPr>
              <w:fldChar w:fldCharType="separate"/>
            </w:r>
            <w:r>
              <w:rPr>
                <w:noProof/>
                <w:webHidden/>
              </w:rPr>
              <w:t>4</w:t>
            </w:r>
            <w:r>
              <w:rPr>
                <w:noProof/>
                <w:webHidden/>
              </w:rPr>
              <w:fldChar w:fldCharType="end"/>
            </w:r>
          </w:hyperlink>
        </w:p>
        <w:p w:rsidR="00B82A0F" w:rsidRDefault="00B82A0F">
          <w:pPr>
            <w:pStyle w:val="TOC1"/>
            <w:tabs>
              <w:tab w:val="left" w:pos="440"/>
              <w:tab w:val="right" w:leader="dot" w:pos="9350"/>
            </w:tabs>
            <w:rPr>
              <w:rFonts w:eastAsiaTheme="minorEastAsia"/>
              <w:noProof/>
            </w:rPr>
          </w:pPr>
          <w:hyperlink w:anchor="_Toc458398607" w:history="1">
            <w:r w:rsidRPr="00B66A26">
              <w:rPr>
                <w:rStyle w:val="Hyperlink"/>
                <w:noProof/>
              </w:rPr>
              <w:t>4.</w:t>
            </w:r>
            <w:r>
              <w:rPr>
                <w:rFonts w:eastAsiaTheme="minorEastAsia"/>
                <w:noProof/>
              </w:rPr>
              <w:tab/>
            </w:r>
            <w:r w:rsidRPr="00B66A26">
              <w:rPr>
                <w:rStyle w:val="Hyperlink"/>
                <w:noProof/>
              </w:rPr>
              <w:t>Download the Solution</w:t>
            </w:r>
            <w:r>
              <w:rPr>
                <w:noProof/>
                <w:webHidden/>
              </w:rPr>
              <w:tab/>
            </w:r>
            <w:r>
              <w:rPr>
                <w:noProof/>
                <w:webHidden/>
              </w:rPr>
              <w:fldChar w:fldCharType="begin"/>
            </w:r>
            <w:r>
              <w:rPr>
                <w:noProof/>
                <w:webHidden/>
              </w:rPr>
              <w:instrText xml:space="preserve"> PAGEREF _Toc458398607 \h </w:instrText>
            </w:r>
            <w:r>
              <w:rPr>
                <w:noProof/>
                <w:webHidden/>
              </w:rPr>
            </w:r>
            <w:r>
              <w:rPr>
                <w:noProof/>
                <w:webHidden/>
              </w:rPr>
              <w:fldChar w:fldCharType="separate"/>
            </w:r>
            <w:r>
              <w:rPr>
                <w:noProof/>
                <w:webHidden/>
              </w:rPr>
              <w:t>4</w:t>
            </w:r>
            <w:r>
              <w:rPr>
                <w:noProof/>
                <w:webHidden/>
              </w:rPr>
              <w:fldChar w:fldCharType="end"/>
            </w:r>
          </w:hyperlink>
        </w:p>
        <w:p w:rsidR="00B82A0F" w:rsidRDefault="00B82A0F">
          <w:pPr>
            <w:pStyle w:val="TOC1"/>
            <w:tabs>
              <w:tab w:val="left" w:pos="440"/>
              <w:tab w:val="right" w:leader="dot" w:pos="9350"/>
            </w:tabs>
            <w:rPr>
              <w:rFonts w:eastAsiaTheme="minorEastAsia"/>
              <w:noProof/>
            </w:rPr>
          </w:pPr>
          <w:hyperlink w:anchor="_Toc458398608" w:history="1">
            <w:r w:rsidRPr="00B66A26">
              <w:rPr>
                <w:rStyle w:val="Hyperlink"/>
                <w:noProof/>
              </w:rPr>
              <w:t>5.</w:t>
            </w:r>
            <w:r>
              <w:rPr>
                <w:rFonts w:eastAsiaTheme="minorEastAsia"/>
                <w:noProof/>
              </w:rPr>
              <w:tab/>
            </w:r>
            <w:r w:rsidRPr="00B66A26">
              <w:rPr>
                <w:rStyle w:val="Hyperlink"/>
                <w:noProof/>
              </w:rPr>
              <w:t>Build the Code</w:t>
            </w:r>
            <w:r>
              <w:rPr>
                <w:noProof/>
                <w:webHidden/>
              </w:rPr>
              <w:tab/>
            </w:r>
            <w:r>
              <w:rPr>
                <w:noProof/>
                <w:webHidden/>
              </w:rPr>
              <w:fldChar w:fldCharType="begin"/>
            </w:r>
            <w:r>
              <w:rPr>
                <w:noProof/>
                <w:webHidden/>
              </w:rPr>
              <w:instrText xml:space="preserve"> PAGEREF _Toc458398608 \h </w:instrText>
            </w:r>
            <w:r>
              <w:rPr>
                <w:noProof/>
                <w:webHidden/>
              </w:rPr>
            </w:r>
            <w:r>
              <w:rPr>
                <w:noProof/>
                <w:webHidden/>
              </w:rPr>
              <w:fldChar w:fldCharType="separate"/>
            </w:r>
            <w:r>
              <w:rPr>
                <w:noProof/>
                <w:webHidden/>
              </w:rPr>
              <w:t>5</w:t>
            </w:r>
            <w:r>
              <w:rPr>
                <w:noProof/>
                <w:webHidden/>
              </w:rPr>
              <w:fldChar w:fldCharType="end"/>
            </w:r>
          </w:hyperlink>
        </w:p>
        <w:p w:rsidR="00B82A0F" w:rsidRDefault="00B82A0F">
          <w:pPr>
            <w:pStyle w:val="TOC1"/>
            <w:tabs>
              <w:tab w:val="left" w:pos="440"/>
              <w:tab w:val="right" w:leader="dot" w:pos="9350"/>
            </w:tabs>
            <w:rPr>
              <w:rFonts w:eastAsiaTheme="minorEastAsia"/>
              <w:noProof/>
            </w:rPr>
          </w:pPr>
          <w:hyperlink w:anchor="_Toc458398609" w:history="1">
            <w:r w:rsidRPr="00B66A26">
              <w:rPr>
                <w:rStyle w:val="Hyperlink"/>
                <w:noProof/>
              </w:rPr>
              <w:t>6.</w:t>
            </w:r>
            <w:r>
              <w:rPr>
                <w:rFonts w:eastAsiaTheme="minorEastAsia"/>
                <w:noProof/>
              </w:rPr>
              <w:tab/>
            </w:r>
            <w:r w:rsidRPr="00B66A26">
              <w:rPr>
                <w:rStyle w:val="Hyperlink"/>
                <w:noProof/>
              </w:rPr>
              <w:t>Publish APIs to IIS</w:t>
            </w:r>
            <w:r>
              <w:rPr>
                <w:noProof/>
                <w:webHidden/>
              </w:rPr>
              <w:tab/>
            </w:r>
            <w:r>
              <w:rPr>
                <w:noProof/>
                <w:webHidden/>
              </w:rPr>
              <w:fldChar w:fldCharType="begin"/>
            </w:r>
            <w:r>
              <w:rPr>
                <w:noProof/>
                <w:webHidden/>
              </w:rPr>
              <w:instrText xml:space="preserve"> PAGEREF _Toc458398609 \h </w:instrText>
            </w:r>
            <w:r>
              <w:rPr>
                <w:noProof/>
                <w:webHidden/>
              </w:rPr>
            </w:r>
            <w:r>
              <w:rPr>
                <w:noProof/>
                <w:webHidden/>
              </w:rPr>
              <w:fldChar w:fldCharType="separate"/>
            </w:r>
            <w:r>
              <w:rPr>
                <w:noProof/>
                <w:webHidden/>
              </w:rPr>
              <w:t>5</w:t>
            </w:r>
            <w:r>
              <w:rPr>
                <w:noProof/>
                <w:webHidden/>
              </w:rPr>
              <w:fldChar w:fldCharType="end"/>
            </w:r>
          </w:hyperlink>
        </w:p>
        <w:p w:rsidR="00B82A0F" w:rsidRDefault="00B82A0F">
          <w:pPr>
            <w:pStyle w:val="TOC1"/>
            <w:tabs>
              <w:tab w:val="left" w:pos="440"/>
              <w:tab w:val="right" w:leader="dot" w:pos="9350"/>
            </w:tabs>
            <w:rPr>
              <w:rFonts w:eastAsiaTheme="minorEastAsia"/>
              <w:noProof/>
            </w:rPr>
          </w:pPr>
          <w:hyperlink w:anchor="_Toc458398610" w:history="1">
            <w:r w:rsidRPr="00B66A26">
              <w:rPr>
                <w:rStyle w:val="Hyperlink"/>
                <w:noProof/>
              </w:rPr>
              <w:t>7.</w:t>
            </w:r>
            <w:r>
              <w:rPr>
                <w:rFonts w:eastAsiaTheme="minorEastAsia"/>
                <w:noProof/>
              </w:rPr>
              <w:tab/>
            </w:r>
            <w:r w:rsidRPr="00B66A26">
              <w:rPr>
                <w:rStyle w:val="Hyperlink"/>
                <w:noProof/>
              </w:rPr>
              <w:t>Verify the Publishing</w:t>
            </w:r>
            <w:r>
              <w:rPr>
                <w:noProof/>
                <w:webHidden/>
              </w:rPr>
              <w:tab/>
            </w:r>
            <w:r>
              <w:rPr>
                <w:noProof/>
                <w:webHidden/>
              </w:rPr>
              <w:fldChar w:fldCharType="begin"/>
            </w:r>
            <w:r>
              <w:rPr>
                <w:noProof/>
                <w:webHidden/>
              </w:rPr>
              <w:instrText xml:space="preserve"> PAGEREF _Toc458398610 \h </w:instrText>
            </w:r>
            <w:r>
              <w:rPr>
                <w:noProof/>
                <w:webHidden/>
              </w:rPr>
            </w:r>
            <w:r>
              <w:rPr>
                <w:noProof/>
                <w:webHidden/>
              </w:rPr>
              <w:fldChar w:fldCharType="separate"/>
            </w:r>
            <w:r>
              <w:rPr>
                <w:noProof/>
                <w:webHidden/>
              </w:rPr>
              <w:t>6</w:t>
            </w:r>
            <w:r>
              <w:rPr>
                <w:noProof/>
                <w:webHidden/>
              </w:rPr>
              <w:fldChar w:fldCharType="end"/>
            </w:r>
          </w:hyperlink>
        </w:p>
        <w:p w:rsidR="00C51082" w:rsidRDefault="008C36C6">
          <w:r>
            <w:fldChar w:fldCharType="end"/>
          </w:r>
        </w:p>
      </w:sdtContent>
    </w:sdt>
    <w:p w:rsidR="00082906" w:rsidRDefault="00082906">
      <w:pPr>
        <w:rPr>
          <w:sz w:val="24"/>
          <w:szCs w:val="24"/>
        </w:rPr>
      </w:pPr>
      <w:r>
        <w:rPr>
          <w:sz w:val="24"/>
          <w:szCs w:val="24"/>
        </w:rPr>
        <w:br w:type="page"/>
      </w:r>
    </w:p>
    <w:p w:rsidR="00555B91" w:rsidRDefault="00555B91">
      <w:pPr>
        <w:rPr>
          <w:sz w:val="24"/>
          <w:szCs w:val="24"/>
        </w:rPr>
      </w:pPr>
    </w:p>
    <w:p w:rsidR="00235AC7" w:rsidRDefault="00235AC7" w:rsidP="00235AC7">
      <w:pPr>
        <w:pStyle w:val="Heading1"/>
        <w:numPr>
          <w:ilvl w:val="0"/>
          <w:numId w:val="2"/>
        </w:numPr>
      </w:pPr>
      <w:bookmarkStart w:id="0" w:name="_Toc458398604"/>
      <w:r>
        <w:t>Introduction</w:t>
      </w:r>
      <w:bookmarkEnd w:id="0"/>
    </w:p>
    <w:p w:rsidR="00235AC7" w:rsidRPr="0092751A" w:rsidRDefault="00235AC7" w:rsidP="00235AC7">
      <w:pPr>
        <w:rPr>
          <w:sz w:val="24"/>
        </w:rPr>
      </w:pPr>
      <w:proofErr w:type="spellStart"/>
      <w:r w:rsidRPr="0092751A">
        <w:rPr>
          <w:sz w:val="24"/>
        </w:rPr>
        <w:t>Aspose</w:t>
      </w:r>
      <w:proofErr w:type="spellEnd"/>
      <w:r w:rsidRPr="0092751A">
        <w:rPr>
          <w:sz w:val="24"/>
        </w:rPr>
        <w:t xml:space="preserve"> Word REST APIs for Cloud version 1.0 is being launched with the intention of enabling the people to manipulate some basic features of Microsoft without installing MS Office or any other software. They only need a web browser and rest of things will be taken care of by </w:t>
      </w:r>
      <w:proofErr w:type="spellStart"/>
      <w:r w:rsidRPr="0092751A">
        <w:rPr>
          <w:sz w:val="24"/>
        </w:rPr>
        <w:t>Aspose</w:t>
      </w:r>
      <w:proofErr w:type="spellEnd"/>
      <w:r w:rsidRPr="0092751A">
        <w:rPr>
          <w:sz w:val="24"/>
        </w:rPr>
        <w:t>.</w:t>
      </w:r>
    </w:p>
    <w:p w:rsidR="00235AC7" w:rsidRDefault="00235AC7" w:rsidP="00235AC7">
      <w:pPr>
        <w:pStyle w:val="Heading1"/>
        <w:numPr>
          <w:ilvl w:val="0"/>
          <w:numId w:val="2"/>
        </w:numPr>
      </w:pPr>
      <w:bookmarkStart w:id="1" w:name="_Toc458398605"/>
      <w:r>
        <w:t>Purpose</w:t>
      </w:r>
      <w:bookmarkEnd w:id="1"/>
    </w:p>
    <w:p w:rsidR="007A7B70" w:rsidRPr="007A7B70" w:rsidRDefault="003008EE" w:rsidP="00027537">
      <w:pPr>
        <w:rPr>
          <w:sz w:val="24"/>
          <w:szCs w:val="24"/>
        </w:rPr>
      </w:pPr>
      <w:r>
        <w:rPr>
          <w:sz w:val="24"/>
          <w:szCs w:val="24"/>
        </w:rPr>
        <w:t xml:space="preserve">Purpose of this guide is to enable the technical personnel to download the code of </w:t>
      </w:r>
      <w:proofErr w:type="spellStart"/>
      <w:r>
        <w:rPr>
          <w:sz w:val="24"/>
          <w:szCs w:val="24"/>
        </w:rPr>
        <w:t>Aspose</w:t>
      </w:r>
      <w:proofErr w:type="spellEnd"/>
      <w:r>
        <w:rPr>
          <w:sz w:val="24"/>
          <w:szCs w:val="24"/>
        </w:rPr>
        <w:t xml:space="preserve"> Word REST APIs for Cloud, compile it and deploy it on the server. Further to that it</w:t>
      </w:r>
      <w:r w:rsidR="00AE2C5F">
        <w:rPr>
          <w:sz w:val="24"/>
          <w:szCs w:val="24"/>
        </w:rPr>
        <w:t xml:space="preserve"> should also direct him/her about the verification of successful deployment.</w:t>
      </w:r>
      <w:r w:rsidR="00555B91">
        <w:rPr>
          <w:sz w:val="24"/>
          <w:szCs w:val="24"/>
        </w:rPr>
        <w:t xml:space="preserve"> </w:t>
      </w:r>
    </w:p>
    <w:p w:rsidR="00235AC7" w:rsidRDefault="00235AC7" w:rsidP="00235AC7">
      <w:pPr>
        <w:pStyle w:val="Heading1"/>
        <w:numPr>
          <w:ilvl w:val="0"/>
          <w:numId w:val="2"/>
        </w:numPr>
      </w:pPr>
      <w:bookmarkStart w:id="2" w:name="_Toc458398606"/>
      <w:r>
        <w:t>Scope</w:t>
      </w:r>
      <w:bookmarkEnd w:id="2"/>
    </w:p>
    <w:p w:rsidR="00235AC7" w:rsidRPr="0092751A" w:rsidRDefault="00235AC7" w:rsidP="00235AC7">
      <w:pPr>
        <w:rPr>
          <w:sz w:val="24"/>
        </w:rPr>
      </w:pPr>
      <w:r w:rsidRPr="0092751A">
        <w:rPr>
          <w:sz w:val="24"/>
        </w:rPr>
        <w:t xml:space="preserve">This document is intended to provide the instructions for deploying the web API and not meant for supplying any implementation details of them. Developers or any other technical people interested in knowing the technical details of design should consult </w:t>
      </w:r>
      <w:r w:rsidRPr="0092751A">
        <w:rPr>
          <w:b/>
          <w:i/>
          <w:sz w:val="24"/>
        </w:rPr>
        <w:t>Design Guide</w:t>
      </w:r>
      <w:r w:rsidRPr="0092751A">
        <w:rPr>
          <w:sz w:val="24"/>
        </w:rPr>
        <w:t xml:space="preserve">.  </w:t>
      </w:r>
    </w:p>
    <w:p w:rsidR="00863271" w:rsidRPr="007A7B70" w:rsidRDefault="00AE2C5F" w:rsidP="00235AC7">
      <w:pPr>
        <w:pStyle w:val="Heading1"/>
        <w:numPr>
          <w:ilvl w:val="0"/>
          <w:numId w:val="2"/>
        </w:numPr>
      </w:pPr>
      <w:bookmarkStart w:id="3" w:name="_Toc458398607"/>
      <w:r>
        <w:t>Download the Solution</w:t>
      </w:r>
      <w:bookmarkEnd w:id="3"/>
    </w:p>
    <w:p w:rsidR="00D046A0" w:rsidRPr="0092751A" w:rsidRDefault="00235AC7" w:rsidP="003008EE">
      <w:pPr>
        <w:rPr>
          <w:rFonts w:ascii="Calibri" w:hAnsi="Calibri"/>
          <w:sz w:val="24"/>
          <w:szCs w:val="24"/>
        </w:rPr>
      </w:pPr>
      <w:r w:rsidRPr="0092751A">
        <w:rPr>
          <w:rFonts w:ascii="Calibri" w:hAnsi="Calibri"/>
          <w:sz w:val="24"/>
          <w:szCs w:val="24"/>
        </w:rPr>
        <w:t>You can download the complete solution from the following link:</w:t>
      </w:r>
    </w:p>
    <w:p w:rsidR="00AE2C5F" w:rsidRPr="0092751A" w:rsidRDefault="00235AC7" w:rsidP="003008EE">
      <w:pPr>
        <w:rPr>
          <w:rFonts w:ascii="Calibri" w:hAnsi="Calibri"/>
          <w:i/>
          <w:sz w:val="24"/>
          <w:szCs w:val="24"/>
        </w:rPr>
      </w:pPr>
      <w:hyperlink r:id="rId7" w:history="1">
        <w:r w:rsidRPr="0092751A">
          <w:rPr>
            <w:rStyle w:val="Hyperlink"/>
            <w:rFonts w:ascii="Calibri" w:hAnsi="Calibri"/>
            <w:i/>
            <w:sz w:val="24"/>
            <w:szCs w:val="24"/>
          </w:rPr>
          <w:t>https://github.com/faisaljarral/aspose</w:t>
        </w:r>
      </w:hyperlink>
    </w:p>
    <w:p w:rsidR="00235AC7" w:rsidRPr="0092751A" w:rsidRDefault="0092751A" w:rsidP="003008EE">
      <w:pPr>
        <w:rPr>
          <w:rFonts w:ascii="Calibri" w:hAnsi="Calibri"/>
          <w:sz w:val="24"/>
          <w:szCs w:val="24"/>
        </w:rPr>
      </w:pPr>
      <w:r w:rsidRPr="0092751A">
        <w:rPr>
          <w:rFonts w:ascii="Calibri" w:hAnsi="Calibri"/>
          <w:sz w:val="24"/>
          <w:szCs w:val="24"/>
        </w:rPr>
        <w:t>A screen similar to the following will appear:</w:t>
      </w:r>
    </w:p>
    <w:p w:rsidR="0092751A" w:rsidRPr="0092751A" w:rsidRDefault="0092751A" w:rsidP="003008EE">
      <w:pPr>
        <w:rPr>
          <w:rFonts w:ascii="Calibri" w:hAnsi="Calibri"/>
          <w:sz w:val="24"/>
          <w:szCs w:val="24"/>
        </w:rPr>
      </w:pPr>
      <w:r w:rsidRPr="0092751A">
        <w:rPr>
          <w:rFonts w:ascii="Calibri" w:hAnsi="Calibri"/>
          <w:noProof/>
          <w:sz w:val="24"/>
          <w:szCs w:val="24"/>
        </w:rPr>
        <w:drawing>
          <wp:inline distT="0" distB="0" distL="0" distR="0">
            <wp:extent cx="5670550" cy="2542683"/>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72570" cy="2543589"/>
                    </a:xfrm>
                    <a:prstGeom prst="rect">
                      <a:avLst/>
                    </a:prstGeom>
                    <a:noFill/>
                    <a:ln w="9525">
                      <a:noFill/>
                      <a:miter lim="800000"/>
                      <a:headEnd/>
                      <a:tailEnd/>
                    </a:ln>
                  </pic:spPr>
                </pic:pic>
              </a:graphicData>
            </a:graphic>
          </wp:inline>
        </w:drawing>
      </w:r>
    </w:p>
    <w:p w:rsidR="0092751A" w:rsidRDefault="0092751A" w:rsidP="003008EE">
      <w:pPr>
        <w:rPr>
          <w:rFonts w:ascii="Calibri" w:hAnsi="Calibri"/>
          <w:i/>
          <w:sz w:val="20"/>
          <w:szCs w:val="24"/>
        </w:rPr>
      </w:pPr>
      <w:r w:rsidRPr="0092751A">
        <w:rPr>
          <w:rFonts w:ascii="Calibri" w:hAnsi="Calibri"/>
          <w:sz w:val="24"/>
          <w:szCs w:val="24"/>
        </w:rPr>
        <w:lastRenderedPageBreak/>
        <w:t xml:space="preserve">You can download the solution in form of zip file and extract it on your machine. </w:t>
      </w:r>
      <w:r>
        <w:rPr>
          <w:rFonts w:ascii="Calibri" w:hAnsi="Calibri"/>
          <w:i/>
          <w:sz w:val="20"/>
          <w:szCs w:val="24"/>
        </w:rPr>
        <w:t xml:space="preserve"> </w:t>
      </w:r>
    </w:p>
    <w:p w:rsidR="00027537" w:rsidRDefault="00AE2C5F" w:rsidP="00235AC7">
      <w:pPr>
        <w:pStyle w:val="Heading1"/>
        <w:numPr>
          <w:ilvl w:val="0"/>
          <w:numId w:val="2"/>
        </w:numPr>
      </w:pPr>
      <w:bookmarkStart w:id="4" w:name="_Toc458398608"/>
      <w:r>
        <w:t>Build the Code</w:t>
      </w:r>
      <w:bookmarkEnd w:id="4"/>
    </w:p>
    <w:p w:rsidR="00D046A0" w:rsidRDefault="0092751A" w:rsidP="00292D51">
      <w:pPr>
        <w:rPr>
          <w:rFonts w:ascii="Calibri" w:hAnsi="Calibri"/>
          <w:sz w:val="24"/>
          <w:szCs w:val="24"/>
        </w:rPr>
      </w:pPr>
      <w:r>
        <w:rPr>
          <w:rFonts w:ascii="Calibri" w:hAnsi="Calibri"/>
          <w:sz w:val="24"/>
          <w:szCs w:val="24"/>
        </w:rPr>
        <w:t>This is the ASP.Net solution hence Microsoft Visual Studio can be used to open it. For this purpose you can either open the solution file “.</w:t>
      </w:r>
      <w:proofErr w:type="spellStart"/>
      <w:r>
        <w:rPr>
          <w:rFonts w:ascii="Calibri" w:hAnsi="Calibri"/>
          <w:sz w:val="24"/>
          <w:szCs w:val="24"/>
        </w:rPr>
        <w:t>sln</w:t>
      </w:r>
      <w:proofErr w:type="spellEnd"/>
      <w:r>
        <w:rPr>
          <w:rFonts w:ascii="Calibri" w:hAnsi="Calibri"/>
          <w:sz w:val="24"/>
          <w:szCs w:val="24"/>
        </w:rPr>
        <w:t xml:space="preserve">” by double clicking it or run visual studio and open it using </w:t>
      </w:r>
      <w:r w:rsidR="00B01137">
        <w:rPr>
          <w:rFonts w:ascii="Calibri" w:hAnsi="Calibri"/>
          <w:b/>
          <w:i/>
          <w:sz w:val="24"/>
          <w:szCs w:val="24"/>
        </w:rPr>
        <w:t>FILE</w:t>
      </w:r>
      <w:r w:rsidR="00B01137" w:rsidRPr="00B01137">
        <w:rPr>
          <w:rFonts w:ascii="Calibri" w:hAnsi="Calibri"/>
          <w:b/>
          <w:i/>
          <w:sz w:val="24"/>
          <w:szCs w:val="24"/>
        </w:rPr>
        <w:sym w:font="Wingdings" w:char="F0E0"/>
      </w:r>
      <w:r w:rsidR="00B01137" w:rsidRPr="00B01137">
        <w:rPr>
          <w:rFonts w:ascii="Calibri" w:hAnsi="Calibri"/>
          <w:b/>
          <w:i/>
          <w:sz w:val="24"/>
          <w:szCs w:val="24"/>
        </w:rPr>
        <w:t>Open Project</w:t>
      </w:r>
      <w:r w:rsidR="00B01137">
        <w:rPr>
          <w:rFonts w:ascii="Calibri" w:hAnsi="Calibri"/>
          <w:b/>
          <w:i/>
          <w:sz w:val="24"/>
          <w:szCs w:val="24"/>
        </w:rPr>
        <w:t xml:space="preserve"> </w:t>
      </w:r>
      <w:r w:rsidR="00B01137" w:rsidRPr="00B01137">
        <w:rPr>
          <w:rFonts w:ascii="Calibri" w:hAnsi="Calibri"/>
          <w:sz w:val="24"/>
          <w:szCs w:val="24"/>
        </w:rPr>
        <w:t>menu.</w:t>
      </w:r>
    </w:p>
    <w:p w:rsidR="00B01137" w:rsidRDefault="00B01137" w:rsidP="00292D51">
      <w:pPr>
        <w:rPr>
          <w:rFonts w:ascii="Calibri" w:hAnsi="Calibri"/>
          <w:sz w:val="24"/>
          <w:szCs w:val="24"/>
        </w:rPr>
      </w:pPr>
      <w:r>
        <w:rPr>
          <w:rFonts w:ascii="Calibri" w:hAnsi="Calibri"/>
          <w:sz w:val="24"/>
          <w:szCs w:val="24"/>
        </w:rPr>
        <w:t xml:space="preserve">Once the solution is open it can be built using </w:t>
      </w:r>
      <w:r w:rsidRPr="00B01137">
        <w:rPr>
          <w:rFonts w:ascii="Calibri" w:hAnsi="Calibri"/>
          <w:b/>
          <w:i/>
          <w:sz w:val="24"/>
          <w:szCs w:val="24"/>
        </w:rPr>
        <w:t>BUILD</w:t>
      </w:r>
      <w:r w:rsidRPr="00B01137">
        <w:rPr>
          <w:rFonts w:ascii="Calibri" w:hAnsi="Calibri"/>
          <w:b/>
          <w:i/>
          <w:sz w:val="24"/>
          <w:szCs w:val="24"/>
        </w:rPr>
        <w:sym w:font="Wingdings" w:char="F0E0"/>
      </w:r>
      <w:r w:rsidRPr="00B01137">
        <w:rPr>
          <w:rFonts w:ascii="Calibri" w:hAnsi="Calibri"/>
          <w:b/>
          <w:i/>
          <w:sz w:val="24"/>
          <w:szCs w:val="24"/>
        </w:rPr>
        <w:t>Build Solution</w:t>
      </w:r>
      <w:r>
        <w:rPr>
          <w:rFonts w:ascii="Calibri" w:hAnsi="Calibri"/>
          <w:sz w:val="24"/>
          <w:szCs w:val="24"/>
        </w:rPr>
        <w:t xml:space="preserve"> option or </w:t>
      </w:r>
      <w:proofErr w:type="spellStart"/>
      <w:r w:rsidRPr="00B01137">
        <w:rPr>
          <w:rFonts w:ascii="Calibri" w:hAnsi="Calibri"/>
          <w:b/>
          <w:i/>
          <w:sz w:val="24"/>
          <w:szCs w:val="24"/>
        </w:rPr>
        <w:t>Ctrl+Shift+B</w:t>
      </w:r>
      <w:proofErr w:type="spellEnd"/>
      <w:r>
        <w:rPr>
          <w:rFonts w:ascii="Calibri" w:hAnsi="Calibri"/>
          <w:sz w:val="24"/>
          <w:szCs w:val="24"/>
        </w:rPr>
        <w:t xml:space="preserve"> can also be used for this purpose. Alternatively you can right click the solution in Solution Explorer and choose Build Solution option from popup menu.</w:t>
      </w:r>
    </w:p>
    <w:p w:rsidR="00B01137" w:rsidRPr="00B01137" w:rsidRDefault="00B01137" w:rsidP="00292D51">
      <w:pPr>
        <w:rPr>
          <w:rFonts w:ascii="Calibri" w:hAnsi="Calibri"/>
          <w:sz w:val="24"/>
          <w:szCs w:val="24"/>
        </w:rPr>
      </w:pPr>
      <w:r>
        <w:rPr>
          <w:rFonts w:ascii="Calibri" w:hAnsi="Calibri"/>
          <w:noProof/>
          <w:sz w:val="24"/>
          <w:szCs w:val="24"/>
        </w:rPr>
        <w:drawing>
          <wp:inline distT="0" distB="0" distL="0" distR="0">
            <wp:extent cx="5567737" cy="24214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86879" cy="2429791"/>
                    </a:xfrm>
                    <a:prstGeom prst="rect">
                      <a:avLst/>
                    </a:prstGeom>
                    <a:noFill/>
                    <a:ln w="9525">
                      <a:noFill/>
                      <a:miter lim="800000"/>
                      <a:headEnd/>
                      <a:tailEnd/>
                    </a:ln>
                  </pic:spPr>
                </pic:pic>
              </a:graphicData>
            </a:graphic>
          </wp:inline>
        </w:drawing>
      </w:r>
    </w:p>
    <w:p w:rsidR="006D59C1" w:rsidRDefault="00AE2C5F" w:rsidP="00235AC7">
      <w:pPr>
        <w:pStyle w:val="Heading1"/>
        <w:numPr>
          <w:ilvl w:val="0"/>
          <w:numId w:val="2"/>
        </w:numPr>
      </w:pPr>
      <w:bookmarkStart w:id="5" w:name="_Toc458398609"/>
      <w:r>
        <w:t xml:space="preserve">Publish </w:t>
      </w:r>
      <w:r w:rsidR="00B82A0F">
        <w:t xml:space="preserve">APIs </w:t>
      </w:r>
      <w:r>
        <w:t>to IIS</w:t>
      </w:r>
      <w:bookmarkEnd w:id="5"/>
    </w:p>
    <w:p w:rsidR="00B01137" w:rsidRDefault="00B01137" w:rsidP="00C51082">
      <w:pPr>
        <w:pStyle w:val="ListParagraph"/>
        <w:ind w:left="0"/>
        <w:rPr>
          <w:sz w:val="24"/>
        </w:rPr>
      </w:pPr>
      <w:r>
        <w:rPr>
          <w:sz w:val="24"/>
        </w:rPr>
        <w:t xml:space="preserve">For publishing APIs to IIS you need to choose the </w:t>
      </w:r>
      <w:proofErr w:type="spellStart"/>
      <w:r>
        <w:rPr>
          <w:sz w:val="24"/>
        </w:rPr>
        <w:t>Aspose</w:t>
      </w:r>
      <w:proofErr w:type="spellEnd"/>
      <w:r>
        <w:rPr>
          <w:sz w:val="24"/>
        </w:rPr>
        <w:t xml:space="preserve"> Assignment project under solution. Upon right clicking it a popup will appear containing Publish option. Once you will select this option a wizard similar to the below mentioned will popped up:</w:t>
      </w:r>
    </w:p>
    <w:p w:rsidR="00B01137" w:rsidRDefault="00B01137" w:rsidP="00C51082">
      <w:pPr>
        <w:pStyle w:val="ListParagraph"/>
        <w:ind w:left="0"/>
        <w:rPr>
          <w:sz w:val="24"/>
        </w:rPr>
      </w:pPr>
    </w:p>
    <w:p w:rsidR="00082906" w:rsidRDefault="00B01137" w:rsidP="00C51082">
      <w:pPr>
        <w:pStyle w:val="ListParagraph"/>
        <w:ind w:left="0"/>
        <w:rPr>
          <w:sz w:val="24"/>
        </w:rPr>
      </w:pPr>
      <w:r>
        <w:rPr>
          <w:noProof/>
          <w:sz w:val="24"/>
        </w:rPr>
        <w:lastRenderedPageBreak/>
        <w:drawing>
          <wp:inline distT="0" distB="0" distL="0" distR="0">
            <wp:extent cx="4044950" cy="31407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54214" cy="3147966"/>
                    </a:xfrm>
                    <a:prstGeom prst="rect">
                      <a:avLst/>
                    </a:prstGeom>
                    <a:noFill/>
                    <a:ln w="9525">
                      <a:noFill/>
                      <a:miter lim="800000"/>
                      <a:headEnd/>
                      <a:tailEnd/>
                    </a:ln>
                  </pic:spPr>
                </pic:pic>
              </a:graphicData>
            </a:graphic>
          </wp:inline>
        </w:drawing>
      </w:r>
      <w:r>
        <w:rPr>
          <w:sz w:val="24"/>
        </w:rPr>
        <w:t xml:space="preserve"> </w:t>
      </w:r>
    </w:p>
    <w:p w:rsidR="00946956" w:rsidRDefault="00946956" w:rsidP="00C51082">
      <w:pPr>
        <w:pStyle w:val="ListParagraph"/>
        <w:ind w:left="0"/>
        <w:rPr>
          <w:sz w:val="24"/>
        </w:rPr>
      </w:pPr>
    </w:p>
    <w:p w:rsidR="00946956" w:rsidRDefault="00946956" w:rsidP="00C51082">
      <w:pPr>
        <w:pStyle w:val="ListParagraph"/>
        <w:ind w:left="0"/>
        <w:rPr>
          <w:sz w:val="24"/>
        </w:rPr>
      </w:pPr>
      <w:r>
        <w:rPr>
          <w:noProof/>
          <w:sz w:val="24"/>
        </w:rPr>
        <w:t xml:space="preserve">Keep selecting the appropriate values on every step till you reach the </w:t>
      </w:r>
      <w:r w:rsidRPr="00946956">
        <w:rPr>
          <w:b/>
          <w:noProof/>
          <w:sz w:val="24"/>
        </w:rPr>
        <w:t>Preview</w:t>
      </w:r>
      <w:r>
        <w:rPr>
          <w:noProof/>
          <w:sz w:val="24"/>
        </w:rPr>
        <w:t xml:space="preserve"> step where you should click the Publish button. This will publish the APIs to the IIS web server. Now these are available to consume.</w:t>
      </w:r>
    </w:p>
    <w:p w:rsidR="006D59C1" w:rsidRDefault="00AE2C5F" w:rsidP="00235AC7">
      <w:pPr>
        <w:pStyle w:val="Heading1"/>
        <w:numPr>
          <w:ilvl w:val="0"/>
          <w:numId w:val="2"/>
        </w:numPr>
      </w:pPr>
      <w:bookmarkStart w:id="6" w:name="_Toc458398610"/>
      <w:r>
        <w:t>Verify the Publishing</w:t>
      </w:r>
      <w:bookmarkEnd w:id="6"/>
    </w:p>
    <w:p w:rsidR="00AC0C8D" w:rsidRDefault="00946956" w:rsidP="00C51082">
      <w:r>
        <w:t xml:space="preserve">We have provided a couple of simple html pages with the APIs to verify if the APIs are working as per expected? All you have to run any web </w:t>
      </w:r>
      <w:r w:rsidR="00AC0C8D">
        <w:t>browser like Chrome and type an address something like the below mentioned and hit enter:</w:t>
      </w:r>
    </w:p>
    <w:p w:rsidR="00AC0C8D" w:rsidRDefault="00AC0C8D" w:rsidP="00C51082">
      <w:r>
        <w:rPr>
          <w:noProof/>
        </w:rPr>
        <w:drawing>
          <wp:inline distT="0" distB="0" distL="0" distR="0">
            <wp:extent cx="3393017" cy="6529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394005" cy="653175"/>
                    </a:xfrm>
                    <a:prstGeom prst="rect">
                      <a:avLst/>
                    </a:prstGeom>
                    <a:noFill/>
                    <a:ln w="9525">
                      <a:noFill/>
                      <a:miter lim="800000"/>
                      <a:headEnd/>
                      <a:tailEnd/>
                    </a:ln>
                  </pic:spPr>
                </pic:pic>
              </a:graphicData>
            </a:graphic>
          </wp:inline>
        </w:drawing>
      </w:r>
    </w:p>
    <w:p w:rsidR="00AC0C8D" w:rsidRDefault="00AC0C8D" w:rsidP="00C51082">
      <w:r>
        <w:t>Address prior to the html page could be different and it will depend on the domain name (or port) assigned to the APIs.</w:t>
      </w:r>
    </w:p>
    <w:p w:rsidR="00AC0C8D" w:rsidRDefault="00AC0C8D" w:rsidP="00C51082">
      <w:r>
        <w:t>Once you have chosen a document and Upload it using this page you can verify the other API operations using Process.html page that should be looking like the following:</w:t>
      </w:r>
    </w:p>
    <w:p w:rsidR="005D669C" w:rsidRDefault="00AC0C8D" w:rsidP="00C51082">
      <w:r>
        <w:rPr>
          <w:noProof/>
        </w:rPr>
        <w:lastRenderedPageBreak/>
        <w:drawing>
          <wp:inline distT="0" distB="0" distL="0" distR="0">
            <wp:extent cx="4620683" cy="4854849"/>
            <wp:effectExtent l="19050" t="0" r="846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22440" cy="4856695"/>
                    </a:xfrm>
                    <a:prstGeom prst="rect">
                      <a:avLst/>
                    </a:prstGeom>
                    <a:noFill/>
                    <a:ln w="9525">
                      <a:noFill/>
                      <a:miter lim="800000"/>
                      <a:headEnd/>
                      <a:tailEnd/>
                    </a:ln>
                  </pic:spPr>
                </pic:pic>
              </a:graphicData>
            </a:graphic>
          </wp:inline>
        </w:drawing>
      </w:r>
      <w:r>
        <w:t xml:space="preserve"> </w:t>
      </w:r>
      <w:r w:rsidR="00946956">
        <w:t xml:space="preserve">  </w:t>
      </w:r>
    </w:p>
    <w:p w:rsidR="00AC0C8D" w:rsidRDefault="00AC0C8D" w:rsidP="00C51082">
      <w:r>
        <w:t>You can verify the Convert API by following the steps listed below:</w:t>
      </w:r>
    </w:p>
    <w:p w:rsidR="00AC0C8D" w:rsidRDefault="00AC0C8D" w:rsidP="00AC0C8D">
      <w:pPr>
        <w:pStyle w:val="ListParagraph"/>
        <w:numPr>
          <w:ilvl w:val="0"/>
          <w:numId w:val="3"/>
        </w:numPr>
      </w:pPr>
      <w:r>
        <w:t xml:space="preserve">Punch the name of file (just uploaded in previous step) against the field </w:t>
      </w:r>
      <w:r w:rsidRPr="00AC0C8D">
        <w:rPr>
          <w:b/>
        </w:rPr>
        <w:t>File Name</w:t>
      </w:r>
      <w:r w:rsidRPr="00AC0C8D">
        <w:t>.</w:t>
      </w:r>
    </w:p>
    <w:p w:rsidR="00AC0C8D" w:rsidRDefault="00AC0C8D" w:rsidP="00AC0C8D">
      <w:pPr>
        <w:pStyle w:val="ListParagraph"/>
        <w:numPr>
          <w:ilvl w:val="0"/>
          <w:numId w:val="3"/>
        </w:numPr>
      </w:pPr>
      <w:r>
        <w:t>Choose the desired format.</w:t>
      </w:r>
    </w:p>
    <w:p w:rsidR="00AC0C8D" w:rsidRDefault="00AC0C8D" w:rsidP="00AC0C8D">
      <w:pPr>
        <w:pStyle w:val="ListParagraph"/>
        <w:numPr>
          <w:ilvl w:val="0"/>
          <w:numId w:val="3"/>
        </w:numPr>
      </w:pPr>
      <w:r>
        <w:t xml:space="preserve">Click the </w:t>
      </w:r>
      <w:r w:rsidRPr="00B82A0F">
        <w:rPr>
          <w:b/>
        </w:rPr>
        <w:t>Convert</w:t>
      </w:r>
      <w:r>
        <w:t xml:space="preserve"> button.</w:t>
      </w:r>
    </w:p>
    <w:p w:rsidR="00AC0C8D" w:rsidRDefault="00AC0C8D" w:rsidP="00AC0C8D">
      <w:pPr>
        <w:pStyle w:val="ListParagraph"/>
        <w:numPr>
          <w:ilvl w:val="0"/>
          <w:numId w:val="3"/>
        </w:numPr>
      </w:pPr>
      <w:r>
        <w:t xml:space="preserve">A message will be appeared where you can also </w:t>
      </w:r>
      <w:r w:rsidR="00B82A0F">
        <w:t>find</w:t>
      </w:r>
      <w:r>
        <w:t xml:space="preserve"> the link of newly created document. You can download it </w:t>
      </w:r>
      <w:r w:rsidR="00B82A0F">
        <w:t>and see if it is correct.</w:t>
      </w:r>
    </w:p>
    <w:p w:rsidR="00B82A0F" w:rsidRDefault="00B82A0F" w:rsidP="00B82A0F">
      <w:r>
        <w:t>Protection API can be tested using the following steps:</w:t>
      </w:r>
    </w:p>
    <w:p w:rsidR="00B82A0F" w:rsidRDefault="00B82A0F" w:rsidP="00B82A0F">
      <w:pPr>
        <w:pStyle w:val="ListParagraph"/>
        <w:numPr>
          <w:ilvl w:val="0"/>
          <w:numId w:val="4"/>
        </w:numPr>
      </w:pPr>
      <w:r>
        <w:t xml:space="preserve">Enter the name of file in </w:t>
      </w:r>
      <w:r w:rsidRPr="00B82A0F">
        <w:rPr>
          <w:b/>
        </w:rPr>
        <w:t>File Name</w:t>
      </w:r>
      <w:r>
        <w:t xml:space="preserve"> </w:t>
      </w:r>
      <w:proofErr w:type="gramStart"/>
      <w:r>
        <w:t>box,</w:t>
      </w:r>
      <w:proofErr w:type="gramEnd"/>
      <w:r>
        <w:t xml:space="preserve"> you want to operate for protection.</w:t>
      </w:r>
    </w:p>
    <w:p w:rsidR="00B82A0F" w:rsidRDefault="00B82A0F" w:rsidP="00B82A0F">
      <w:pPr>
        <w:pStyle w:val="ListParagraph"/>
        <w:numPr>
          <w:ilvl w:val="0"/>
          <w:numId w:val="4"/>
        </w:numPr>
      </w:pPr>
      <w:r>
        <w:t xml:space="preserve"> Click the Check Protection button to see the protection currently applied to the document.</w:t>
      </w:r>
    </w:p>
    <w:p w:rsidR="00B82A0F" w:rsidRDefault="00B82A0F" w:rsidP="00B82A0F">
      <w:pPr>
        <w:pStyle w:val="ListParagraph"/>
        <w:numPr>
          <w:ilvl w:val="0"/>
          <w:numId w:val="4"/>
        </w:numPr>
      </w:pPr>
      <w:r>
        <w:t xml:space="preserve">You can also apply various protection options on the document by selecting it against </w:t>
      </w:r>
      <w:r w:rsidRPr="00B82A0F">
        <w:rPr>
          <w:b/>
        </w:rPr>
        <w:t>Choose Protection Type</w:t>
      </w:r>
      <w:r w:rsidRPr="00B82A0F">
        <w:t xml:space="preserve"> list</w:t>
      </w:r>
      <w:r>
        <w:t xml:space="preserve"> and click </w:t>
      </w:r>
      <w:r w:rsidRPr="00B82A0F">
        <w:rPr>
          <w:b/>
        </w:rPr>
        <w:t>Protect</w:t>
      </w:r>
      <w:r>
        <w:t xml:space="preserve"> button. </w:t>
      </w:r>
    </w:p>
    <w:p w:rsidR="00B82A0F" w:rsidRDefault="00B82A0F" w:rsidP="00B82A0F">
      <w:pPr>
        <w:pStyle w:val="ListParagraph"/>
        <w:numPr>
          <w:ilvl w:val="0"/>
          <w:numId w:val="4"/>
        </w:numPr>
      </w:pPr>
      <w:r>
        <w:t xml:space="preserve">You can also apply a password on the document or change an existing one by typing it against </w:t>
      </w:r>
      <w:r w:rsidRPr="00B82A0F">
        <w:rPr>
          <w:b/>
        </w:rPr>
        <w:t>New Password</w:t>
      </w:r>
      <w:r>
        <w:t xml:space="preserve"> box.</w:t>
      </w:r>
    </w:p>
    <w:p w:rsidR="00B82A0F" w:rsidRPr="00AC0C8D" w:rsidRDefault="00B82A0F" w:rsidP="00B82A0F">
      <w:pPr>
        <w:pStyle w:val="ListParagraph"/>
        <w:numPr>
          <w:ilvl w:val="0"/>
          <w:numId w:val="4"/>
        </w:numPr>
      </w:pPr>
      <w:r>
        <w:t xml:space="preserve">Password can be cleared by leaving </w:t>
      </w:r>
      <w:r w:rsidRPr="00B82A0F">
        <w:rPr>
          <w:b/>
        </w:rPr>
        <w:t>New Password</w:t>
      </w:r>
      <w:r>
        <w:t xml:space="preserve"> field empty.</w:t>
      </w:r>
    </w:p>
    <w:p w:rsidR="005D669C" w:rsidRPr="00C51082" w:rsidRDefault="005D669C" w:rsidP="00C51082">
      <w:r>
        <w:lastRenderedPageBreak/>
        <w:t>END</w:t>
      </w:r>
    </w:p>
    <w:sectPr w:rsidR="005D669C" w:rsidRPr="00C51082" w:rsidSect="00C008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5D56"/>
    <w:multiLevelType w:val="hybridMultilevel"/>
    <w:tmpl w:val="5C801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2B3194"/>
    <w:multiLevelType w:val="hybridMultilevel"/>
    <w:tmpl w:val="0C30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D7630"/>
    <w:multiLevelType w:val="hybridMultilevel"/>
    <w:tmpl w:val="7B64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8480C"/>
    <w:multiLevelType w:val="multilevel"/>
    <w:tmpl w:val="630AE6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D870B1"/>
    <w:rsid w:val="00027537"/>
    <w:rsid w:val="00082906"/>
    <w:rsid w:val="000B0A6C"/>
    <w:rsid w:val="00235AC7"/>
    <w:rsid w:val="00292D51"/>
    <w:rsid w:val="002D02D5"/>
    <w:rsid w:val="003008EE"/>
    <w:rsid w:val="00555B91"/>
    <w:rsid w:val="005D669C"/>
    <w:rsid w:val="006D59C1"/>
    <w:rsid w:val="007A7B70"/>
    <w:rsid w:val="00863271"/>
    <w:rsid w:val="008C36C6"/>
    <w:rsid w:val="008E5A24"/>
    <w:rsid w:val="0092751A"/>
    <w:rsid w:val="00946956"/>
    <w:rsid w:val="00AC0C8D"/>
    <w:rsid w:val="00AE2C5F"/>
    <w:rsid w:val="00B01137"/>
    <w:rsid w:val="00B04807"/>
    <w:rsid w:val="00B82A0F"/>
    <w:rsid w:val="00BF5002"/>
    <w:rsid w:val="00C00834"/>
    <w:rsid w:val="00C51082"/>
    <w:rsid w:val="00CD3317"/>
    <w:rsid w:val="00D046A0"/>
    <w:rsid w:val="00D320FA"/>
    <w:rsid w:val="00D870B1"/>
    <w:rsid w:val="00DC0675"/>
    <w:rsid w:val="00FF1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834"/>
  </w:style>
  <w:style w:type="paragraph" w:styleId="Heading1">
    <w:name w:val="heading 1"/>
    <w:basedOn w:val="Normal"/>
    <w:next w:val="Normal"/>
    <w:link w:val="Heading1Char"/>
    <w:uiPriority w:val="9"/>
    <w:qFormat/>
    <w:rsid w:val="00C51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0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B1"/>
    <w:rPr>
      <w:rFonts w:ascii="Tahoma" w:hAnsi="Tahoma" w:cs="Tahoma"/>
      <w:sz w:val="16"/>
      <w:szCs w:val="16"/>
    </w:rPr>
  </w:style>
  <w:style w:type="paragraph" w:styleId="ListParagraph">
    <w:name w:val="List Paragraph"/>
    <w:basedOn w:val="Normal"/>
    <w:uiPriority w:val="34"/>
    <w:qFormat/>
    <w:rsid w:val="000B0A6C"/>
    <w:pPr>
      <w:ind w:left="720"/>
      <w:contextualSpacing/>
    </w:pPr>
  </w:style>
  <w:style w:type="table" w:styleId="TableGrid">
    <w:name w:val="Table Grid"/>
    <w:basedOn w:val="TableNormal"/>
    <w:uiPriority w:val="59"/>
    <w:rsid w:val="007A7B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5108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51082"/>
    <w:pPr>
      <w:outlineLvl w:val="9"/>
    </w:pPr>
  </w:style>
  <w:style w:type="character" w:customStyle="1" w:styleId="Heading2Char">
    <w:name w:val="Heading 2 Char"/>
    <w:basedOn w:val="DefaultParagraphFont"/>
    <w:link w:val="Heading2"/>
    <w:uiPriority w:val="9"/>
    <w:rsid w:val="00C5108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D669C"/>
    <w:pPr>
      <w:spacing w:after="100"/>
    </w:pPr>
  </w:style>
  <w:style w:type="paragraph" w:styleId="TOC2">
    <w:name w:val="toc 2"/>
    <w:basedOn w:val="Normal"/>
    <w:next w:val="Normal"/>
    <w:autoRedefine/>
    <w:uiPriority w:val="39"/>
    <w:unhideWhenUsed/>
    <w:rsid w:val="005D669C"/>
    <w:pPr>
      <w:spacing w:after="100"/>
      <w:ind w:left="220"/>
    </w:pPr>
  </w:style>
  <w:style w:type="character" w:styleId="Hyperlink">
    <w:name w:val="Hyperlink"/>
    <w:basedOn w:val="DefaultParagraphFont"/>
    <w:uiPriority w:val="99"/>
    <w:unhideWhenUsed/>
    <w:rsid w:val="005D669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faisaljarral/aspos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26F46-E385-4DD8-9618-7F8E46EDC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lipoo</dc:creator>
  <cp:lastModifiedBy>lipoo</cp:lastModifiedBy>
  <cp:revision>4</cp:revision>
  <dcterms:created xsi:type="dcterms:W3CDTF">2016-08-07T14:54:00Z</dcterms:created>
  <dcterms:modified xsi:type="dcterms:W3CDTF">2016-08-08T00:48:00Z</dcterms:modified>
</cp:coreProperties>
</file>