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CB6B0" w14:textId="4F7C91CE" w:rsidR="00886007" w:rsidRDefault="002A2559" w:rsidP="0013139C">
      <w:pPr>
        <w:pStyle w:val="Title"/>
        <w:jc w:val="center"/>
        <w:rPr>
          <w:lang w:val="en-US"/>
        </w:rPr>
      </w:pPr>
      <w:r>
        <w:rPr>
          <w:lang w:val="en-US"/>
        </w:rPr>
        <w:t>Quiz</w:t>
      </w:r>
      <w:r w:rsidR="00B463CA">
        <w:rPr>
          <w:lang w:val="en-US"/>
        </w:rPr>
        <w:t xml:space="preserve"> 0</w:t>
      </w:r>
      <w:r w:rsidR="006D1064">
        <w:rPr>
          <w:lang w:val="en-US"/>
        </w:rPr>
        <w:t>2</w:t>
      </w:r>
      <w:r>
        <w:rPr>
          <w:lang w:val="en-US"/>
        </w:rPr>
        <w:t xml:space="preserve"> </w:t>
      </w:r>
    </w:p>
    <w:p w14:paraId="4212544E" w14:textId="56C22BFE" w:rsidR="002A2559" w:rsidRPr="002A2559" w:rsidRDefault="002A2559" w:rsidP="002A2559">
      <w:pPr>
        <w:jc w:val="center"/>
        <w:rPr>
          <w:lang w:val="en-US"/>
        </w:rPr>
      </w:pPr>
      <w:r>
        <w:rPr>
          <w:lang w:val="en-US"/>
        </w:rPr>
        <w:t>CMSC626</w:t>
      </w:r>
    </w:p>
    <w:p w14:paraId="62751435" w14:textId="5249578A" w:rsidR="00FC505B" w:rsidRPr="00FC505B" w:rsidRDefault="00FC505B" w:rsidP="00FC505B">
      <w:pPr>
        <w:jc w:val="right"/>
        <w:rPr>
          <w:lang w:val="en-US"/>
        </w:rPr>
      </w:pPr>
      <w:r>
        <w:rPr>
          <w:lang w:val="en-US"/>
        </w:rPr>
        <w:t xml:space="preserve">Feb </w:t>
      </w:r>
      <w:r w:rsidR="00EE36AF">
        <w:rPr>
          <w:lang w:val="en-US"/>
        </w:rPr>
        <w:t>27</w:t>
      </w:r>
      <w:r>
        <w:rPr>
          <w:lang w:val="en-US"/>
        </w:rPr>
        <w:t>, 2023</w:t>
      </w:r>
    </w:p>
    <w:p w14:paraId="12F8AD9F" w14:textId="0DFB6925" w:rsidR="002A2559" w:rsidRPr="0013139C" w:rsidRDefault="002A2559" w:rsidP="0013139C">
      <w:pPr>
        <w:pStyle w:val="Heading1"/>
        <w:spacing w:before="0"/>
        <w:rPr>
          <w:lang w:val="en-US"/>
        </w:rPr>
      </w:pPr>
      <w:r>
        <w:rPr>
          <w:lang w:val="en-US"/>
        </w:rPr>
        <w:t>Name:</w:t>
      </w:r>
      <w:r w:rsidR="0013139C">
        <w:rPr>
          <w:lang w:val="en-US"/>
        </w:rPr>
        <w:t xml:space="preserve">                                                                                   </w:t>
      </w:r>
      <w:r w:rsidRPr="00180329">
        <w:rPr>
          <w:sz w:val="28"/>
          <w:szCs w:val="28"/>
          <w:lang w:val="en-US"/>
        </w:rPr>
        <w:t>UMBC Id:</w:t>
      </w:r>
    </w:p>
    <w:p w14:paraId="14BBFC10" w14:textId="7B3B491B" w:rsidR="00B463CA" w:rsidRDefault="002A2559" w:rsidP="00B463CA">
      <w:pPr>
        <w:pStyle w:val="Heading1"/>
        <w:rPr>
          <w:lang w:val="en-US"/>
        </w:rPr>
      </w:pPr>
      <w:r>
        <w:rPr>
          <w:lang w:val="en-US"/>
        </w:rPr>
        <w:t>Quiz Question</w:t>
      </w:r>
      <w:r w:rsidR="00E65E40">
        <w:rPr>
          <w:lang w:val="en-US"/>
        </w:rPr>
        <w:t xml:space="preserve"> 1</w:t>
      </w:r>
    </w:p>
    <w:p w14:paraId="22035DEC" w14:textId="569C8655" w:rsidR="00E65E40" w:rsidRPr="00E65E40" w:rsidRDefault="00E07FB0" w:rsidP="0013139C">
      <w:pPr>
        <w:pStyle w:val="Heading1"/>
        <w:spacing w:before="0"/>
        <w:ind w:left="357"/>
        <w:rPr>
          <w:rFonts w:ascii="Lato" w:hAnsi="Lato"/>
          <w:color w:val="000000" w:themeColor="text1"/>
          <w:sz w:val="24"/>
          <w:szCs w:val="24"/>
        </w:rPr>
      </w:pPr>
      <w:r>
        <w:rPr>
          <w:rFonts w:ascii="Lato" w:hAnsi="Lato"/>
          <w:color w:val="000000" w:themeColor="text1"/>
          <w:sz w:val="24"/>
          <w:szCs w:val="24"/>
          <w:lang w:val="en-US"/>
        </w:rPr>
        <w:t>In a public key system using RSA,  you intercept ciphertext C=</w:t>
      </w:r>
      <w:r w:rsidR="00A74038">
        <w:rPr>
          <w:rFonts w:ascii="Lato" w:hAnsi="Lato"/>
          <w:color w:val="000000" w:themeColor="text1"/>
          <w:sz w:val="24"/>
          <w:szCs w:val="24"/>
          <w:lang w:val="en-US"/>
        </w:rPr>
        <w:t>10</w:t>
      </w:r>
      <w:r>
        <w:rPr>
          <w:rFonts w:ascii="Lato" w:hAnsi="Lato"/>
          <w:color w:val="000000" w:themeColor="text1"/>
          <w:sz w:val="24"/>
          <w:szCs w:val="24"/>
          <w:lang w:val="en-US"/>
        </w:rPr>
        <w:t xml:space="preserve"> sent to a user whose public key is e=5, n=35. What is the plaintext M? Show your computation</w:t>
      </w:r>
      <w:r w:rsidR="00EE36AF">
        <w:rPr>
          <w:rFonts w:ascii="Lato" w:hAnsi="Lato"/>
          <w:color w:val="000000" w:themeColor="text1"/>
          <w:sz w:val="24"/>
          <w:szCs w:val="24"/>
          <w:lang w:val="en-US"/>
        </w:rPr>
        <w:t>.</w:t>
      </w:r>
    </w:p>
    <w:p w14:paraId="7636DBEE" w14:textId="0B17FCE7" w:rsidR="00E65E40" w:rsidRDefault="00E65E40" w:rsidP="00E65E40">
      <w:pPr>
        <w:pStyle w:val="Heading1"/>
        <w:rPr>
          <w:lang w:val="en-US"/>
        </w:rPr>
      </w:pPr>
      <w:r>
        <w:rPr>
          <w:lang w:val="en-US"/>
        </w:rPr>
        <w:t>Quiz Question 2</w:t>
      </w:r>
    </w:p>
    <w:p w14:paraId="55070549" w14:textId="7EA5A31E" w:rsidR="00E07FB0" w:rsidRPr="0013139C" w:rsidRDefault="00E07FB0" w:rsidP="0013139C">
      <w:pPr>
        <w:ind w:left="360"/>
        <w:rPr>
          <w:lang w:val="en-US"/>
        </w:rPr>
      </w:pPr>
      <w:r w:rsidRPr="0013139C">
        <w:rPr>
          <w:rFonts w:ascii="Lato" w:hAnsi="Lato"/>
          <w:color w:val="000000" w:themeColor="text1"/>
          <w:szCs w:val="24"/>
          <w:lang w:val="en-US"/>
        </w:rPr>
        <w:t>Consider a MAC scheme with encryption for 2 two message blocks B</w:t>
      </w:r>
      <w:r w:rsidRPr="0013139C">
        <w:rPr>
          <w:rFonts w:ascii="Lato" w:hAnsi="Lato"/>
          <w:color w:val="000000" w:themeColor="text1"/>
          <w:szCs w:val="24"/>
          <w:vertAlign w:val="subscript"/>
          <w:lang w:val="en-US"/>
        </w:rPr>
        <w:t>1</w:t>
      </w:r>
      <w:r w:rsidRPr="0013139C">
        <w:rPr>
          <w:rFonts w:ascii="Lato" w:hAnsi="Lato"/>
          <w:color w:val="000000" w:themeColor="text1"/>
          <w:szCs w:val="24"/>
          <w:lang w:val="en-US"/>
        </w:rPr>
        <w:t xml:space="preserve"> and B</w:t>
      </w:r>
      <w:r w:rsidRPr="0013139C">
        <w:rPr>
          <w:rFonts w:ascii="Lato" w:hAnsi="Lato"/>
          <w:color w:val="000000" w:themeColor="text1"/>
          <w:szCs w:val="24"/>
          <w:vertAlign w:val="subscript"/>
          <w:lang w:val="en-US"/>
        </w:rPr>
        <w:t>2</w:t>
      </w:r>
      <w:r w:rsidRPr="0013139C">
        <w:rPr>
          <w:rFonts w:ascii="Lato" w:hAnsi="Lato"/>
          <w:color w:val="000000" w:themeColor="text1"/>
          <w:szCs w:val="24"/>
          <w:lang w:val="en-US"/>
        </w:rPr>
        <w:t xml:space="preserve">, </w:t>
      </w:r>
      <w:r w:rsidR="00EE36AF" w:rsidRPr="0013139C">
        <w:rPr>
          <w:rFonts w:ascii="Lato" w:hAnsi="Lato"/>
          <w:color w:val="000000" w:themeColor="text1"/>
          <w:szCs w:val="24"/>
          <w:lang w:val="en-US"/>
        </w:rPr>
        <w:t xml:space="preserve">with its secure </w:t>
      </w:r>
      <w:r w:rsidR="000F585B">
        <w:rPr>
          <w:rFonts w:ascii="Lato" w:hAnsi="Lato"/>
          <w:color w:val="000000" w:themeColor="text1"/>
          <w:szCs w:val="24"/>
          <w:lang w:val="en-US"/>
        </w:rPr>
        <w:t xml:space="preserve">hash </w:t>
      </w:r>
      <w:r w:rsidR="00EE36AF" w:rsidRPr="0013139C">
        <w:rPr>
          <w:rFonts w:ascii="Lato" w:hAnsi="Lato"/>
          <w:color w:val="000000" w:themeColor="text1"/>
          <w:szCs w:val="24"/>
          <w:lang w:val="en-US"/>
        </w:rPr>
        <w:t xml:space="preserve">has defined as   </w:t>
      </w:r>
      <w:proofErr w:type="gramStart"/>
      <w:r w:rsidRPr="0013139C">
        <w:rPr>
          <w:lang w:val="en-US"/>
        </w:rPr>
        <w:t>E(</w:t>
      </w:r>
      <w:proofErr w:type="gramEnd"/>
      <w:r w:rsidR="00EE36AF" w:rsidRPr="0013139C">
        <w:rPr>
          <w:rFonts w:ascii="Lato" w:hAnsi="Lato"/>
          <w:color w:val="000000" w:themeColor="text1"/>
          <w:szCs w:val="24"/>
          <w:lang w:val="en-US"/>
        </w:rPr>
        <w:t>B</w:t>
      </w:r>
      <w:r w:rsidR="00EE36AF" w:rsidRPr="0013139C">
        <w:rPr>
          <w:rFonts w:ascii="Lato" w:hAnsi="Lato"/>
          <w:color w:val="000000" w:themeColor="text1"/>
          <w:szCs w:val="24"/>
          <w:vertAlign w:val="subscript"/>
          <w:lang w:val="en-US"/>
        </w:rPr>
        <w:t>1</w:t>
      </w:r>
      <w:r w:rsidRPr="0013139C">
        <w:rPr>
          <w:lang w:val="en-US"/>
        </w:rPr>
        <w:t>,</w:t>
      </w:r>
      <w:r w:rsidR="00EE36AF" w:rsidRPr="0013139C">
        <w:rPr>
          <w:rFonts w:ascii="Lato" w:hAnsi="Lato"/>
          <w:color w:val="000000" w:themeColor="text1"/>
          <w:szCs w:val="24"/>
          <w:lang w:val="en-US"/>
        </w:rPr>
        <w:t xml:space="preserve"> B</w:t>
      </w:r>
      <w:r w:rsidR="00EE36AF" w:rsidRPr="0013139C">
        <w:rPr>
          <w:rFonts w:ascii="Lato" w:hAnsi="Lato"/>
          <w:color w:val="000000" w:themeColor="text1"/>
          <w:szCs w:val="24"/>
          <w:vertAlign w:val="subscript"/>
          <w:lang w:val="en-US"/>
        </w:rPr>
        <w:t>2</w:t>
      </w:r>
      <w:r w:rsidRPr="0013139C">
        <w:rPr>
          <w:lang w:val="en-US"/>
        </w:rPr>
        <w:t>) = E (E(</w:t>
      </w:r>
      <w:r w:rsidR="00EE36AF" w:rsidRPr="0013139C">
        <w:rPr>
          <w:rFonts w:ascii="Lato" w:hAnsi="Lato"/>
          <w:color w:val="000000" w:themeColor="text1"/>
          <w:szCs w:val="24"/>
          <w:lang w:val="en-US"/>
        </w:rPr>
        <w:t>B</w:t>
      </w:r>
      <w:r w:rsidR="00EE36AF" w:rsidRPr="0013139C">
        <w:rPr>
          <w:rFonts w:ascii="Lato" w:hAnsi="Lato"/>
          <w:color w:val="000000" w:themeColor="text1"/>
          <w:szCs w:val="24"/>
          <w:vertAlign w:val="subscript"/>
          <w:lang w:val="en-US"/>
        </w:rPr>
        <w:t>1</w:t>
      </w:r>
      <w:r w:rsidRPr="0013139C">
        <w:rPr>
          <w:lang w:val="en-US"/>
        </w:rPr>
        <w:t>)</w:t>
      </w:r>
      <w:r w:rsidR="00EE36AF" w:rsidRPr="00EE36AF">
        <w:t xml:space="preserve"> </w:t>
      </w:r>
      <w:r w:rsidR="00EE36AF" w:rsidRPr="0013139C">
        <w:rPr>
          <w:rFonts w:ascii="Cambria Math" w:hAnsi="Cambria Math" w:cs="Cambria Math"/>
          <w:lang w:val="en-US"/>
        </w:rPr>
        <w:t>⊕</w:t>
      </w:r>
      <w:r w:rsidR="00EE36AF" w:rsidRPr="0013139C">
        <w:rPr>
          <w:rFonts w:ascii="Lato" w:hAnsi="Lato"/>
          <w:color w:val="000000" w:themeColor="text1"/>
          <w:szCs w:val="24"/>
          <w:lang w:val="en-US"/>
        </w:rPr>
        <w:t xml:space="preserve"> B</w:t>
      </w:r>
      <w:r w:rsidR="00EE36AF" w:rsidRPr="0013139C">
        <w:rPr>
          <w:rFonts w:ascii="Lato" w:hAnsi="Lato"/>
          <w:color w:val="000000" w:themeColor="text1"/>
          <w:szCs w:val="24"/>
          <w:vertAlign w:val="subscript"/>
          <w:lang w:val="en-US"/>
        </w:rPr>
        <w:t>2</w:t>
      </w:r>
      <w:r w:rsidRPr="0013139C">
        <w:rPr>
          <w:lang w:val="en-US"/>
        </w:rPr>
        <w:t>)</w:t>
      </w:r>
      <w:r w:rsidR="00EE36AF" w:rsidRPr="0013139C">
        <w:rPr>
          <w:lang w:val="en-US"/>
        </w:rPr>
        <w:t>. Your friend says that this has</w:t>
      </w:r>
      <w:r w:rsidR="0013139C" w:rsidRPr="0013139C">
        <w:rPr>
          <w:lang w:val="en-US"/>
        </w:rPr>
        <w:t>h</w:t>
      </w:r>
      <w:r w:rsidR="00EE36AF" w:rsidRPr="0013139C">
        <w:rPr>
          <w:lang w:val="en-US"/>
        </w:rPr>
        <w:t xml:space="preserve"> function is not weak collision resistant and chooses two blocks </w:t>
      </w:r>
      <w:r w:rsidR="0013139C" w:rsidRPr="0013139C">
        <w:rPr>
          <w:lang w:val="en-US"/>
        </w:rPr>
        <w:t>C</w:t>
      </w:r>
      <w:r w:rsidR="0013139C" w:rsidRPr="0013139C">
        <w:rPr>
          <w:vertAlign w:val="subscript"/>
          <w:lang w:val="en-US"/>
        </w:rPr>
        <w:t>1</w:t>
      </w:r>
      <w:r w:rsidR="0013139C" w:rsidRPr="0013139C">
        <w:rPr>
          <w:lang w:val="en-US"/>
        </w:rPr>
        <w:t>, and C</w:t>
      </w:r>
      <w:r w:rsidR="0013139C" w:rsidRPr="0013139C">
        <w:rPr>
          <w:vertAlign w:val="subscript"/>
          <w:lang w:val="en-US"/>
        </w:rPr>
        <w:t>2</w:t>
      </w:r>
      <w:r w:rsidR="0013139C" w:rsidRPr="0013139C">
        <w:rPr>
          <w:lang w:val="en-US"/>
        </w:rPr>
        <w:t xml:space="preserve"> </w:t>
      </w:r>
      <w:r w:rsidR="00EE36AF" w:rsidRPr="0013139C">
        <w:rPr>
          <w:lang w:val="en-US"/>
        </w:rPr>
        <w:t>in the following way. It chooses some random block C</w:t>
      </w:r>
      <w:r w:rsidR="00EE36AF" w:rsidRPr="0013139C">
        <w:rPr>
          <w:vertAlign w:val="subscript"/>
          <w:lang w:val="en-US"/>
        </w:rPr>
        <w:t>1</w:t>
      </w:r>
      <w:r w:rsidR="00EE36AF" w:rsidRPr="0013139C">
        <w:rPr>
          <w:lang w:val="en-US"/>
        </w:rPr>
        <w:t xml:space="preserve">, and </w:t>
      </w:r>
      <w:r w:rsidR="003C5BA3">
        <w:rPr>
          <w:lang w:val="en-US"/>
        </w:rPr>
        <w:t xml:space="preserve">compute </w:t>
      </w:r>
      <w:r w:rsidR="00EE36AF" w:rsidRPr="0013139C">
        <w:rPr>
          <w:lang w:val="en-US"/>
        </w:rPr>
        <w:t>C</w:t>
      </w:r>
      <w:r w:rsidR="00EE36AF" w:rsidRPr="0013139C">
        <w:rPr>
          <w:vertAlign w:val="subscript"/>
          <w:lang w:val="en-US"/>
        </w:rPr>
        <w:t>2</w:t>
      </w:r>
      <w:r w:rsidR="00EE36AF" w:rsidRPr="0013139C">
        <w:rPr>
          <w:lang w:val="en-US"/>
        </w:rPr>
        <w:t xml:space="preserve"> as </w:t>
      </w:r>
      <w:r w:rsidR="0013139C" w:rsidRPr="0013139C">
        <w:rPr>
          <w:lang w:val="en-US"/>
        </w:rPr>
        <w:t>C</w:t>
      </w:r>
      <w:r w:rsidR="0013139C" w:rsidRPr="0013139C">
        <w:rPr>
          <w:vertAlign w:val="subscript"/>
          <w:lang w:val="en-US"/>
        </w:rPr>
        <w:t>2</w:t>
      </w:r>
      <w:r w:rsidR="0013139C" w:rsidRPr="0013139C">
        <w:rPr>
          <w:lang w:val="en-US"/>
        </w:rPr>
        <w:t xml:space="preserve"> </w:t>
      </w:r>
      <w:r w:rsidR="00EE36AF" w:rsidRPr="0013139C">
        <w:rPr>
          <w:lang w:val="en-US"/>
        </w:rPr>
        <w:t>=E(</w:t>
      </w:r>
      <w:r w:rsidR="0013139C" w:rsidRPr="0013139C">
        <w:rPr>
          <w:lang w:val="en-US"/>
        </w:rPr>
        <w:t>C</w:t>
      </w:r>
      <w:r w:rsidR="0013139C" w:rsidRPr="0013139C">
        <w:rPr>
          <w:vertAlign w:val="subscript"/>
          <w:lang w:val="en-US"/>
        </w:rPr>
        <w:t>1</w:t>
      </w:r>
      <w:r w:rsidR="00EE36AF" w:rsidRPr="0013139C">
        <w:rPr>
          <w:lang w:val="en-US"/>
        </w:rPr>
        <w:t>)</w:t>
      </w:r>
      <w:r w:rsidR="00EE36AF" w:rsidRPr="0013139C">
        <w:rPr>
          <w:rFonts w:ascii="Cambria Math" w:hAnsi="Cambria Math" w:cs="Cambria Math"/>
          <w:lang w:val="en-US"/>
        </w:rPr>
        <w:t xml:space="preserve"> ⊕E(</w:t>
      </w:r>
      <w:r w:rsidR="0013139C" w:rsidRPr="0013139C">
        <w:rPr>
          <w:rFonts w:ascii="Lato" w:hAnsi="Lato"/>
          <w:color w:val="000000" w:themeColor="text1"/>
          <w:szCs w:val="24"/>
          <w:lang w:val="en-US"/>
        </w:rPr>
        <w:t>B</w:t>
      </w:r>
      <w:r w:rsidR="0013139C" w:rsidRPr="0013139C">
        <w:rPr>
          <w:rFonts w:ascii="Lato" w:hAnsi="Lato"/>
          <w:color w:val="000000" w:themeColor="text1"/>
          <w:szCs w:val="24"/>
          <w:vertAlign w:val="subscript"/>
          <w:lang w:val="en-US"/>
        </w:rPr>
        <w:t>1</w:t>
      </w:r>
      <w:r w:rsidR="00EE36AF" w:rsidRPr="0013139C">
        <w:rPr>
          <w:rFonts w:ascii="Cambria Math" w:hAnsi="Cambria Math" w:cs="Cambria Math"/>
          <w:lang w:val="en-US"/>
        </w:rPr>
        <w:t>) ⊕</w:t>
      </w:r>
      <w:r w:rsidR="0013139C" w:rsidRPr="0013139C">
        <w:rPr>
          <w:rFonts w:ascii="Lato" w:hAnsi="Lato"/>
          <w:color w:val="000000" w:themeColor="text1"/>
          <w:szCs w:val="24"/>
          <w:lang w:val="en-US"/>
        </w:rPr>
        <w:t xml:space="preserve"> B</w:t>
      </w:r>
      <w:r w:rsidR="0013139C" w:rsidRPr="0013139C">
        <w:rPr>
          <w:rFonts w:ascii="Lato" w:hAnsi="Lato"/>
          <w:color w:val="000000" w:themeColor="text1"/>
          <w:szCs w:val="24"/>
          <w:vertAlign w:val="subscript"/>
          <w:lang w:val="en-US"/>
        </w:rPr>
        <w:t>2</w:t>
      </w:r>
      <w:r w:rsidR="00EE36AF" w:rsidRPr="0013139C">
        <w:rPr>
          <w:rFonts w:ascii="Cambria Math" w:hAnsi="Cambria Math" w:cs="Cambria Math"/>
          <w:lang w:val="en-US"/>
        </w:rPr>
        <w:t>. Prove or disprove your friend’s claim.</w:t>
      </w:r>
    </w:p>
    <w:p w14:paraId="5A7D4B92" w14:textId="5AE8B610" w:rsidR="00EE36AF" w:rsidRDefault="00EE36AF" w:rsidP="00EE36AF">
      <w:pPr>
        <w:pStyle w:val="Heading1"/>
        <w:rPr>
          <w:lang w:val="en-US"/>
        </w:rPr>
      </w:pPr>
      <w:r>
        <w:rPr>
          <w:lang w:val="en-US"/>
        </w:rPr>
        <w:t>Quiz Question 3</w:t>
      </w:r>
    </w:p>
    <w:p w14:paraId="13C90C04" w14:textId="64B5FEBE" w:rsidR="00EE36AF" w:rsidRDefault="00EE36AF" w:rsidP="0013139C">
      <w:pPr>
        <w:pStyle w:val="Heading1"/>
        <w:spacing w:before="0"/>
        <w:ind w:left="357"/>
        <w:rPr>
          <w:rFonts w:ascii="Lato" w:hAnsi="Lato"/>
          <w:color w:val="000000" w:themeColor="text1"/>
          <w:sz w:val="24"/>
          <w:szCs w:val="24"/>
          <w:lang w:val="en-US"/>
        </w:rPr>
      </w:pPr>
      <w:r>
        <w:rPr>
          <w:rFonts w:ascii="Lato" w:hAnsi="Lato"/>
          <w:color w:val="000000" w:themeColor="text1"/>
          <w:sz w:val="24"/>
          <w:szCs w:val="24"/>
          <w:lang w:val="en-US"/>
        </w:rPr>
        <w:t xml:space="preserve">Following code fragments show a sequence of virus instructions and its metamorphic version of the virus. Describe the effect of </w:t>
      </w:r>
      <w:r w:rsidR="0013139C">
        <w:rPr>
          <w:rFonts w:ascii="Lato" w:hAnsi="Lato"/>
          <w:color w:val="000000" w:themeColor="text1"/>
          <w:sz w:val="24"/>
          <w:szCs w:val="24"/>
          <w:lang w:val="en-US"/>
        </w:rPr>
        <w:t>metamorphic code.</w:t>
      </w:r>
    </w:p>
    <w:p w14:paraId="34FA99EA" w14:textId="77777777" w:rsidR="00A119CB" w:rsidRPr="00A119CB" w:rsidRDefault="00A119CB" w:rsidP="00A119CB">
      <w:pPr>
        <w:rPr>
          <w:lang w:val="en-US"/>
        </w:rPr>
      </w:pP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2695"/>
        <w:gridCol w:w="2691"/>
      </w:tblGrid>
      <w:tr w:rsidR="0013139C" w14:paraId="0D643D10" w14:textId="77777777" w:rsidTr="0013139C">
        <w:tc>
          <w:tcPr>
            <w:tcW w:w="2695" w:type="dxa"/>
          </w:tcPr>
          <w:p w14:paraId="5AE3C5AA" w14:textId="77777777" w:rsidR="0013139C" w:rsidRDefault="0013139C" w:rsidP="0013139C">
            <w:pPr>
              <w:rPr>
                <w:lang w:val="en-US"/>
              </w:rPr>
            </w:pPr>
            <w:r>
              <w:rPr>
                <w:lang w:val="en-US"/>
              </w:rPr>
              <w:t>Original code</w:t>
            </w:r>
          </w:p>
          <w:p w14:paraId="2784ED47" w14:textId="77777777" w:rsidR="0013139C" w:rsidRPr="0013139C" w:rsidRDefault="0013139C" w:rsidP="0013139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13139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Mov </w:t>
            </w:r>
            <w:proofErr w:type="spellStart"/>
            <w:r w:rsidRPr="0013139C">
              <w:rPr>
                <w:rFonts w:ascii="Courier New" w:hAnsi="Courier New" w:cs="Courier New"/>
                <w:sz w:val="22"/>
                <w:szCs w:val="22"/>
                <w:lang w:val="en-US"/>
              </w:rPr>
              <w:t>eax</w:t>
            </w:r>
            <w:proofErr w:type="spellEnd"/>
            <w:r w:rsidRPr="0013139C">
              <w:rPr>
                <w:rFonts w:ascii="Courier New" w:hAnsi="Courier New" w:cs="Courier New"/>
                <w:sz w:val="22"/>
                <w:szCs w:val="22"/>
                <w:lang w:val="en-US"/>
              </w:rPr>
              <w:t>, 5</w:t>
            </w:r>
          </w:p>
          <w:p w14:paraId="6D6CF4F5" w14:textId="77777777" w:rsidR="0013139C" w:rsidRPr="0013139C" w:rsidRDefault="0013139C" w:rsidP="0013139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13139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Add </w:t>
            </w:r>
            <w:proofErr w:type="spellStart"/>
            <w:r w:rsidRPr="0013139C">
              <w:rPr>
                <w:rFonts w:ascii="Courier New" w:hAnsi="Courier New" w:cs="Courier New"/>
                <w:sz w:val="22"/>
                <w:szCs w:val="22"/>
                <w:lang w:val="en-US"/>
              </w:rPr>
              <w:t>eax</w:t>
            </w:r>
            <w:proofErr w:type="spellEnd"/>
            <w:r w:rsidRPr="0013139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  <w:proofErr w:type="spellStart"/>
            <w:proofErr w:type="gramStart"/>
            <w:r w:rsidRPr="0013139C">
              <w:rPr>
                <w:rFonts w:ascii="Courier New" w:hAnsi="Courier New" w:cs="Courier New"/>
                <w:sz w:val="22"/>
                <w:szCs w:val="22"/>
                <w:lang w:val="en-US"/>
              </w:rPr>
              <w:t>ebx</w:t>
            </w:r>
            <w:proofErr w:type="spellEnd"/>
            <w:proofErr w:type="gramEnd"/>
          </w:p>
          <w:p w14:paraId="176FF4A1" w14:textId="2A78C0FB" w:rsidR="0013139C" w:rsidRDefault="0013139C" w:rsidP="0013139C">
            <w:pPr>
              <w:rPr>
                <w:lang w:val="en-US"/>
              </w:rPr>
            </w:pPr>
            <w:r w:rsidRPr="0013139C">
              <w:rPr>
                <w:rFonts w:ascii="Courier New" w:hAnsi="Courier New" w:cs="Courier New"/>
                <w:sz w:val="22"/>
                <w:szCs w:val="22"/>
                <w:lang w:val="en-US"/>
              </w:rPr>
              <w:t>Call [</w:t>
            </w:r>
            <w:proofErr w:type="spellStart"/>
            <w:r w:rsidRPr="0013139C">
              <w:rPr>
                <w:rFonts w:ascii="Courier New" w:hAnsi="Courier New" w:cs="Courier New"/>
                <w:sz w:val="22"/>
                <w:szCs w:val="22"/>
                <w:lang w:val="en-US"/>
              </w:rPr>
              <w:t>eax</w:t>
            </w:r>
            <w:proofErr w:type="spellEnd"/>
            <w:r w:rsidRPr="0013139C">
              <w:rPr>
                <w:rFonts w:ascii="Courier New" w:hAnsi="Courier New" w:cs="Courier New"/>
                <w:sz w:val="22"/>
                <w:szCs w:val="22"/>
                <w:lang w:val="en-US"/>
              </w:rPr>
              <w:t>]</w:t>
            </w:r>
          </w:p>
        </w:tc>
        <w:tc>
          <w:tcPr>
            <w:tcW w:w="2691" w:type="dxa"/>
          </w:tcPr>
          <w:p w14:paraId="35151B76" w14:textId="77777777" w:rsidR="0013139C" w:rsidRDefault="0013139C" w:rsidP="0013139C">
            <w:pPr>
              <w:rPr>
                <w:lang w:val="en-US"/>
              </w:rPr>
            </w:pPr>
            <w:r>
              <w:rPr>
                <w:lang w:val="en-US"/>
              </w:rPr>
              <w:t>Metamorphic code</w:t>
            </w:r>
          </w:p>
          <w:p w14:paraId="5D8884B7" w14:textId="77777777" w:rsidR="0013139C" w:rsidRPr="0013139C" w:rsidRDefault="0013139C" w:rsidP="0013139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13139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Mov </w:t>
            </w:r>
            <w:proofErr w:type="spellStart"/>
            <w:r w:rsidRPr="0013139C">
              <w:rPr>
                <w:rFonts w:ascii="Courier New" w:hAnsi="Courier New" w:cs="Courier New"/>
                <w:sz w:val="22"/>
                <w:szCs w:val="22"/>
                <w:lang w:val="en-US"/>
              </w:rPr>
              <w:t>eax</w:t>
            </w:r>
            <w:proofErr w:type="spellEnd"/>
            <w:r w:rsidRPr="0013139C">
              <w:rPr>
                <w:rFonts w:ascii="Courier New" w:hAnsi="Courier New" w:cs="Courier New"/>
                <w:sz w:val="22"/>
                <w:szCs w:val="22"/>
                <w:lang w:val="en-US"/>
              </w:rPr>
              <w:t>, 5</w:t>
            </w:r>
          </w:p>
          <w:p w14:paraId="76DEFE4D" w14:textId="46C36FC6" w:rsidR="0013139C" w:rsidRPr="0013139C" w:rsidRDefault="0013139C" w:rsidP="0013139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13139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Push </w:t>
            </w:r>
            <w:proofErr w:type="spellStart"/>
            <w:proofErr w:type="gramStart"/>
            <w:r w:rsidRPr="0013139C">
              <w:rPr>
                <w:rFonts w:ascii="Courier New" w:hAnsi="Courier New" w:cs="Courier New"/>
                <w:sz w:val="22"/>
                <w:szCs w:val="22"/>
                <w:lang w:val="en-US"/>
              </w:rPr>
              <w:t>ebx</w:t>
            </w:r>
            <w:proofErr w:type="spellEnd"/>
            <w:proofErr w:type="gramEnd"/>
          </w:p>
          <w:p w14:paraId="45B86896" w14:textId="73AE6480" w:rsidR="0013139C" w:rsidRPr="0013139C" w:rsidRDefault="0013139C" w:rsidP="0013139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13139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Pop </w:t>
            </w:r>
            <w:proofErr w:type="spellStart"/>
            <w:r w:rsidRPr="0013139C">
              <w:rPr>
                <w:rFonts w:ascii="Courier New" w:hAnsi="Courier New" w:cs="Courier New"/>
                <w:sz w:val="22"/>
                <w:szCs w:val="22"/>
                <w:lang w:val="en-US"/>
              </w:rPr>
              <w:t>ebx</w:t>
            </w:r>
            <w:proofErr w:type="spellEnd"/>
          </w:p>
          <w:p w14:paraId="36C9156B" w14:textId="0452857B" w:rsidR="0013139C" w:rsidRPr="0013139C" w:rsidRDefault="0013139C" w:rsidP="0013139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13139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Add </w:t>
            </w:r>
            <w:proofErr w:type="spellStart"/>
            <w:r w:rsidRPr="0013139C">
              <w:rPr>
                <w:rFonts w:ascii="Courier New" w:hAnsi="Courier New" w:cs="Courier New"/>
                <w:sz w:val="22"/>
                <w:szCs w:val="22"/>
                <w:lang w:val="en-US"/>
              </w:rPr>
              <w:t>eax</w:t>
            </w:r>
            <w:proofErr w:type="spellEnd"/>
            <w:r w:rsidRPr="0013139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  <w:proofErr w:type="spellStart"/>
            <w:proofErr w:type="gramStart"/>
            <w:r w:rsidRPr="0013139C">
              <w:rPr>
                <w:rFonts w:ascii="Courier New" w:hAnsi="Courier New" w:cs="Courier New"/>
                <w:sz w:val="22"/>
                <w:szCs w:val="22"/>
                <w:lang w:val="en-US"/>
              </w:rPr>
              <w:t>ebx</w:t>
            </w:r>
            <w:proofErr w:type="spellEnd"/>
            <w:proofErr w:type="gramEnd"/>
          </w:p>
          <w:p w14:paraId="6CD76046" w14:textId="710D5408" w:rsidR="0013139C" w:rsidRPr="0013139C" w:rsidRDefault="0013139C" w:rsidP="0013139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13139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Swap </w:t>
            </w:r>
            <w:proofErr w:type="spellStart"/>
            <w:r w:rsidRPr="0013139C">
              <w:rPr>
                <w:rFonts w:ascii="Courier New" w:hAnsi="Courier New" w:cs="Courier New"/>
                <w:sz w:val="22"/>
                <w:szCs w:val="22"/>
                <w:lang w:val="en-US"/>
              </w:rPr>
              <w:t>ebx</w:t>
            </w:r>
            <w:proofErr w:type="spellEnd"/>
            <w:r w:rsidRPr="0013139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3139C">
              <w:rPr>
                <w:rFonts w:ascii="Courier New" w:hAnsi="Courier New" w:cs="Courier New"/>
                <w:sz w:val="22"/>
                <w:szCs w:val="22"/>
                <w:lang w:val="en-US"/>
              </w:rPr>
              <w:t>eax</w:t>
            </w:r>
            <w:proofErr w:type="spellEnd"/>
          </w:p>
          <w:p w14:paraId="275DA727" w14:textId="630E3E01" w:rsidR="0013139C" w:rsidRPr="0013139C" w:rsidRDefault="0013139C" w:rsidP="0013139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13139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Swap </w:t>
            </w:r>
            <w:proofErr w:type="spellStart"/>
            <w:r w:rsidRPr="0013139C">
              <w:rPr>
                <w:rFonts w:ascii="Courier New" w:hAnsi="Courier New" w:cs="Courier New"/>
                <w:sz w:val="22"/>
                <w:szCs w:val="22"/>
                <w:lang w:val="en-US"/>
              </w:rPr>
              <w:t>eax</w:t>
            </w:r>
            <w:proofErr w:type="spellEnd"/>
            <w:r w:rsidRPr="0013139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3139C">
              <w:rPr>
                <w:rFonts w:ascii="Courier New" w:hAnsi="Courier New" w:cs="Courier New"/>
                <w:sz w:val="22"/>
                <w:szCs w:val="22"/>
                <w:lang w:val="en-US"/>
              </w:rPr>
              <w:t>ebx</w:t>
            </w:r>
            <w:proofErr w:type="spellEnd"/>
          </w:p>
          <w:p w14:paraId="3D0895B6" w14:textId="3A7EA507" w:rsidR="0013139C" w:rsidRDefault="0013139C" w:rsidP="0013139C">
            <w:pPr>
              <w:rPr>
                <w:lang w:val="en-US"/>
              </w:rPr>
            </w:pPr>
            <w:r w:rsidRPr="0013139C">
              <w:rPr>
                <w:rFonts w:ascii="Courier New" w:hAnsi="Courier New" w:cs="Courier New"/>
                <w:sz w:val="22"/>
                <w:szCs w:val="22"/>
                <w:lang w:val="en-US"/>
              </w:rPr>
              <w:t>Call [</w:t>
            </w:r>
            <w:proofErr w:type="spellStart"/>
            <w:r w:rsidRPr="0013139C">
              <w:rPr>
                <w:rFonts w:ascii="Courier New" w:hAnsi="Courier New" w:cs="Courier New"/>
                <w:sz w:val="22"/>
                <w:szCs w:val="22"/>
                <w:lang w:val="en-US"/>
              </w:rPr>
              <w:t>eax</w:t>
            </w:r>
            <w:proofErr w:type="spellEnd"/>
            <w:r w:rsidRPr="0013139C">
              <w:rPr>
                <w:rFonts w:ascii="Courier New" w:hAnsi="Courier New" w:cs="Courier New"/>
                <w:sz w:val="22"/>
                <w:szCs w:val="22"/>
                <w:lang w:val="en-US"/>
              </w:rPr>
              <w:t>]</w:t>
            </w:r>
          </w:p>
        </w:tc>
      </w:tr>
    </w:tbl>
    <w:p w14:paraId="4104CA34" w14:textId="30D801F7" w:rsidR="00B463CA" w:rsidRDefault="005A49F1" w:rsidP="0013139C">
      <w:pPr>
        <w:pStyle w:val="Heading1"/>
        <w:spacing w:before="0"/>
        <w:rPr>
          <w:lang w:val="en-US"/>
        </w:rPr>
      </w:pPr>
      <w:r>
        <w:rPr>
          <w:lang w:val="en-US"/>
        </w:rPr>
        <w:t>Answer</w:t>
      </w:r>
      <w:r w:rsidR="00EE36AF">
        <w:rPr>
          <w:lang w:val="en-US"/>
        </w:rPr>
        <w:t>s</w:t>
      </w:r>
    </w:p>
    <w:p w14:paraId="33497305" w14:textId="251BAB87" w:rsidR="0058133B" w:rsidRDefault="0058133B" w:rsidP="0058133B">
      <w:pPr>
        <w:pStyle w:val="Heading1"/>
        <w:rPr>
          <w:lang w:val="en-US"/>
        </w:rPr>
      </w:pPr>
      <w:r>
        <w:rPr>
          <w:lang w:val="en-US"/>
        </w:rPr>
        <w:t>Q</w:t>
      </w:r>
      <w:r>
        <w:rPr>
          <w:lang w:val="en-US"/>
        </w:rPr>
        <w:t>1</w:t>
      </w:r>
      <w:r>
        <w:rPr>
          <w:lang w:val="en-US"/>
        </w:rPr>
        <w:t xml:space="preserve"> Ans</w:t>
      </w:r>
    </w:p>
    <w:p w14:paraId="319026D8" w14:textId="5F0C9227" w:rsidR="0058133B" w:rsidRDefault="0058133B" w:rsidP="0058133B">
      <w:pPr>
        <w:rPr>
          <w:lang w:val="en-US"/>
        </w:rPr>
      </w:pPr>
      <w:r>
        <w:rPr>
          <w:lang w:val="en-US"/>
        </w:rPr>
        <w:t>n = 35, on factorization, n=5*7, thus p=5, q=7</w:t>
      </w:r>
    </w:p>
    <w:p w14:paraId="004FCE4B" w14:textId="2ED242C2" w:rsidR="0058133B" w:rsidRDefault="0058133B" w:rsidP="0058133B">
      <w:pPr>
        <w:rPr>
          <w:lang w:val="en-US"/>
        </w:rPr>
      </w:pPr>
      <w:r>
        <w:rPr>
          <w:lang w:val="en-US"/>
        </w:rPr>
        <w:t xml:space="preserve">Thus, </w:t>
      </w:r>
      <w:r w:rsidRPr="0058133B">
        <w:rPr>
          <w:lang w:val="en-US"/>
        </w:rPr>
        <w:t>φ</w:t>
      </w:r>
      <w:r>
        <w:rPr>
          <w:lang w:val="en-US"/>
        </w:rPr>
        <w:t>(n)=(p-</w:t>
      </w:r>
      <w:proofErr w:type="gramStart"/>
      <w:r>
        <w:rPr>
          <w:lang w:val="en-US"/>
        </w:rPr>
        <w:t>1)*</w:t>
      </w:r>
      <w:proofErr w:type="gramEnd"/>
      <w:r>
        <w:rPr>
          <w:lang w:val="en-US"/>
        </w:rPr>
        <w:t xml:space="preserve">(q-1) </w:t>
      </w:r>
    </w:p>
    <w:p w14:paraId="6A6B6E4A" w14:textId="241A990E" w:rsidR="00A119CB" w:rsidRDefault="00A119CB" w:rsidP="0058133B">
      <w:pPr>
        <w:rPr>
          <w:lang w:val="en-US"/>
        </w:rPr>
      </w:pPr>
      <w:r>
        <w:rPr>
          <w:lang w:val="en-US"/>
        </w:rPr>
        <w:t xml:space="preserve">                  =</w:t>
      </w:r>
      <w:r>
        <w:rPr>
          <w:lang w:val="en-US"/>
        </w:rPr>
        <w:t xml:space="preserve"> 4*6 = 24</w:t>
      </w:r>
    </w:p>
    <w:p w14:paraId="72A81F55" w14:textId="5357CD4A" w:rsidR="0058133B" w:rsidRDefault="0058133B" w:rsidP="0058133B">
      <w:pPr>
        <w:rPr>
          <w:lang w:val="en-US"/>
        </w:rPr>
      </w:pPr>
      <w:r>
        <w:rPr>
          <w:lang w:val="en-US"/>
        </w:rPr>
        <w:t xml:space="preserve">Given that e=5, then finding d such that </w:t>
      </w:r>
      <w:proofErr w:type="spellStart"/>
      <w:proofErr w:type="gramStart"/>
      <w:r>
        <w:rPr>
          <w:lang w:val="en-US"/>
        </w:rPr>
        <w:t>e.d</w:t>
      </w:r>
      <w:proofErr w:type="spellEnd"/>
      <w:proofErr w:type="gramEnd"/>
      <w:r>
        <w:rPr>
          <w:lang w:val="en-US"/>
        </w:rPr>
        <w:t xml:space="preserve">=1 </w:t>
      </w:r>
      <w:r w:rsidRPr="0058133B">
        <w:rPr>
          <w:vertAlign w:val="subscript"/>
          <w:lang w:val="en-US"/>
        </w:rPr>
        <w:t xml:space="preserve">mod </w:t>
      </w:r>
      <w:r w:rsidRPr="0058133B">
        <w:rPr>
          <w:vertAlign w:val="subscript"/>
          <w:lang w:val="en-US"/>
        </w:rPr>
        <w:t>φ</w:t>
      </w:r>
      <w:r w:rsidRPr="0058133B">
        <w:rPr>
          <w:vertAlign w:val="subscript"/>
          <w:lang w:val="en-US"/>
        </w:rPr>
        <w:t>(n)</w:t>
      </w:r>
    </w:p>
    <w:p w14:paraId="549CB026" w14:textId="429545B5" w:rsidR="0058133B" w:rsidRDefault="0058133B" w:rsidP="0058133B">
      <w:pPr>
        <w:rPr>
          <w:lang w:val="en-US"/>
        </w:rPr>
      </w:pPr>
      <w:r>
        <w:rPr>
          <w:lang w:val="en-US"/>
        </w:rPr>
        <w:t xml:space="preserve">Thus d=5, since 5*5 </w:t>
      </w:r>
      <w:r w:rsidRPr="0058133B">
        <w:rPr>
          <w:vertAlign w:val="subscript"/>
          <w:lang w:val="en-US"/>
        </w:rPr>
        <w:t>mod 24</w:t>
      </w:r>
      <w:r>
        <w:rPr>
          <w:lang w:val="en-US"/>
        </w:rPr>
        <w:t xml:space="preserve"> = 1</w:t>
      </w:r>
    </w:p>
    <w:p w14:paraId="73A006B2" w14:textId="5D2DC19D" w:rsidR="0058133B" w:rsidRDefault="0058133B" w:rsidP="0058133B">
      <w:pPr>
        <w:rPr>
          <w:lang w:val="en-US"/>
        </w:rPr>
      </w:pPr>
    </w:p>
    <w:p w14:paraId="3F69940E" w14:textId="44DBD19E" w:rsidR="0058133B" w:rsidRDefault="0058133B" w:rsidP="0058133B">
      <w:pPr>
        <w:rPr>
          <w:lang w:val="en-US"/>
        </w:rPr>
      </w:pPr>
      <w:r>
        <w:rPr>
          <w:lang w:val="en-US"/>
        </w:rPr>
        <w:t>Thus M = C</w:t>
      </w:r>
      <w:r w:rsidRPr="0058133B">
        <w:rPr>
          <w:vertAlign w:val="superscript"/>
          <w:lang w:val="en-US"/>
        </w:rPr>
        <w:t>d</w:t>
      </w:r>
      <w:r>
        <w:rPr>
          <w:lang w:val="en-US"/>
        </w:rPr>
        <w:t xml:space="preserve"> </w:t>
      </w:r>
      <w:r w:rsidRPr="0058133B">
        <w:rPr>
          <w:vertAlign w:val="subscript"/>
          <w:lang w:val="en-US"/>
        </w:rPr>
        <w:t>mod 35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= 10</w:t>
      </w:r>
      <w:r>
        <w:rPr>
          <w:vertAlign w:val="superscript"/>
          <w:lang w:val="en-US"/>
        </w:rPr>
        <w:t>5</w:t>
      </w:r>
      <w:r>
        <w:rPr>
          <w:lang w:val="en-US"/>
        </w:rPr>
        <w:t xml:space="preserve"> </w:t>
      </w:r>
      <w:r w:rsidRPr="0058133B">
        <w:rPr>
          <w:vertAlign w:val="subscript"/>
          <w:lang w:val="en-US"/>
        </w:rPr>
        <w:t>mod 35</w:t>
      </w:r>
      <w:r>
        <w:rPr>
          <w:vertAlign w:val="subscript"/>
          <w:lang w:val="en-US"/>
        </w:rPr>
        <w:t xml:space="preserve"> </w:t>
      </w:r>
    </w:p>
    <w:p w14:paraId="2BFE5D32" w14:textId="6EF06856" w:rsidR="00A119CB" w:rsidRDefault="00A119CB" w:rsidP="0058133B">
      <w:pPr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 xml:space="preserve">=100000 </w:t>
      </w:r>
      <w:r w:rsidRPr="0058133B">
        <w:rPr>
          <w:vertAlign w:val="subscript"/>
          <w:lang w:val="en-US"/>
        </w:rPr>
        <w:t>mod 35</w:t>
      </w:r>
      <w:r w:rsidRPr="0058133B">
        <w:rPr>
          <w:lang w:val="en-US"/>
        </w:rPr>
        <w:t xml:space="preserve"> = </w:t>
      </w:r>
      <w:r>
        <w:rPr>
          <w:lang w:val="en-US"/>
        </w:rPr>
        <w:t>5</w:t>
      </w:r>
    </w:p>
    <w:p w14:paraId="21B6F7CA" w14:textId="4005724A" w:rsidR="0058133B" w:rsidRDefault="0058133B" w:rsidP="0058133B">
      <w:pPr>
        <w:rPr>
          <w:lang w:val="en-US"/>
        </w:rPr>
      </w:pPr>
      <w:r>
        <w:rPr>
          <w:lang w:val="en-US"/>
        </w:rPr>
        <w:t>Thus, plaintext is M=5</w:t>
      </w:r>
    </w:p>
    <w:p w14:paraId="191FBB72" w14:textId="3982BF87" w:rsidR="0058133B" w:rsidRDefault="0058133B" w:rsidP="0058133B">
      <w:pPr>
        <w:pStyle w:val="Heading1"/>
        <w:rPr>
          <w:lang w:val="en-US"/>
        </w:rPr>
      </w:pPr>
      <w:r>
        <w:rPr>
          <w:lang w:val="en-US"/>
        </w:rPr>
        <w:lastRenderedPageBreak/>
        <w:t>Q</w:t>
      </w:r>
      <w:r>
        <w:rPr>
          <w:lang w:val="en-US"/>
        </w:rPr>
        <w:t>2</w:t>
      </w:r>
      <w:r>
        <w:rPr>
          <w:lang w:val="en-US"/>
        </w:rPr>
        <w:t xml:space="preserve"> Ans</w:t>
      </w:r>
    </w:p>
    <w:p w14:paraId="41EC3A00" w14:textId="7AA6826A" w:rsidR="0058133B" w:rsidRDefault="0058133B" w:rsidP="0058133B">
      <w:pPr>
        <w:rPr>
          <w:lang w:val="en-US"/>
        </w:rPr>
      </w:pPr>
      <w:r>
        <w:rPr>
          <w:lang w:val="en-US"/>
        </w:rPr>
        <w:t>Compute</w:t>
      </w:r>
      <w:r w:rsidRPr="0058133B">
        <w:rPr>
          <w:lang w:val="en-US"/>
        </w:rPr>
        <w:t xml:space="preserve"> </w:t>
      </w:r>
      <w:proofErr w:type="gramStart"/>
      <w:r w:rsidRPr="0013139C">
        <w:rPr>
          <w:lang w:val="en-US"/>
        </w:rPr>
        <w:t>E(</w:t>
      </w:r>
      <w:proofErr w:type="gramEnd"/>
      <w:r>
        <w:rPr>
          <w:rFonts w:ascii="Lato" w:hAnsi="Lato"/>
          <w:color w:val="000000" w:themeColor="text1"/>
          <w:szCs w:val="24"/>
          <w:lang w:val="en-US"/>
        </w:rPr>
        <w:t>C</w:t>
      </w:r>
      <w:r w:rsidRPr="0013139C">
        <w:rPr>
          <w:rFonts w:ascii="Lato" w:hAnsi="Lato"/>
          <w:color w:val="000000" w:themeColor="text1"/>
          <w:szCs w:val="24"/>
          <w:vertAlign w:val="subscript"/>
          <w:lang w:val="en-US"/>
        </w:rPr>
        <w:t>1</w:t>
      </w:r>
      <w:r w:rsidRPr="0013139C">
        <w:rPr>
          <w:lang w:val="en-US"/>
        </w:rPr>
        <w:t>,</w:t>
      </w:r>
      <w:r w:rsidRPr="0013139C">
        <w:rPr>
          <w:rFonts w:ascii="Lato" w:hAnsi="Lato"/>
          <w:color w:val="000000" w:themeColor="text1"/>
          <w:szCs w:val="24"/>
          <w:lang w:val="en-US"/>
        </w:rPr>
        <w:t xml:space="preserve"> </w:t>
      </w:r>
      <w:r>
        <w:rPr>
          <w:rFonts w:ascii="Lato" w:hAnsi="Lato"/>
          <w:color w:val="000000" w:themeColor="text1"/>
          <w:szCs w:val="24"/>
          <w:lang w:val="en-US"/>
        </w:rPr>
        <w:t>C</w:t>
      </w:r>
      <w:r w:rsidRPr="0013139C">
        <w:rPr>
          <w:rFonts w:ascii="Lato" w:hAnsi="Lato"/>
          <w:color w:val="000000" w:themeColor="text1"/>
          <w:szCs w:val="24"/>
          <w:vertAlign w:val="subscript"/>
          <w:lang w:val="en-US"/>
        </w:rPr>
        <w:t>2</w:t>
      </w:r>
      <w:r w:rsidRPr="0013139C">
        <w:rPr>
          <w:lang w:val="en-US"/>
        </w:rPr>
        <w:t>) = E (E(</w:t>
      </w:r>
      <w:r>
        <w:rPr>
          <w:rFonts w:ascii="Lato" w:hAnsi="Lato"/>
          <w:color w:val="000000" w:themeColor="text1"/>
          <w:szCs w:val="24"/>
          <w:lang w:val="en-US"/>
        </w:rPr>
        <w:t>C</w:t>
      </w:r>
      <w:r w:rsidRPr="0013139C">
        <w:rPr>
          <w:rFonts w:ascii="Lato" w:hAnsi="Lato"/>
          <w:color w:val="000000" w:themeColor="text1"/>
          <w:szCs w:val="24"/>
          <w:vertAlign w:val="subscript"/>
          <w:lang w:val="en-US"/>
        </w:rPr>
        <w:t>1</w:t>
      </w:r>
      <w:r w:rsidRPr="0013139C">
        <w:rPr>
          <w:lang w:val="en-US"/>
        </w:rPr>
        <w:t>)</w:t>
      </w:r>
      <w:r w:rsidRPr="00EE36AF">
        <w:t xml:space="preserve"> </w:t>
      </w:r>
      <w:r w:rsidRPr="0013139C">
        <w:rPr>
          <w:rFonts w:ascii="Cambria Math" w:hAnsi="Cambria Math" w:cs="Cambria Math"/>
          <w:lang w:val="en-US"/>
        </w:rPr>
        <w:t>⊕</w:t>
      </w:r>
      <w:r w:rsidRPr="0013139C">
        <w:rPr>
          <w:rFonts w:ascii="Lato" w:hAnsi="Lato"/>
          <w:color w:val="000000" w:themeColor="text1"/>
          <w:szCs w:val="24"/>
          <w:lang w:val="en-US"/>
        </w:rPr>
        <w:t xml:space="preserve"> </w:t>
      </w:r>
      <w:r>
        <w:rPr>
          <w:rFonts w:ascii="Lato" w:hAnsi="Lato"/>
          <w:color w:val="000000" w:themeColor="text1"/>
          <w:szCs w:val="24"/>
          <w:lang w:val="en-US"/>
        </w:rPr>
        <w:t>C</w:t>
      </w:r>
      <w:r w:rsidRPr="0013139C">
        <w:rPr>
          <w:rFonts w:ascii="Lato" w:hAnsi="Lato"/>
          <w:color w:val="000000" w:themeColor="text1"/>
          <w:szCs w:val="24"/>
          <w:vertAlign w:val="subscript"/>
          <w:lang w:val="en-US"/>
        </w:rPr>
        <w:t>2</w:t>
      </w:r>
      <w:r w:rsidRPr="0013139C">
        <w:rPr>
          <w:lang w:val="en-US"/>
        </w:rPr>
        <w:t>)</w:t>
      </w:r>
    </w:p>
    <w:p w14:paraId="60E61285" w14:textId="0FBF3EE1" w:rsidR="0058133B" w:rsidRDefault="0058133B" w:rsidP="0058133B">
      <w:pPr>
        <w:rPr>
          <w:rFonts w:ascii="Lato" w:hAnsi="Lato"/>
          <w:color w:val="000000" w:themeColor="text1"/>
          <w:szCs w:val="24"/>
          <w:lang w:val="en-US"/>
        </w:rPr>
      </w:pPr>
      <w:r>
        <w:rPr>
          <w:lang w:val="en-US"/>
        </w:rPr>
        <w:t xml:space="preserve">                                   = </w:t>
      </w:r>
      <w:r w:rsidRPr="0013139C">
        <w:rPr>
          <w:lang w:val="en-US"/>
        </w:rPr>
        <w:t>E (E(</w:t>
      </w:r>
      <w:r>
        <w:rPr>
          <w:rFonts w:ascii="Lato" w:hAnsi="Lato"/>
          <w:color w:val="000000" w:themeColor="text1"/>
          <w:szCs w:val="24"/>
          <w:lang w:val="en-US"/>
        </w:rPr>
        <w:t>C</w:t>
      </w:r>
      <w:r w:rsidRPr="0013139C">
        <w:rPr>
          <w:rFonts w:ascii="Lato" w:hAnsi="Lato"/>
          <w:color w:val="000000" w:themeColor="text1"/>
          <w:szCs w:val="24"/>
          <w:vertAlign w:val="subscript"/>
          <w:lang w:val="en-US"/>
        </w:rPr>
        <w:t>1</w:t>
      </w:r>
      <w:r w:rsidRPr="0013139C">
        <w:rPr>
          <w:lang w:val="en-US"/>
        </w:rPr>
        <w:t>)</w:t>
      </w:r>
      <w:r w:rsidRPr="00EE36AF">
        <w:t xml:space="preserve"> </w:t>
      </w:r>
      <w:r w:rsidRPr="0013139C">
        <w:rPr>
          <w:rFonts w:ascii="Cambria Math" w:hAnsi="Cambria Math" w:cs="Cambria Math"/>
          <w:lang w:val="en-US"/>
        </w:rPr>
        <w:t>⊕</w:t>
      </w:r>
      <w:r w:rsidRPr="0013139C">
        <w:rPr>
          <w:rFonts w:ascii="Lato" w:hAnsi="Lato"/>
          <w:color w:val="000000" w:themeColor="text1"/>
          <w:szCs w:val="24"/>
          <w:lang w:val="en-US"/>
        </w:rPr>
        <w:t xml:space="preserve"> </w:t>
      </w:r>
      <w:r w:rsidRPr="0013139C">
        <w:rPr>
          <w:lang w:val="en-US"/>
        </w:rPr>
        <w:t>E(</w:t>
      </w:r>
      <w:r>
        <w:rPr>
          <w:rFonts w:ascii="Lato" w:hAnsi="Lato"/>
          <w:color w:val="000000" w:themeColor="text1"/>
          <w:szCs w:val="24"/>
          <w:lang w:val="en-US"/>
        </w:rPr>
        <w:t>C</w:t>
      </w:r>
      <w:r w:rsidRPr="0013139C">
        <w:rPr>
          <w:rFonts w:ascii="Lato" w:hAnsi="Lato"/>
          <w:color w:val="000000" w:themeColor="text1"/>
          <w:szCs w:val="24"/>
          <w:vertAlign w:val="subscript"/>
          <w:lang w:val="en-US"/>
        </w:rPr>
        <w:t>1</w:t>
      </w:r>
      <w:r w:rsidRPr="0013139C">
        <w:rPr>
          <w:lang w:val="en-US"/>
        </w:rPr>
        <w:t>)</w:t>
      </w:r>
      <w:r w:rsidRPr="0013139C">
        <w:rPr>
          <w:rFonts w:ascii="Cambria Math" w:hAnsi="Cambria Math" w:cs="Cambria Math"/>
          <w:lang w:val="en-US"/>
        </w:rPr>
        <w:t xml:space="preserve"> ⊕E(</w:t>
      </w:r>
      <w:r w:rsidRPr="0013139C">
        <w:rPr>
          <w:rFonts w:ascii="Lato" w:hAnsi="Lato"/>
          <w:color w:val="000000" w:themeColor="text1"/>
          <w:szCs w:val="24"/>
          <w:lang w:val="en-US"/>
        </w:rPr>
        <w:t>B</w:t>
      </w:r>
      <w:r w:rsidRPr="0013139C">
        <w:rPr>
          <w:rFonts w:ascii="Lato" w:hAnsi="Lato"/>
          <w:color w:val="000000" w:themeColor="text1"/>
          <w:szCs w:val="24"/>
          <w:vertAlign w:val="subscript"/>
          <w:lang w:val="en-US"/>
        </w:rPr>
        <w:t>1</w:t>
      </w:r>
      <w:r w:rsidRPr="0013139C">
        <w:rPr>
          <w:rFonts w:ascii="Cambria Math" w:hAnsi="Cambria Math" w:cs="Cambria Math"/>
          <w:lang w:val="en-US"/>
        </w:rPr>
        <w:t>) ⊕</w:t>
      </w:r>
      <w:r w:rsidRPr="0013139C">
        <w:rPr>
          <w:rFonts w:ascii="Lato" w:hAnsi="Lato"/>
          <w:color w:val="000000" w:themeColor="text1"/>
          <w:szCs w:val="24"/>
          <w:lang w:val="en-US"/>
        </w:rPr>
        <w:t xml:space="preserve"> B</w:t>
      </w:r>
      <w:r w:rsidRPr="0013139C">
        <w:rPr>
          <w:rFonts w:ascii="Lato" w:hAnsi="Lato"/>
          <w:color w:val="000000" w:themeColor="text1"/>
          <w:szCs w:val="24"/>
          <w:vertAlign w:val="subscript"/>
          <w:lang w:val="en-US"/>
        </w:rPr>
        <w:t>2</w:t>
      </w:r>
      <w:r w:rsidRPr="0058133B">
        <w:rPr>
          <w:rFonts w:ascii="Lato" w:hAnsi="Lato"/>
          <w:color w:val="000000" w:themeColor="text1"/>
          <w:szCs w:val="24"/>
          <w:lang w:val="en-US"/>
        </w:rPr>
        <w:t>)</w:t>
      </w:r>
    </w:p>
    <w:p w14:paraId="36DBECB8" w14:textId="17DFAB13" w:rsidR="0058133B" w:rsidRDefault="0058133B" w:rsidP="0058133B">
      <w:pPr>
        <w:rPr>
          <w:rFonts w:ascii="Lato" w:hAnsi="Lato"/>
          <w:color w:val="000000" w:themeColor="text1"/>
          <w:szCs w:val="24"/>
          <w:lang w:val="en-US"/>
        </w:rPr>
      </w:pPr>
      <w:r>
        <w:rPr>
          <w:rFonts w:ascii="Lato" w:hAnsi="Lato"/>
          <w:color w:val="000000" w:themeColor="text1"/>
          <w:szCs w:val="24"/>
          <w:lang w:val="en-US"/>
        </w:rPr>
        <w:t xml:space="preserve">                               = </w:t>
      </w:r>
      <w:r w:rsidRPr="0013139C">
        <w:rPr>
          <w:lang w:val="en-US"/>
        </w:rPr>
        <w:t>E (</w:t>
      </w:r>
      <w:r w:rsidRPr="0013139C">
        <w:rPr>
          <w:rFonts w:ascii="Cambria Math" w:hAnsi="Cambria Math" w:cs="Cambria Math"/>
          <w:lang w:val="en-US"/>
        </w:rPr>
        <w:t>E(</w:t>
      </w:r>
      <w:r w:rsidRPr="0013139C">
        <w:rPr>
          <w:rFonts w:ascii="Lato" w:hAnsi="Lato"/>
          <w:color w:val="000000" w:themeColor="text1"/>
          <w:szCs w:val="24"/>
          <w:lang w:val="en-US"/>
        </w:rPr>
        <w:t>B</w:t>
      </w:r>
      <w:r w:rsidRPr="0013139C">
        <w:rPr>
          <w:rFonts w:ascii="Lato" w:hAnsi="Lato"/>
          <w:color w:val="000000" w:themeColor="text1"/>
          <w:szCs w:val="24"/>
          <w:vertAlign w:val="subscript"/>
          <w:lang w:val="en-US"/>
        </w:rPr>
        <w:t>1</w:t>
      </w:r>
      <w:r w:rsidRPr="0013139C">
        <w:rPr>
          <w:rFonts w:ascii="Cambria Math" w:hAnsi="Cambria Math" w:cs="Cambria Math"/>
          <w:lang w:val="en-US"/>
        </w:rPr>
        <w:t>) ⊕</w:t>
      </w:r>
      <w:r w:rsidRPr="0013139C">
        <w:rPr>
          <w:rFonts w:ascii="Lato" w:hAnsi="Lato"/>
          <w:color w:val="000000" w:themeColor="text1"/>
          <w:szCs w:val="24"/>
          <w:lang w:val="en-US"/>
        </w:rPr>
        <w:t xml:space="preserve"> B</w:t>
      </w:r>
      <w:r w:rsidRPr="0013139C">
        <w:rPr>
          <w:rFonts w:ascii="Lato" w:hAnsi="Lato"/>
          <w:color w:val="000000" w:themeColor="text1"/>
          <w:szCs w:val="24"/>
          <w:vertAlign w:val="subscript"/>
          <w:lang w:val="en-US"/>
        </w:rPr>
        <w:t>2</w:t>
      </w:r>
      <w:r w:rsidRPr="0058133B">
        <w:rPr>
          <w:rFonts w:ascii="Lato" w:hAnsi="Lato"/>
          <w:color w:val="000000" w:themeColor="text1"/>
          <w:szCs w:val="24"/>
          <w:lang w:val="en-US"/>
        </w:rPr>
        <w:t>)</w:t>
      </w:r>
    </w:p>
    <w:p w14:paraId="7AB2A6E1" w14:textId="1646D65E" w:rsidR="00A119CB" w:rsidRDefault="00A119CB" w:rsidP="0058133B">
      <w:pPr>
        <w:rPr>
          <w:lang w:val="en-US"/>
        </w:rPr>
      </w:pPr>
      <w:r>
        <w:rPr>
          <w:rFonts w:ascii="Lato" w:hAnsi="Lato"/>
          <w:color w:val="000000" w:themeColor="text1"/>
          <w:szCs w:val="24"/>
          <w:lang w:val="en-US"/>
        </w:rPr>
        <w:t xml:space="preserve">                               = </w:t>
      </w:r>
      <w:proofErr w:type="gramStart"/>
      <w:r>
        <w:rPr>
          <w:rFonts w:ascii="Lato" w:hAnsi="Lato"/>
          <w:color w:val="000000" w:themeColor="text1"/>
          <w:szCs w:val="24"/>
          <w:lang w:val="en-US"/>
        </w:rPr>
        <w:t>E(</w:t>
      </w:r>
      <w:proofErr w:type="gramEnd"/>
      <w:r>
        <w:rPr>
          <w:rFonts w:ascii="Lato" w:hAnsi="Lato"/>
          <w:color w:val="000000" w:themeColor="text1"/>
          <w:szCs w:val="24"/>
          <w:lang w:val="en-US"/>
        </w:rPr>
        <w:t>B</w:t>
      </w:r>
      <w:r w:rsidRPr="0013139C">
        <w:rPr>
          <w:rFonts w:ascii="Lato" w:hAnsi="Lato"/>
          <w:color w:val="000000" w:themeColor="text1"/>
          <w:szCs w:val="24"/>
          <w:vertAlign w:val="subscript"/>
          <w:lang w:val="en-US"/>
        </w:rPr>
        <w:t>1</w:t>
      </w:r>
      <w:r w:rsidRPr="0013139C">
        <w:rPr>
          <w:lang w:val="en-US"/>
        </w:rPr>
        <w:t>,</w:t>
      </w:r>
      <w:r w:rsidRPr="0013139C">
        <w:rPr>
          <w:rFonts w:ascii="Lato" w:hAnsi="Lato"/>
          <w:color w:val="000000" w:themeColor="text1"/>
          <w:szCs w:val="24"/>
          <w:lang w:val="en-US"/>
        </w:rPr>
        <w:t xml:space="preserve"> </w:t>
      </w:r>
      <w:r w:rsidR="00500019">
        <w:rPr>
          <w:rFonts w:ascii="Lato" w:hAnsi="Lato"/>
          <w:color w:val="000000" w:themeColor="text1"/>
          <w:szCs w:val="24"/>
          <w:lang w:val="en-US"/>
        </w:rPr>
        <w:t>B</w:t>
      </w:r>
      <w:r w:rsidRPr="0013139C">
        <w:rPr>
          <w:rFonts w:ascii="Lato" w:hAnsi="Lato"/>
          <w:color w:val="000000" w:themeColor="text1"/>
          <w:szCs w:val="24"/>
          <w:vertAlign w:val="subscript"/>
          <w:lang w:val="en-US"/>
        </w:rPr>
        <w:t>2</w:t>
      </w:r>
      <w:r w:rsidRPr="0013139C">
        <w:rPr>
          <w:lang w:val="en-US"/>
        </w:rPr>
        <w:t>)</w:t>
      </w:r>
    </w:p>
    <w:p w14:paraId="369AA06D" w14:textId="6B73850A" w:rsidR="00500019" w:rsidRDefault="00500019" w:rsidP="0058133B">
      <w:pPr>
        <w:rPr>
          <w:lang w:val="en-US"/>
        </w:rPr>
      </w:pPr>
      <w:r>
        <w:rPr>
          <w:lang w:val="en-US"/>
        </w:rPr>
        <w:t xml:space="preserve">Thus, this function is weak collision </w:t>
      </w:r>
      <w:proofErr w:type="gramStart"/>
      <w:r>
        <w:rPr>
          <w:lang w:val="en-US"/>
        </w:rPr>
        <w:t>resistant</w:t>
      </w:r>
      <w:proofErr w:type="gramEnd"/>
    </w:p>
    <w:p w14:paraId="49C3C4EC" w14:textId="766667F9" w:rsidR="00500019" w:rsidRDefault="00500019" w:rsidP="0058133B">
      <w:pPr>
        <w:rPr>
          <w:lang w:val="en-US"/>
        </w:rPr>
      </w:pPr>
    </w:p>
    <w:p w14:paraId="51AFBE48" w14:textId="77777777" w:rsidR="00500019" w:rsidRDefault="00500019" w:rsidP="0058133B">
      <w:pPr>
        <w:rPr>
          <w:lang w:val="en-US"/>
        </w:rPr>
      </w:pPr>
    </w:p>
    <w:p w14:paraId="217EB8C8" w14:textId="7DE576F7" w:rsidR="00500019" w:rsidRDefault="00500019" w:rsidP="00500019">
      <w:pPr>
        <w:pStyle w:val="Heading1"/>
        <w:rPr>
          <w:lang w:val="en-US"/>
        </w:rPr>
      </w:pPr>
      <w:r>
        <w:rPr>
          <w:lang w:val="en-US"/>
        </w:rPr>
        <w:t>Q</w:t>
      </w:r>
      <w:r>
        <w:rPr>
          <w:lang w:val="en-US"/>
        </w:rPr>
        <w:t>3</w:t>
      </w:r>
      <w:r>
        <w:rPr>
          <w:lang w:val="en-US"/>
        </w:rPr>
        <w:t xml:space="preserve"> Ans</w:t>
      </w:r>
    </w:p>
    <w:p w14:paraId="6711DE09" w14:textId="3467160B" w:rsidR="00500019" w:rsidRDefault="00500019" w:rsidP="00500019">
      <w:pPr>
        <w:rPr>
          <w:lang w:val="en-US"/>
        </w:rPr>
      </w:pPr>
      <w:r>
        <w:rPr>
          <w:lang w:val="en-US"/>
        </w:rPr>
        <w:t>This code is metamorphic to original code.</w:t>
      </w:r>
    </w:p>
    <w:p w14:paraId="71C57644" w14:textId="1395FA6D" w:rsidR="00500019" w:rsidRDefault="00500019" w:rsidP="00500019">
      <w:pPr>
        <w:rPr>
          <w:lang w:val="en-US"/>
        </w:rPr>
      </w:pPr>
      <w:r>
        <w:rPr>
          <w:lang w:val="en-US"/>
        </w:rPr>
        <w:t xml:space="preserve">The new code is extra instruction which are redundant such as push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and pop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>, which basically does nothing.</w:t>
      </w:r>
    </w:p>
    <w:p w14:paraId="7BB4DBE5" w14:textId="23D74540" w:rsidR="00500019" w:rsidRDefault="00500019" w:rsidP="00500019">
      <w:pPr>
        <w:rPr>
          <w:lang w:val="en-US"/>
        </w:rPr>
      </w:pPr>
      <w:r>
        <w:rPr>
          <w:lang w:val="en-US"/>
        </w:rPr>
        <w:t>Similarly, using swap twice with same registers again does nothing.</w:t>
      </w:r>
    </w:p>
    <w:p w14:paraId="14886907" w14:textId="2DE29859" w:rsidR="00500019" w:rsidRDefault="00500019" w:rsidP="00500019">
      <w:pPr>
        <w:rPr>
          <w:lang w:val="en-US"/>
        </w:rPr>
      </w:pPr>
      <w:r>
        <w:rPr>
          <w:lang w:val="en-US"/>
        </w:rPr>
        <w:t>Hence new code has same behaviour as the original code.</w:t>
      </w:r>
    </w:p>
    <w:p w14:paraId="68FB4FE4" w14:textId="77777777" w:rsidR="00500019" w:rsidRPr="00500019" w:rsidRDefault="00500019" w:rsidP="00500019">
      <w:pPr>
        <w:rPr>
          <w:lang w:val="en-US"/>
        </w:rPr>
      </w:pPr>
    </w:p>
    <w:p w14:paraId="457932DD" w14:textId="5D343CE0" w:rsidR="0058133B" w:rsidRPr="0058133B" w:rsidRDefault="0058133B" w:rsidP="0058133B">
      <w:pPr>
        <w:rPr>
          <w:lang w:val="en-US"/>
        </w:rPr>
      </w:pPr>
    </w:p>
    <w:p w14:paraId="16B28199" w14:textId="6C64186D" w:rsidR="0058133B" w:rsidRPr="0058133B" w:rsidRDefault="0058133B" w:rsidP="0058133B">
      <w:pPr>
        <w:rPr>
          <w:lang w:val="en-US"/>
        </w:rPr>
      </w:pPr>
    </w:p>
    <w:p w14:paraId="6E68D308" w14:textId="1E049830" w:rsidR="0019452A" w:rsidRPr="00B463CA" w:rsidRDefault="0019452A" w:rsidP="009E4D55">
      <w:pPr>
        <w:rPr>
          <w:lang w:val="en-US"/>
        </w:rPr>
      </w:pPr>
    </w:p>
    <w:sectPr w:rsidR="0019452A" w:rsidRPr="00B463CA" w:rsidSect="00D617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0B27"/>
    <w:multiLevelType w:val="hybridMultilevel"/>
    <w:tmpl w:val="F8AA58CC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F521F"/>
    <w:multiLevelType w:val="hybridMultilevel"/>
    <w:tmpl w:val="79D0A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B5468"/>
    <w:multiLevelType w:val="multilevel"/>
    <w:tmpl w:val="3140E470"/>
    <w:styleLink w:val="CurrentList1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91DEF"/>
    <w:multiLevelType w:val="hybridMultilevel"/>
    <w:tmpl w:val="27F0AFFE"/>
    <w:lvl w:ilvl="0" w:tplc="49EE86B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707B94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3C67D92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6F4DC60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20EAD68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6FCC12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BBC7C34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8B059E4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EA85A7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FCB56F1"/>
    <w:multiLevelType w:val="hybridMultilevel"/>
    <w:tmpl w:val="3C5E63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465F0"/>
    <w:multiLevelType w:val="hybridMultilevel"/>
    <w:tmpl w:val="0658D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35251"/>
    <w:multiLevelType w:val="hybridMultilevel"/>
    <w:tmpl w:val="43907D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7D7A80"/>
    <w:multiLevelType w:val="hybridMultilevel"/>
    <w:tmpl w:val="ADC63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8876D9"/>
    <w:multiLevelType w:val="hybridMultilevel"/>
    <w:tmpl w:val="CC7C28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11">
      <w:start w:val="1"/>
      <w:numFmt w:val="decimal"/>
      <w:lvlText w:val="%4)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840BA"/>
    <w:multiLevelType w:val="hybridMultilevel"/>
    <w:tmpl w:val="CD8AA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5010F3"/>
    <w:multiLevelType w:val="hybridMultilevel"/>
    <w:tmpl w:val="D86AF3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FD7BB5"/>
    <w:multiLevelType w:val="hybridMultilevel"/>
    <w:tmpl w:val="1E84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741757">
    <w:abstractNumId w:val="11"/>
  </w:num>
  <w:num w:numId="2" w16cid:durableId="1204561890">
    <w:abstractNumId w:val="9"/>
  </w:num>
  <w:num w:numId="3" w16cid:durableId="1169099333">
    <w:abstractNumId w:val="7"/>
  </w:num>
  <w:num w:numId="4" w16cid:durableId="1509636450">
    <w:abstractNumId w:val="4"/>
  </w:num>
  <w:num w:numId="5" w16cid:durableId="1347169513">
    <w:abstractNumId w:val="6"/>
  </w:num>
  <w:num w:numId="6" w16cid:durableId="1635132559">
    <w:abstractNumId w:val="8"/>
  </w:num>
  <w:num w:numId="7" w16cid:durableId="571476530">
    <w:abstractNumId w:val="1"/>
  </w:num>
  <w:num w:numId="8" w16cid:durableId="1668902441">
    <w:abstractNumId w:val="2"/>
  </w:num>
  <w:num w:numId="9" w16cid:durableId="1973244963">
    <w:abstractNumId w:val="0"/>
  </w:num>
  <w:num w:numId="10" w16cid:durableId="469129994">
    <w:abstractNumId w:val="10"/>
  </w:num>
  <w:num w:numId="11" w16cid:durableId="317809691">
    <w:abstractNumId w:val="3"/>
  </w:num>
  <w:num w:numId="12" w16cid:durableId="4208329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CA"/>
    <w:rsid w:val="000810C0"/>
    <w:rsid w:val="00093EAB"/>
    <w:rsid w:val="000F585B"/>
    <w:rsid w:val="00107281"/>
    <w:rsid w:val="0011646E"/>
    <w:rsid w:val="00120615"/>
    <w:rsid w:val="0013139C"/>
    <w:rsid w:val="00180329"/>
    <w:rsid w:val="0019452A"/>
    <w:rsid w:val="001B5681"/>
    <w:rsid w:val="0028208B"/>
    <w:rsid w:val="002A2559"/>
    <w:rsid w:val="002B12DE"/>
    <w:rsid w:val="002D3065"/>
    <w:rsid w:val="002E7FAB"/>
    <w:rsid w:val="00300306"/>
    <w:rsid w:val="00324A1A"/>
    <w:rsid w:val="00334178"/>
    <w:rsid w:val="003C5BA3"/>
    <w:rsid w:val="0049053D"/>
    <w:rsid w:val="004E747F"/>
    <w:rsid w:val="00500019"/>
    <w:rsid w:val="005071CA"/>
    <w:rsid w:val="00525811"/>
    <w:rsid w:val="00527C06"/>
    <w:rsid w:val="00576F2C"/>
    <w:rsid w:val="0058133B"/>
    <w:rsid w:val="005A1002"/>
    <w:rsid w:val="005A2363"/>
    <w:rsid w:val="005A49F1"/>
    <w:rsid w:val="00600E88"/>
    <w:rsid w:val="00624766"/>
    <w:rsid w:val="006D1064"/>
    <w:rsid w:val="006E1821"/>
    <w:rsid w:val="007B294C"/>
    <w:rsid w:val="008840CA"/>
    <w:rsid w:val="008A6A9F"/>
    <w:rsid w:val="008B5E20"/>
    <w:rsid w:val="009328E4"/>
    <w:rsid w:val="009A3C51"/>
    <w:rsid w:val="009C4262"/>
    <w:rsid w:val="009E4D55"/>
    <w:rsid w:val="00A119CB"/>
    <w:rsid w:val="00A628E8"/>
    <w:rsid w:val="00A74038"/>
    <w:rsid w:val="00AA66CE"/>
    <w:rsid w:val="00AD5EC6"/>
    <w:rsid w:val="00AE3A5B"/>
    <w:rsid w:val="00AF4FEF"/>
    <w:rsid w:val="00B463CA"/>
    <w:rsid w:val="00BD63D0"/>
    <w:rsid w:val="00C1782C"/>
    <w:rsid w:val="00C47AE8"/>
    <w:rsid w:val="00C508CE"/>
    <w:rsid w:val="00C61E8E"/>
    <w:rsid w:val="00C77955"/>
    <w:rsid w:val="00CB07F1"/>
    <w:rsid w:val="00CB1288"/>
    <w:rsid w:val="00CD158F"/>
    <w:rsid w:val="00CF4510"/>
    <w:rsid w:val="00CF68B5"/>
    <w:rsid w:val="00D61783"/>
    <w:rsid w:val="00DF39BC"/>
    <w:rsid w:val="00E07FB0"/>
    <w:rsid w:val="00E22CF7"/>
    <w:rsid w:val="00E46CC3"/>
    <w:rsid w:val="00E65E40"/>
    <w:rsid w:val="00EB4E3E"/>
    <w:rsid w:val="00ED738A"/>
    <w:rsid w:val="00EE36AF"/>
    <w:rsid w:val="00FC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37912"/>
  <w15:chartTrackingRefBased/>
  <w15:docId w15:val="{C81877B3-BBA9-D143-9102-93C22C11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63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8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63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463C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B463C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932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F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FE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25811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styleId="FollowedHyperlink">
    <w:name w:val="FollowedHyperlink"/>
    <w:basedOn w:val="DefaultParagraphFont"/>
    <w:uiPriority w:val="99"/>
    <w:semiHidden/>
    <w:unhideWhenUsed/>
    <w:rsid w:val="00E46CC3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2E7FAB"/>
    <w:pPr>
      <w:numPr>
        <w:numId w:val="8"/>
      </w:numPr>
    </w:pPr>
  </w:style>
  <w:style w:type="table" w:styleId="TableGrid">
    <w:name w:val="Table Grid"/>
    <w:basedOn w:val="TableNormal"/>
    <w:uiPriority w:val="39"/>
    <w:rsid w:val="001313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6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058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67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04</vt:lpstr>
    </vt:vector>
  </TitlesOfParts>
  <Manager/>
  <Company>CSEE UMBC</Company>
  <LinksUpToDate>false</LinksUpToDate>
  <CharactersWithSpaces>1841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04</dc:title>
  <dc:subject>Diffie Hellman Key Exchange</dc:subject>
  <dc:creator>Ram Rustagi</dc:creator>
  <cp:keywords/>
  <dc:description/>
  <cp:lastModifiedBy>Ram Rustagi</cp:lastModifiedBy>
  <cp:revision>5</cp:revision>
  <cp:lastPrinted>2023-02-27T16:50:00Z</cp:lastPrinted>
  <dcterms:created xsi:type="dcterms:W3CDTF">2023-03-01T17:15:00Z</dcterms:created>
  <dcterms:modified xsi:type="dcterms:W3CDTF">2023-03-01T17:47:00Z</dcterms:modified>
  <cp:category/>
</cp:coreProperties>
</file>