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EBE6" w14:textId="61CBC10C" w:rsidR="00355534" w:rsidRDefault="00355534" w:rsidP="00355534">
      <w:pPr>
        <w:spacing w:before="240"/>
        <w:jc w:val="center"/>
      </w:pPr>
      <w:r>
        <w:t>Graduate Assessment: Milestone 1</w:t>
      </w:r>
    </w:p>
    <w:p w14:paraId="79ABBBEE" w14:textId="77777777" w:rsidR="00355534" w:rsidRDefault="00355534" w:rsidP="00355534">
      <w:pPr>
        <w:spacing w:before="240"/>
        <w:jc w:val="center"/>
      </w:pPr>
      <w:r>
        <w:t>CMSC 673 — Natural Language Processing</w:t>
      </w:r>
    </w:p>
    <w:p w14:paraId="4C559072" w14:textId="77777777" w:rsidR="00355534" w:rsidRDefault="00355534" w:rsidP="00355534">
      <w:pPr>
        <w:spacing w:before="240"/>
        <w:jc w:val="right"/>
      </w:pPr>
      <w:r>
        <w:t>Faisal Rasheed Khan</w:t>
      </w:r>
    </w:p>
    <w:p w14:paraId="09935057" w14:textId="77777777" w:rsidR="00355534" w:rsidRDefault="00355534" w:rsidP="00355534">
      <w:pPr>
        <w:spacing w:before="240"/>
        <w:jc w:val="right"/>
      </w:pPr>
      <w:r>
        <w:t>VB02734</w:t>
      </w:r>
    </w:p>
    <w:p w14:paraId="737DD4CC" w14:textId="77777777" w:rsidR="00355534" w:rsidRDefault="00355534" w:rsidP="00355534">
      <w:pPr>
        <w:spacing w:before="240"/>
        <w:jc w:val="right"/>
      </w:pPr>
      <w:hyperlink r:id="rId5" w:history="1">
        <w:r w:rsidRPr="000B21AC">
          <w:rPr>
            <w:rStyle w:val="Hyperlink"/>
          </w:rPr>
          <w:t>vb02734@umbc.edu</w:t>
        </w:r>
      </w:hyperlink>
    </w:p>
    <w:p w14:paraId="09BFC814" w14:textId="7D3B14CC" w:rsidR="003673C3" w:rsidRPr="001D4988" w:rsidRDefault="003673C3" w:rsidP="00355534">
      <w:pPr>
        <w:spacing w:before="240"/>
        <w:rPr>
          <w:u w:val="single"/>
        </w:rPr>
      </w:pPr>
      <w:r w:rsidRPr="001D4988">
        <w:rPr>
          <w:u w:val="single"/>
        </w:rPr>
        <w:t>Background work to decide which milestone:</w:t>
      </w:r>
    </w:p>
    <w:p w14:paraId="388ACF2C" w14:textId="438782D9" w:rsidR="002F234F" w:rsidRDefault="002F234F" w:rsidP="00355534">
      <w:pPr>
        <w:spacing w:before="240"/>
      </w:pPr>
      <w:r>
        <w:t xml:space="preserve">I am interested in both the milestones </w:t>
      </w:r>
      <w:proofErr w:type="gramStart"/>
      <w:r w:rsidR="001D4988">
        <w:t>i.e.</w:t>
      </w:r>
      <w:proofErr w:type="gramEnd"/>
      <w:r>
        <w:t xml:space="preserve"> Paper and Implementation t</w:t>
      </w:r>
      <w:r w:rsidR="001D4988">
        <w:t>r</w:t>
      </w:r>
      <w:r>
        <w:t>a</w:t>
      </w:r>
      <w:r w:rsidR="001D4988">
        <w:t>c</w:t>
      </w:r>
      <w:r>
        <w:t>ks.</w:t>
      </w:r>
      <w:r w:rsidR="00D45889">
        <w:t xml:space="preserve"> Initially,</w:t>
      </w:r>
      <w:r>
        <w:t xml:space="preserve"> </w:t>
      </w:r>
      <w:r w:rsidR="00D45889">
        <w:t>I was planning to take implementation task, b</w:t>
      </w:r>
      <w:r>
        <w:t>ut based on the future aspects and goals</w:t>
      </w:r>
      <w:r w:rsidR="00D45889">
        <w:t xml:space="preserve">, I may consider </w:t>
      </w:r>
      <w:r w:rsidR="00476175">
        <w:t>master’s</w:t>
      </w:r>
      <w:r w:rsidR="00D45889">
        <w:t xml:space="preserve"> Thesis, that’s why I have decided to take the paper track. In the paper track, I have selected Natural Language Generation because I want to study and learn more regarding the generative AI task. With the help of this </w:t>
      </w:r>
      <w:r w:rsidR="001D4988">
        <w:t>topic,</w:t>
      </w:r>
      <w:r w:rsidR="00D45889">
        <w:t xml:space="preserve"> I can leverage more on my knowledge</w:t>
      </w:r>
      <w:r w:rsidR="001D4988">
        <w:t xml:space="preserve"> which will enhance my skills.</w:t>
      </w:r>
    </w:p>
    <w:p w14:paraId="14F13386" w14:textId="4AC1D972" w:rsidR="003673C3" w:rsidRDefault="003673C3" w:rsidP="00355534">
      <w:pPr>
        <w:spacing w:before="240"/>
        <w:rPr>
          <w:b/>
          <w:bCs/>
        </w:rPr>
      </w:pPr>
      <w:r w:rsidRPr="002F234F">
        <w:rPr>
          <w:b/>
          <w:bCs/>
        </w:rPr>
        <w:t>Natural Language Generation</w:t>
      </w:r>
    </w:p>
    <w:p w14:paraId="41CE4EEB" w14:textId="5B9BF340" w:rsidR="00B2067D" w:rsidRPr="0082457F" w:rsidRDefault="00554458" w:rsidP="00554458">
      <w:pPr>
        <w:spacing w:before="240" w:after="0"/>
      </w:pPr>
      <w:r>
        <w:t>P</w:t>
      </w:r>
      <w:r w:rsidR="0082457F" w:rsidRPr="0082457F">
        <w:t>apers referred:</w:t>
      </w:r>
    </w:p>
    <w:p w14:paraId="44E98139" w14:textId="73C23A6A" w:rsidR="00355534" w:rsidRPr="003673C3" w:rsidRDefault="00355534" w:rsidP="003673C3">
      <w:pPr>
        <w:pStyle w:val="ListParagraph"/>
        <w:numPr>
          <w:ilvl w:val="0"/>
          <w:numId w:val="3"/>
        </w:numPr>
        <w:spacing w:after="120"/>
      </w:pPr>
      <w:r w:rsidRPr="003673C3">
        <w:rPr>
          <w:rFonts w:ascii="Segoe UI" w:hAnsi="Segoe UI" w:cs="Segoe UI"/>
          <w:color w:val="212529"/>
          <w:shd w:val="clear" w:color="auto" w:fill="FFFFFF"/>
        </w:rPr>
        <w:t xml:space="preserve">Tatsuya Ishigaki, Goran Topic, Yumi </w:t>
      </w:r>
      <w:proofErr w:type="spellStart"/>
      <w:r w:rsidRPr="003673C3">
        <w:rPr>
          <w:rFonts w:ascii="Segoe UI" w:hAnsi="Segoe UI" w:cs="Segoe UI"/>
          <w:color w:val="212529"/>
          <w:shd w:val="clear" w:color="auto" w:fill="FFFFFF"/>
        </w:rPr>
        <w:t>Hamazono</w:t>
      </w:r>
      <w:proofErr w:type="spellEnd"/>
      <w:r w:rsidRPr="003673C3">
        <w:rPr>
          <w:rFonts w:ascii="Segoe UI" w:hAnsi="Segoe UI" w:cs="Segoe UI"/>
          <w:color w:val="212529"/>
          <w:shd w:val="clear" w:color="auto" w:fill="FFFFFF"/>
        </w:rPr>
        <w:t xml:space="preserve">, Hiroshi Noji, Ichiro Kobayashi, Yusuke Miyao, and </w:t>
      </w:r>
      <w:proofErr w:type="spellStart"/>
      <w:r w:rsidRPr="003673C3">
        <w:rPr>
          <w:rFonts w:ascii="Segoe UI" w:hAnsi="Segoe UI" w:cs="Segoe UI"/>
          <w:color w:val="212529"/>
          <w:shd w:val="clear" w:color="auto" w:fill="FFFFFF"/>
        </w:rPr>
        <w:t>Hiroya</w:t>
      </w:r>
      <w:proofErr w:type="spellEnd"/>
      <w:r w:rsidRPr="003673C3">
        <w:rPr>
          <w:rFonts w:ascii="Segoe UI" w:hAnsi="Segoe UI" w:cs="Segoe UI"/>
          <w:color w:val="212529"/>
          <w:shd w:val="clear" w:color="auto" w:fill="FFFFFF"/>
        </w:rPr>
        <w:t xml:space="preserve"> Takamura. 2021. </w:t>
      </w:r>
      <w:hyperlink r:id="rId6" w:history="1">
        <w:r w:rsidRPr="003673C3">
          <w:rPr>
            <w:rStyle w:val="Hyperlink"/>
            <w:rFonts w:ascii="Segoe UI" w:hAnsi="Segoe UI" w:cs="Segoe UI"/>
            <w:color w:val="446E9B"/>
            <w:shd w:val="clear" w:color="auto" w:fill="FFFFFF"/>
          </w:rPr>
          <w:t>Generating Racing Game Commentary from Vision, Language, and Structured Data</w:t>
        </w:r>
      </w:hyperlink>
      <w:r w:rsidRPr="003673C3">
        <w:rPr>
          <w:rFonts w:ascii="Segoe UI" w:hAnsi="Segoe UI" w:cs="Segoe UI"/>
          <w:color w:val="212529"/>
          <w:shd w:val="clear" w:color="auto" w:fill="FFFFFF"/>
        </w:rPr>
        <w:t>. In </w:t>
      </w:r>
      <w:r w:rsidRPr="003673C3">
        <w:rPr>
          <w:rFonts w:ascii="Segoe UI" w:hAnsi="Segoe UI" w:cs="Segoe UI"/>
          <w:i/>
          <w:iCs/>
          <w:color w:val="212529"/>
          <w:shd w:val="clear" w:color="auto" w:fill="FFFFFF"/>
        </w:rPr>
        <w:t>Proceedings of the 14th International Conference on Natural Language Generation</w:t>
      </w:r>
      <w:r w:rsidRPr="003673C3">
        <w:rPr>
          <w:rFonts w:ascii="Segoe UI" w:hAnsi="Segoe UI" w:cs="Segoe UI"/>
          <w:color w:val="212529"/>
          <w:shd w:val="clear" w:color="auto" w:fill="FFFFFF"/>
        </w:rPr>
        <w:t>, pages 103–113, Aberdeen, Scotland, UK. Association for Computational Linguistics.</w:t>
      </w:r>
    </w:p>
    <w:p w14:paraId="376CB94D" w14:textId="77777777" w:rsidR="003673C3" w:rsidRDefault="003673C3" w:rsidP="003673C3">
      <w:pPr>
        <w:pStyle w:val="ListParagraph"/>
        <w:spacing w:after="120"/>
      </w:pPr>
    </w:p>
    <w:p w14:paraId="157AB796" w14:textId="34881C3C" w:rsidR="003673C3" w:rsidRDefault="00355534" w:rsidP="002F234F">
      <w:pPr>
        <w:pStyle w:val="ListParagraph"/>
        <w:numPr>
          <w:ilvl w:val="0"/>
          <w:numId w:val="3"/>
        </w:numPr>
        <w:spacing w:after="120"/>
      </w:pPr>
      <w:proofErr w:type="spellStart"/>
      <w:r w:rsidRPr="003673C3">
        <w:rPr>
          <w:rFonts w:ascii="Segoe UI" w:hAnsi="Segoe UI" w:cs="Segoe UI"/>
          <w:color w:val="212529"/>
          <w:shd w:val="clear" w:color="auto" w:fill="FFFFFF"/>
        </w:rPr>
        <w:t>Jingqiang</w:t>
      </w:r>
      <w:proofErr w:type="spellEnd"/>
      <w:r w:rsidRPr="003673C3">
        <w:rPr>
          <w:rFonts w:ascii="Segoe UI" w:hAnsi="Segoe UI" w:cs="Segoe UI"/>
          <w:color w:val="212529"/>
          <w:shd w:val="clear" w:color="auto" w:fill="FFFFFF"/>
        </w:rPr>
        <w:t xml:space="preserve"> Chen and Hai Zhuge. 2018. </w:t>
      </w:r>
      <w:hyperlink r:id="rId7" w:history="1">
        <w:r w:rsidRPr="003673C3">
          <w:rPr>
            <w:rStyle w:val="Hyperlink"/>
            <w:rFonts w:ascii="Segoe UI" w:hAnsi="Segoe UI" w:cs="Segoe UI"/>
            <w:color w:val="446E9B"/>
            <w:shd w:val="clear" w:color="auto" w:fill="FFFFFF"/>
          </w:rPr>
          <w:t>Abstractive Text-Image Summarization Using Multi-Modal Attentional Hierarchical RNN</w:t>
        </w:r>
      </w:hyperlink>
      <w:r w:rsidRPr="003673C3">
        <w:rPr>
          <w:rFonts w:ascii="Segoe UI" w:hAnsi="Segoe UI" w:cs="Segoe UI"/>
          <w:color w:val="212529"/>
          <w:shd w:val="clear" w:color="auto" w:fill="FFFFFF"/>
        </w:rPr>
        <w:t>. In </w:t>
      </w:r>
      <w:r w:rsidRPr="003673C3">
        <w:rPr>
          <w:rFonts w:ascii="Segoe UI" w:hAnsi="Segoe UI" w:cs="Segoe UI"/>
          <w:i/>
          <w:iCs/>
          <w:color w:val="212529"/>
          <w:shd w:val="clear" w:color="auto" w:fill="FFFFFF"/>
        </w:rPr>
        <w:t>Proceedings of the 2018 Conference on Empirical Methods in Natural Language Processing</w:t>
      </w:r>
      <w:r w:rsidRPr="003673C3">
        <w:rPr>
          <w:rFonts w:ascii="Segoe UI" w:hAnsi="Segoe UI" w:cs="Segoe UI"/>
          <w:color w:val="212529"/>
          <w:shd w:val="clear" w:color="auto" w:fill="FFFFFF"/>
        </w:rPr>
        <w:t>, pages 4046–4056, Brussels, Belgium. Association for Computational Linguistics.</w:t>
      </w:r>
    </w:p>
    <w:p w14:paraId="06B62A20" w14:textId="77777777" w:rsidR="003673C3" w:rsidRDefault="003673C3" w:rsidP="003673C3">
      <w:pPr>
        <w:pStyle w:val="ListParagraph"/>
        <w:spacing w:after="120"/>
      </w:pPr>
    </w:p>
    <w:p w14:paraId="06B2DCF3" w14:textId="4362A41E" w:rsidR="00355534" w:rsidRPr="003673C3" w:rsidRDefault="00355534" w:rsidP="003673C3">
      <w:pPr>
        <w:pStyle w:val="ListParagraph"/>
        <w:numPr>
          <w:ilvl w:val="0"/>
          <w:numId w:val="3"/>
        </w:numPr>
        <w:spacing w:after="120"/>
      </w:pPr>
      <w:r w:rsidRPr="003673C3">
        <w:rPr>
          <w:rFonts w:ascii="Segoe UI" w:hAnsi="Segoe UI" w:cs="Segoe UI"/>
          <w:color w:val="212529"/>
          <w:shd w:val="clear" w:color="auto" w:fill="FFFFFF"/>
        </w:rPr>
        <w:t>Chris Callison-Burch, Gaurav Singh Tomar, Lara Martin, Daphne Ippolito, Suma Bailis, and David Reitter. 2022. </w:t>
      </w:r>
      <w:hyperlink r:id="rId8" w:history="1">
        <w:r w:rsidRPr="003673C3">
          <w:rPr>
            <w:rStyle w:val="Hyperlink"/>
            <w:rFonts w:ascii="Segoe UI" w:hAnsi="Segoe UI" w:cs="Segoe UI"/>
            <w:color w:val="446E9B"/>
            <w:shd w:val="clear" w:color="auto" w:fill="FFFFFF"/>
          </w:rPr>
          <w:t>Dungeons and Dragons as a Dialog Challenge for Artificial Intelligence</w:t>
        </w:r>
      </w:hyperlink>
      <w:r w:rsidRPr="003673C3">
        <w:rPr>
          <w:rFonts w:ascii="Segoe UI" w:hAnsi="Segoe UI" w:cs="Segoe UI"/>
          <w:color w:val="212529"/>
          <w:shd w:val="clear" w:color="auto" w:fill="FFFFFF"/>
        </w:rPr>
        <w:t>. In </w:t>
      </w:r>
      <w:r w:rsidRPr="003673C3">
        <w:rPr>
          <w:rFonts w:ascii="Segoe UI" w:hAnsi="Segoe UI" w:cs="Segoe UI"/>
          <w:i/>
          <w:iCs/>
          <w:color w:val="212529"/>
          <w:shd w:val="clear" w:color="auto" w:fill="FFFFFF"/>
        </w:rPr>
        <w:t>Proceedings of the 2022 Conference on Empirical Methods in Natural Language Processing</w:t>
      </w:r>
      <w:r w:rsidRPr="003673C3">
        <w:rPr>
          <w:rFonts w:ascii="Segoe UI" w:hAnsi="Segoe UI" w:cs="Segoe UI"/>
          <w:color w:val="212529"/>
          <w:shd w:val="clear" w:color="auto" w:fill="FFFFFF"/>
        </w:rPr>
        <w:t>, pages 9379–9393, Abu Dhabi, United Arab Emirates. Association for Computational Linguistics.</w:t>
      </w:r>
    </w:p>
    <w:p w14:paraId="78D2414D" w14:textId="77777777" w:rsidR="003673C3" w:rsidRDefault="003673C3" w:rsidP="003673C3">
      <w:pPr>
        <w:pStyle w:val="ListParagraph"/>
        <w:spacing w:after="120"/>
      </w:pPr>
    </w:p>
    <w:p w14:paraId="13BE59A5" w14:textId="4FB9B067" w:rsidR="00355534" w:rsidRPr="003673C3" w:rsidRDefault="003673C3" w:rsidP="00355534">
      <w:pPr>
        <w:pStyle w:val="ListParagraph"/>
        <w:numPr>
          <w:ilvl w:val="0"/>
          <w:numId w:val="3"/>
        </w:numPr>
        <w:spacing w:after="120"/>
      </w:pPr>
      <w:r w:rsidRPr="003673C3">
        <w:rPr>
          <w:rFonts w:ascii="Segoe UI" w:hAnsi="Segoe UI" w:cs="Segoe UI"/>
          <w:color w:val="212529"/>
          <w:shd w:val="clear" w:color="auto" w:fill="FFFFFF"/>
        </w:rPr>
        <w:t xml:space="preserve">Ramesh </w:t>
      </w:r>
      <w:proofErr w:type="spellStart"/>
      <w:r w:rsidRPr="003673C3">
        <w:rPr>
          <w:rFonts w:ascii="Segoe UI" w:hAnsi="Segoe UI" w:cs="Segoe UI"/>
          <w:color w:val="212529"/>
          <w:shd w:val="clear" w:color="auto" w:fill="FFFFFF"/>
        </w:rPr>
        <w:t>Nallapati</w:t>
      </w:r>
      <w:proofErr w:type="spellEnd"/>
      <w:r w:rsidRPr="003673C3">
        <w:rPr>
          <w:rFonts w:ascii="Segoe UI" w:hAnsi="Segoe UI" w:cs="Segoe UI"/>
          <w:color w:val="212529"/>
          <w:shd w:val="clear" w:color="auto" w:fill="FFFFFF"/>
        </w:rPr>
        <w:t xml:space="preserve">, Bowen Zhou, Cicero dos Santos, Çağlar </w:t>
      </w:r>
      <w:proofErr w:type="spellStart"/>
      <w:r w:rsidRPr="003673C3">
        <w:rPr>
          <w:rFonts w:ascii="Segoe UI" w:hAnsi="Segoe UI" w:cs="Segoe UI"/>
          <w:color w:val="212529"/>
          <w:shd w:val="clear" w:color="auto" w:fill="FFFFFF"/>
        </w:rPr>
        <w:t>Gu̇lçehre</w:t>
      </w:r>
      <w:proofErr w:type="spellEnd"/>
      <w:r w:rsidRPr="003673C3">
        <w:rPr>
          <w:rFonts w:ascii="Segoe UI" w:hAnsi="Segoe UI" w:cs="Segoe UI"/>
          <w:color w:val="212529"/>
          <w:shd w:val="clear" w:color="auto" w:fill="FFFFFF"/>
        </w:rPr>
        <w:t>, and Bing Xiang. 2016. </w:t>
      </w:r>
      <w:hyperlink r:id="rId9" w:history="1">
        <w:r w:rsidRPr="003673C3">
          <w:rPr>
            <w:rStyle w:val="Hyperlink"/>
            <w:rFonts w:ascii="Segoe UI" w:hAnsi="Segoe UI" w:cs="Segoe UI"/>
            <w:color w:val="446E9B"/>
            <w:shd w:val="clear" w:color="auto" w:fill="FFFFFF"/>
          </w:rPr>
          <w:t>Abstractive Text Summarization using Sequence-to-sequence RNNs and Beyond</w:t>
        </w:r>
      </w:hyperlink>
      <w:r w:rsidRPr="003673C3">
        <w:rPr>
          <w:rFonts w:ascii="Segoe UI" w:hAnsi="Segoe UI" w:cs="Segoe UI"/>
          <w:color w:val="212529"/>
          <w:shd w:val="clear" w:color="auto" w:fill="FFFFFF"/>
        </w:rPr>
        <w:t>. In </w:t>
      </w:r>
      <w:r w:rsidRPr="003673C3">
        <w:rPr>
          <w:rFonts w:ascii="Segoe UI" w:hAnsi="Segoe UI" w:cs="Segoe UI"/>
          <w:i/>
          <w:iCs/>
          <w:color w:val="212529"/>
          <w:shd w:val="clear" w:color="auto" w:fill="FFFFFF"/>
        </w:rPr>
        <w:t>Proceedings of the 20th SIGNLL Conference on Computational Natural Language Learning</w:t>
      </w:r>
      <w:r w:rsidRPr="003673C3">
        <w:rPr>
          <w:rFonts w:ascii="Segoe UI" w:hAnsi="Segoe UI" w:cs="Segoe UI"/>
          <w:color w:val="212529"/>
          <w:shd w:val="clear" w:color="auto" w:fill="FFFFFF"/>
        </w:rPr>
        <w:t>, pages 280–290, Berlin, Germany. Association for Computational Linguistics.</w:t>
      </w:r>
    </w:p>
    <w:p w14:paraId="46F39318" w14:textId="77777777" w:rsidR="0082457F" w:rsidRDefault="0082457F" w:rsidP="00554458">
      <w:pPr>
        <w:spacing w:after="120"/>
      </w:pPr>
    </w:p>
    <w:p w14:paraId="2B1C0C98" w14:textId="77777777" w:rsidR="00554458" w:rsidRDefault="00554458" w:rsidP="00554458">
      <w:pPr>
        <w:spacing w:after="120"/>
      </w:pPr>
    </w:p>
    <w:p w14:paraId="4F787C64" w14:textId="106FE2A8" w:rsidR="003673C3" w:rsidRDefault="003673C3" w:rsidP="003673C3">
      <w:pPr>
        <w:pStyle w:val="ListParagraph"/>
        <w:numPr>
          <w:ilvl w:val="0"/>
          <w:numId w:val="3"/>
        </w:numPr>
        <w:spacing w:after="120"/>
      </w:pPr>
      <w:r w:rsidRPr="003673C3">
        <w:rPr>
          <w:rFonts w:ascii="Segoe UI" w:hAnsi="Segoe UI" w:cs="Segoe UI"/>
          <w:color w:val="212529"/>
          <w:shd w:val="clear" w:color="auto" w:fill="FFFFFF"/>
        </w:rPr>
        <w:lastRenderedPageBreak/>
        <w:t>Sebastian Gehrmann, Zachary Ziegler, and Alexander Rush. 2019. </w:t>
      </w:r>
      <w:hyperlink r:id="rId10" w:history="1">
        <w:r w:rsidRPr="003673C3">
          <w:rPr>
            <w:rStyle w:val="Hyperlink"/>
            <w:rFonts w:ascii="Segoe UI" w:hAnsi="Segoe UI" w:cs="Segoe UI"/>
            <w:color w:val="446E9B"/>
            <w:shd w:val="clear" w:color="auto" w:fill="FFFFFF"/>
          </w:rPr>
          <w:t>Generating Abstractive Summaries with Finetuned Language Models</w:t>
        </w:r>
      </w:hyperlink>
      <w:r w:rsidRPr="003673C3">
        <w:rPr>
          <w:rFonts w:ascii="Segoe UI" w:hAnsi="Segoe UI" w:cs="Segoe UI"/>
          <w:color w:val="212529"/>
          <w:shd w:val="clear" w:color="auto" w:fill="FFFFFF"/>
        </w:rPr>
        <w:t>. In </w:t>
      </w:r>
      <w:r w:rsidRPr="003673C3">
        <w:rPr>
          <w:rFonts w:ascii="Segoe UI" w:hAnsi="Segoe UI" w:cs="Segoe UI"/>
          <w:i/>
          <w:iCs/>
          <w:color w:val="212529"/>
          <w:shd w:val="clear" w:color="auto" w:fill="FFFFFF"/>
        </w:rPr>
        <w:t>Proceedings of the 12th International Conference on Natural Language Generation</w:t>
      </w:r>
      <w:r w:rsidRPr="003673C3">
        <w:rPr>
          <w:rFonts w:ascii="Segoe UI" w:hAnsi="Segoe UI" w:cs="Segoe UI"/>
          <w:color w:val="212529"/>
          <w:shd w:val="clear" w:color="auto" w:fill="FFFFFF"/>
        </w:rPr>
        <w:t>, pages 516–522, Tokyo, Japan. Association for Computational Linguistics.</w:t>
      </w:r>
    </w:p>
    <w:p w14:paraId="0881CBDD" w14:textId="77777777" w:rsidR="00355534" w:rsidRDefault="00355534" w:rsidP="00355534">
      <w:pPr>
        <w:spacing w:after="120"/>
      </w:pPr>
    </w:p>
    <w:p w14:paraId="74B0DDCD" w14:textId="7D430A30" w:rsidR="00BE4CEC" w:rsidRDefault="00355534" w:rsidP="003673C3">
      <w:pPr>
        <w:pStyle w:val="ListParagraph"/>
        <w:numPr>
          <w:ilvl w:val="0"/>
          <w:numId w:val="3"/>
        </w:numPr>
      </w:pPr>
      <w:r w:rsidRPr="003673C3">
        <w:rPr>
          <w:rFonts w:ascii="Segoe UI" w:hAnsi="Segoe UI" w:cs="Segoe UI"/>
          <w:color w:val="212529"/>
          <w:shd w:val="clear" w:color="auto" w:fill="FFFFFF"/>
        </w:rPr>
        <w:t xml:space="preserve">Prithviraj </w:t>
      </w:r>
      <w:proofErr w:type="spellStart"/>
      <w:r w:rsidRPr="003673C3">
        <w:rPr>
          <w:rFonts w:ascii="Segoe UI" w:hAnsi="Segoe UI" w:cs="Segoe UI"/>
          <w:color w:val="212529"/>
          <w:shd w:val="clear" w:color="auto" w:fill="FFFFFF"/>
        </w:rPr>
        <w:t>Ammanabrolu</w:t>
      </w:r>
      <w:proofErr w:type="spellEnd"/>
      <w:r w:rsidRPr="003673C3">
        <w:rPr>
          <w:rFonts w:ascii="Segoe UI" w:hAnsi="Segoe UI" w:cs="Segoe UI"/>
          <w:color w:val="212529"/>
          <w:shd w:val="clear" w:color="auto" w:fill="FFFFFF"/>
        </w:rPr>
        <w:t xml:space="preserve">, Ethan Tien, Wesley Cheung, </w:t>
      </w:r>
      <w:proofErr w:type="spellStart"/>
      <w:r w:rsidRPr="003673C3">
        <w:rPr>
          <w:rFonts w:ascii="Segoe UI" w:hAnsi="Segoe UI" w:cs="Segoe UI"/>
          <w:color w:val="212529"/>
          <w:shd w:val="clear" w:color="auto" w:fill="FFFFFF"/>
        </w:rPr>
        <w:t>Zhaochen</w:t>
      </w:r>
      <w:proofErr w:type="spellEnd"/>
      <w:r w:rsidRPr="003673C3">
        <w:rPr>
          <w:rFonts w:ascii="Segoe UI" w:hAnsi="Segoe UI" w:cs="Segoe UI"/>
          <w:color w:val="212529"/>
          <w:shd w:val="clear" w:color="auto" w:fill="FFFFFF"/>
        </w:rPr>
        <w:t xml:space="preserve"> Luo, William Ma, Lara Martin, and Mark Riedl. 2019. </w:t>
      </w:r>
      <w:hyperlink r:id="rId11" w:history="1">
        <w:r w:rsidRPr="003673C3">
          <w:rPr>
            <w:rStyle w:val="Hyperlink"/>
            <w:rFonts w:ascii="Segoe UI" w:hAnsi="Segoe UI" w:cs="Segoe UI"/>
            <w:color w:val="446E9B"/>
            <w:shd w:val="clear" w:color="auto" w:fill="FFFFFF"/>
          </w:rPr>
          <w:t>Guided Neural Language Generation for Automated Storytelling</w:t>
        </w:r>
      </w:hyperlink>
      <w:r w:rsidRPr="003673C3">
        <w:rPr>
          <w:rFonts w:ascii="Segoe UI" w:hAnsi="Segoe UI" w:cs="Segoe UI"/>
          <w:color w:val="212529"/>
          <w:shd w:val="clear" w:color="auto" w:fill="FFFFFF"/>
        </w:rPr>
        <w:t>. In </w:t>
      </w:r>
      <w:r w:rsidRPr="003673C3">
        <w:rPr>
          <w:rFonts w:ascii="Segoe UI" w:hAnsi="Segoe UI" w:cs="Segoe UI"/>
          <w:i/>
          <w:iCs/>
          <w:color w:val="212529"/>
          <w:shd w:val="clear" w:color="auto" w:fill="FFFFFF"/>
        </w:rPr>
        <w:t>Proceedings of the Second Workshop on Storytelling</w:t>
      </w:r>
      <w:r w:rsidRPr="003673C3">
        <w:rPr>
          <w:rFonts w:ascii="Segoe UI" w:hAnsi="Segoe UI" w:cs="Segoe UI"/>
          <w:color w:val="212529"/>
          <w:shd w:val="clear" w:color="auto" w:fill="FFFFFF"/>
        </w:rPr>
        <w:t>, pages 46–55, Florence, Italy. Association for Computational Linguistics.</w:t>
      </w:r>
    </w:p>
    <w:sectPr w:rsidR="00BE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55B9"/>
    <w:multiLevelType w:val="hybridMultilevel"/>
    <w:tmpl w:val="58F06CA8"/>
    <w:lvl w:ilvl="0" w:tplc="C3645C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932B5"/>
    <w:multiLevelType w:val="hybridMultilevel"/>
    <w:tmpl w:val="2D4C287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767A5"/>
    <w:multiLevelType w:val="hybridMultilevel"/>
    <w:tmpl w:val="03A64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984519">
    <w:abstractNumId w:val="1"/>
  </w:num>
  <w:num w:numId="2" w16cid:durableId="1464229486">
    <w:abstractNumId w:val="0"/>
  </w:num>
  <w:num w:numId="3" w16cid:durableId="408578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34"/>
    <w:rsid w:val="001D4988"/>
    <w:rsid w:val="00235981"/>
    <w:rsid w:val="002F234F"/>
    <w:rsid w:val="00355534"/>
    <w:rsid w:val="003673C3"/>
    <w:rsid w:val="00476175"/>
    <w:rsid w:val="00554458"/>
    <w:rsid w:val="0082457F"/>
    <w:rsid w:val="00B2067D"/>
    <w:rsid w:val="00BE4CEC"/>
    <w:rsid w:val="00D4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EBE5"/>
  <w15:chartTrackingRefBased/>
  <w15:docId w15:val="{2C79825E-6429-447B-9332-2ADA38CC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53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5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5534"/>
    <w:pPr>
      <w:ind w:left="720"/>
      <w:contextualSpacing/>
    </w:pPr>
  </w:style>
  <w:style w:type="character" w:customStyle="1" w:styleId="mord">
    <w:name w:val="mord"/>
    <w:basedOn w:val="DefaultParagraphFont"/>
    <w:rsid w:val="00355534"/>
  </w:style>
  <w:style w:type="character" w:customStyle="1" w:styleId="mclose">
    <w:name w:val="mclose"/>
    <w:basedOn w:val="DefaultParagraphFont"/>
    <w:rsid w:val="00355534"/>
  </w:style>
  <w:style w:type="character" w:customStyle="1" w:styleId="mopen">
    <w:name w:val="mopen"/>
    <w:basedOn w:val="DefaultParagraphFont"/>
    <w:rsid w:val="00355534"/>
  </w:style>
  <w:style w:type="character" w:customStyle="1" w:styleId="delimsizing">
    <w:name w:val="delimsizing"/>
    <w:basedOn w:val="DefaultParagraphFont"/>
    <w:rsid w:val="00355534"/>
  </w:style>
  <w:style w:type="character" w:customStyle="1" w:styleId="mrel">
    <w:name w:val="mrel"/>
    <w:basedOn w:val="DefaultParagraphFont"/>
    <w:rsid w:val="00355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2022.emnlp-main.63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clanthology.org/D18-143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lanthology.org/2021.inlg-1.11" TargetMode="External"/><Relationship Id="rId11" Type="http://schemas.openxmlformats.org/officeDocument/2006/relationships/hyperlink" Target="https://aclanthology.org/W19-3405" TargetMode="External"/><Relationship Id="rId5" Type="http://schemas.openxmlformats.org/officeDocument/2006/relationships/hyperlink" Target="mailto:vb02734@umbc.edu" TargetMode="External"/><Relationship Id="rId10" Type="http://schemas.openxmlformats.org/officeDocument/2006/relationships/hyperlink" Target="https://aclanthology.org/W19-86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lanthology.org/K16-1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Rasheed Khan .</dc:creator>
  <cp:keywords/>
  <dc:description/>
  <cp:lastModifiedBy>Faisal Rasheed Khan .</cp:lastModifiedBy>
  <cp:revision>5</cp:revision>
  <cp:lastPrinted>2023-10-10T03:07:00Z</cp:lastPrinted>
  <dcterms:created xsi:type="dcterms:W3CDTF">2023-10-10T02:21:00Z</dcterms:created>
  <dcterms:modified xsi:type="dcterms:W3CDTF">2023-10-10T03:09:00Z</dcterms:modified>
</cp:coreProperties>
</file>