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16.999999999998" w:type="dxa"/>
        <w:jc w:val="center"/>
        <w:tblLayout w:type="fixed"/>
        <w:tblLook w:val="0600"/>
      </w:tblPr>
      <w:tblGrid>
        <w:gridCol w:w="3539"/>
        <w:gridCol w:w="3539"/>
        <w:gridCol w:w="3539"/>
        <w:tblGridChange w:id="0">
          <w:tblGrid>
            <w:gridCol w:w="3539"/>
            <w:gridCol w:w="3539"/>
            <w:gridCol w:w="3539"/>
          </w:tblGrid>
        </w:tblGridChange>
      </w:tblGrid>
      <w:tr>
        <w:trPr>
          <w:cantSplit w:val="0"/>
          <w:trHeight w:val="125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Title"/>
              <w:ind w:firstLine="10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INVOICE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1200" cy="71537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71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Franklin Gothic" w:cs="Franklin Gothic" w:eastAsia="Franklin Gothic" w:hAnsi="Franklin Gothic"/>
                <w:b w:val="1"/>
                <w:bCs w:val="1"/>
                <w:color w:val="07854e"/>
                <w:sz w:val="32"/>
                <w:szCs w:val="32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07854e"/>
                <w:sz w:val="32"/>
                <w:szCs w:val="32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0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{date}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Franklin Gothic" w:cs="Franklin Gothic" w:eastAsia="Franklin Gothic" w:hAnsi="Franklin Gothic"/>
                <w:b w:val="1"/>
                <w:bCs w:val="1"/>
                <w:color w:val="07854e"/>
                <w:sz w:val="32"/>
                <w:szCs w:val="32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07854e"/>
                <w:sz w:val="32"/>
                <w:szCs w:val="32"/>
                <w:rtl w:val="0"/>
              </w:rPr>
              <w:t xml:space="preserve">INVOICE NO</w:t>
            </w:r>
          </w:p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{invoice no}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Franklin Gothic" w:cs="Franklin Gothic" w:eastAsia="Franklin Gothic" w:hAnsi="Franklin Gothic"/>
                <w:b w:val="1"/>
                <w:bCs w:val="1"/>
                <w:color w:val="07854e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07854e"/>
                <w:sz w:val="24"/>
                <w:szCs w:val="24"/>
                <w:rtl w:val="0"/>
              </w:rPr>
              <w:t xml:space="preserve">Nestle Water Distribution</w:t>
            </w:r>
          </w:p>
          <w:p w:rsidR="00000000" w:rsidDel="00000000" w:rsidP="00000000" w:rsidRDefault="00000000" w:rsidRPr="00000000" w14:paraId="0000000A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Multan, Pakistan</w:t>
            </w:r>
          </w:p>
          <w:p w:rsidR="00000000" w:rsidDel="00000000" w:rsidP="00000000" w:rsidRDefault="00000000" w:rsidRPr="00000000" w14:paraId="0000000B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+92311-1111111</w:t>
            </w:r>
          </w:p>
          <w:p w:rsidR="00000000" w:rsidDel="00000000" w:rsidP="00000000" w:rsidRDefault="00000000" w:rsidRPr="00000000" w14:paraId="0000000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nestlewater@gmail.com</w:t>
            </w:r>
          </w:p>
        </w:tc>
      </w:tr>
      <w:tr>
        <w:trPr>
          <w:cantSplit w:val="0"/>
          <w:trHeight w:val="221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Franklin Gothic" w:cs="Franklin Gothic" w:eastAsia="Franklin Gothic" w:hAnsi="Franklin Gothic"/>
                <w:b w:val="1"/>
                <w:bCs w:val="1"/>
                <w:color w:val="07854e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07854e"/>
                <w:sz w:val="24"/>
                <w:szCs w:val="24"/>
                <w:rtl w:val="0"/>
              </w:rPr>
              <w:t xml:space="preserve">INVOICE TO</w:t>
            </w:r>
          </w:p>
          <w:p w:rsidR="00000000" w:rsidDel="00000000" w:rsidP="00000000" w:rsidRDefault="00000000" w:rsidRPr="00000000" w14:paraId="0000000E">
            <w:pPr>
              <w:rPr>
                <w:rFonts w:ascii="Franklin Gothic" w:cs="Franklin Gothic" w:eastAsia="Franklin Gothic" w:hAnsi="Franklin Gothic"/>
                <w:b w:val="1"/>
                <w:bCs w:val="1"/>
                <w:color w:val="07854e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07854e"/>
                <w:sz w:val="24"/>
                <w:szCs w:val="24"/>
                <w:rtl w:val="0"/>
              </w:rPr>
              <w:t xml:space="preserve">{customer_name}</w:t>
            </w:r>
          </w:p>
          <w:p w:rsidR="00000000" w:rsidDel="00000000" w:rsidP="00000000" w:rsidRDefault="00000000" w:rsidRPr="00000000" w14:paraId="0000000F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000000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address}</w:t>
            </w:r>
          </w:p>
          <w:p w:rsidR="00000000" w:rsidDel="00000000" w:rsidP="00000000" w:rsidRDefault="00000000" w:rsidRPr="00000000" w14:paraId="00000010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{whatsapp_no}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{email}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tabs>
          <w:tab w:val="left" w:leader="none" w:pos="2895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62.0" w:type="dxa"/>
        <w:jc w:val="left"/>
        <w:tblLayout w:type="fixed"/>
        <w:tblLook w:val="0600"/>
      </w:tblPr>
      <w:tblGrid>
        <w:gridCol w:w="2418"/>
        <w:gridCol w:w="3522"/>
        <w:gridCol w:w="2419"/>
        <w:gridCol w:w="2203"/>
        <w:tblGridChange w:id="0">
          <w:tblGrid>
            <w:gridCol w:w="2418"/>
            <w:gridCol w:w="3522"/>
            <w:gridCol w:w="2419"/>
            <w:gridCol w:w="2203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d4fcea" w:val="clear"/>
            <w:vAlign w:val="bottom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</w:p>
        </w:tc>
        <w:tc>
          <w:tcPr>
            <w:shd w:fill="d4fcea" w:val="clear"/>
            <w:vAlign w:val="bottom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d4fcea" w:val="clear"/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Unit Price</w:t>
            </w:r>
          </w:p>
        </w:tc>
        <w:tc>
          <w:tcPr>
            <w:shd w:fill="d4fcea" w:val="clear"/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9b9482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{quntity}</w:t>
            </w:r>
          </w:p>
        </w:tc>
        <w:tc>
          <w:tcPr>
            <w:tcBorders>
              <w:bottom w:color="9b9482" w:space="0" w:sz="4" w:val="single"/>
            </w:tcBorders>
          </w:tcPr>
          <w:p w:rsidR="00000000" w:rsidDel="00000000" w:rsidP="00000000" w:rsidRDefault="00000000" w:rsidRPr="00000000" w14:paraId="0000001A">
            <w:pPr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{product_name}  {size}</w:t>
            </w:r>
          </w:p>
        </w:tc>
        <w:tc>
          <w:tcPr>
            <w:tcBorders>
              <w:bottom w:color="9b9482" w:space="0" w:sz="4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{price}</w:t>
            </w:r>
          </w:p>
        </w:tc>
        <w:tc>
          <w:tcPr>
            <w:tcBorders>
              <w:bottom w:color="9b9482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{total_amount}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{total_amount}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Sales Tax</w:t>
            </w:r>
          </w:p>
        </w:tc>
        <w:tc>
          <w:tcPr>
            <w:tcBorders>
              <w:top w:color="9b9482" w:space="0" w:sz="4" w:val="single"/>
              <w:bottom w:color="9b9482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9b9482" w:space="0" w:sz="4" w:val="single"/>
              <w:bottom w:color="f79595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f79595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236a47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482" w:space="0" w:sz="4" w:val="single"/>
              <w:bottom w:color="f79595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i w:val="0"/>
                <w:iCs w:val="0"/>
                <w:smallCaps w:val="0"/>
                <w:strike w:val="0"/>
                <w:color w:val="236a4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Amount</w:t>
            </w:r>
          </w:p>
        </w:tc>
        <w:tc>
          <w:tcPr>
            <w:tcBorders>
              <w:top w:color="9b9482" w:space="0" w:sz="4" w:val="single"/>
              <w:bottom w:color="f79595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{total_amount}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236a47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t4b5dqs88u4b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60" w:line="312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720" w:left="864" w:right="864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anklin Gothic">
    <w:embedBold w:fontKey="{00000000-0000-0000-0000-000000000000}" r:id="rId1" w:subsetted="0"/>
  </w:font>
  <w:font w:name="Helvetica Neue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12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26262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12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26262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-635951</wp:posOffset>
              </wp:positionH>
              <wp:positionV relativeFrom="paragraph">
                <wp:posOffset>8572183</wp:posOffset>
              </wp:positionV>
              <wp:extent cx="7983093" cy="2725293"/>
              <wp:effectExtent b="0" l="0" r="0" t="0"/>
              <wp:wrapNone/>
              <wp:docPr descr="Green gradient in rectangle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10800000">
                        <a:off x="1359216" y="2422116"/>
                        <a:ext cx="7973568" cy="2715768"/>
                      </a:xfrm>
                      <a:custGeom>
                        <a:rect b="b" l="l" r="r" t="t"/>
                        <a:pathLst>
                          <a:path extrusionOk="0" h="2906395" w="7738110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9CDFBD"/>
                          </a:gs>
                          <a:gs pos="100000">
                            <a:srgbClr val="4EB3CE"/>
                          </a:gs>
                        </a:gsLst>
                        <a:lin ang="1920000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11.9999885559082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-635951</wp:posOffset>
              </wp:positionH>
              <wp:positionV relativeFrom="paragraph">
                <wp:posOffset>8572183</wp:posOffset>
              </wp:positionV>
              <wp:extent cx="7983093" cy="2725293"/>
              <wp:effectExtent b="0" l="0" r="0" t="0"/>
              <wp:wrapNone/>
              <wp:docPr descr="Green gradient in rectangle" id="1" name="image2.png"/>
              <a:graphic>
                <a:graphicData uri="http://schemas.openxmlformats.org/drawingml/2006/picture">
                  <pic:pic>
                    <pic:nvPicPr>
                      <pic:cNvPr descr="Green gradient in rectangle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3093" cy="272529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26262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color w:val="262626"/>
        <w:sz w:val="18"/>
        <w:szCs w:val="18"/>
        <w:lang w:val="en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d0d0d"/>
      <w:sz w:val="24"/>
      <w:szCs w:val="24"/>
    </w:rPr>
  </w:style>
  <w:style w:type="paragraph" w:styleId="Heading2">
    <w:name w:val="heading 2"/>
    <w:basedOn w:val="Normal"/>
    <w:next w:val="Normal"/>
    <w:pPr>
      <w:spacing w:after="20" w:before="60" w:lineRule="auto"/>
      <w:jc w:val="right"/>
    </w:pPr>
    <w:rPr>
      <w:rFonts w:ascii="Franklin Gothic" w:cs="Franklin Gothic" w:eastAsia="Franklin Gothic" w:hAnsi="Franklin Gothic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07854e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i w:val="1"/>
      <w:iCs w:val="1"/>
      <w:color w:val="07864e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07854e"/>
    </w:rPr>
  </w:style>
  <w:style w:type="paragraph" w:styleId="Title">
    <w:name w:val="Title"/>
    <w:basedOn w:val="Normal"/>
    <w:next w:val="Normal"/>
    <w:pPr>
      <w:spacing w:before="80" w:lineRule="auto"/>
      <w:ind w:left="101"/>
    </w:pPr>
    <w:rPr>
      <w:rFonts w:ascii="Franklin Gothic" w:cs="Franklin Gothic" w:eastAsia="Franklin Gothic" w:hAnsi="Franklin Gothic"/>
      <w:smallCaps w:val="1"/>
      <w:color w:val="000000"/>
      <w:sz w:val="52"/>
      <w:szCs w:val="52"/>
    </w:rPr>
  </w:style>
  <w:style w:type="paragraph" w:styleId="Subtitle">
    <w:name w:val="Subtitle"/>
    <w:basedOn w:val="Normal"/>
    <w:next w:val="Normal"/>
    <w:pPr>
      <w:spacing w:after="160" w:lineRule="auto"/>
    </w:pPr>
    <w:rPr>
      <w:b w:val="1"/>
      <w:bCs w:val="1"/>
      <w:smallCaps w:val="1"/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HelveticaNeue-regular.ttf"/><Relationship Id="rId3" Type="http://schemas.openxmlformats.org/officeDocument/2006/relationships/font" Target="fonts/HelveticaNeue-bold.ttf"/><Relationship Id="rId4" Type="http://schemas.openxmlformats.org/officeDocument/2006/relationships/font" Target="fonts/HelveticaNeue-italic.ttf"/><Relationship Id="rId5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