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b/>
          <w:sz w:val="30"/>
          <w:rtl/>
        </w:rPr>
        <w:t>ورقة تعليمات: مهمة التصنيف المستقل (للتحقق من ثبات التصنيف)</w:t>
      </w:r>
    </w:p>
    <w:p>
      <w:pPr>
        <w:jc w:val="center"/>
      </w:pPr>
      <w:r>
        <w:rPr>
          <w:b/>
          <w:sz w:val="26"/>
        </w:rPr>
        <w:t>Instruction Sheet: Independent Annotation Task (Agreement / Reliability Check)</w:t>
      </w:r>
    </w:p>
    <w:p/>
    <w:p>
      <w:pPr>
        <w:bidi/>
      </w:pPr>
      <w:r>
        <w:rPr>
          <w:b/>
          <w:sz w:val="24"/>
          <w:rtl/>
        </w:rPr>
        <w:t>بالعربية:</w:t>
      </w:r>
    </w:p>
    <w:p>
      <w:pPr>
        <w:bidi/>
        <w:spacing w:after="120"/>
      </w:pPr>
      <w:r>
        <w:rPr>
          <w:sz w:val="21"/>
          <w:rtl/>
        </w:rPr>
        <w:t>1. الهدف: تعبئة ورقة العمل المرفقة (blind_reannotation_sample.xlsx) بشكل مستقل تمامًا، دون الرجوع إلى أي تصنيف سابق لنفس الأبيات (سواء كان تصنيفك الأصلي أو نتائج النماذج). هذه الورقة لا تحتوي على أي تسمية مسبقة، فقط نص البيت.</w:t>
      </w:r>
    </w:p>
    <w:p>
      <w:pPr>
        <w:bidi/>
        <w:spacing w:after="120"/>
      </w:pPr>
      <w:r>
        <w:rPr>
          <w:sz w:val="21"/>
          <w:rtl/>
        </w:rPr>
        <w:t>2. الخطوات: لكل بيت في تبويب "Annotation"، حدد لكل عنصر من العناصر الأربعة (مجاز / تشبيه / كناية (periphrasis) / طباق (antithesis)) ما إذا كان موجودًا (نعم / لا)، وإن كان موجودًا، اكتب الموضع (التعبير) الدقيق من البيت الذي يحتوي عليه. يمكن أن يحتوي بيت واحد على أكثر من عنصر، أو أكثر من موضع واحد لنفس العنصر - في هذه الحالة استخدم خلية الملاحظات لتوضيح ذلك.</w:t>
      </w:r>
    </w:p>
    <w:p>
      <w:pPr>
        <w:bidi/>
        <w:spacing w:after="120"/>
      </w:pPr>
      <w:r>
        <w:rPr>
          <w:sz w:val="21"/>
          <w:rtl/>
        </w:rPr>
        <w:t>3. مرجع التعريفات: تبويب "Element Definitions" في نفس الملف يحتوي على التعريفات والأمثلة الأصلية (نفس التعريفات المستخدمة في بناء هذا المشروع) - الرجاء الرجوع إليها عند الشك، لا الاعتماد على الذاكرة فقط.</w:t>
      </w:r>
    </w:p>
    <w:p>
      <w:pPr>
        <w:bidi/>
        <w:spacing w:after="120"/>
      </w:pPr>
      <w:r>
        <w:rPr>
          <w:sz w:val="21"/>
          <w:rtl/>
        </w:rPr>
        <w:t>4. مهم: إذا كنت تُعيد تصنيف أبيات قمت بتصنيفها من قبل، الرجاء عدم فتح أو مراجعة ملف التصنيف الأصلي أثناء العمل على هذه الورقة - الفكرة هي قياس مدى الاتساق عند إعادة التصنيف بعد فترة زمنية، دون الاعتماد على تذكر القرار السابق.</w:t>
      </w:r>
    </w:p>
    <w:p>
      <w:pPr>
        <w:bidi/>
        <w:spacing w:after="120"/>
      </w:pPr>
      <w:r>
        <w:rPr>
          <w:sz w:val="21"/>
          <w:rtl/>
        </w:rPr>
        <w:t>5. الوقت المتوقع: 80 بيتًا، نحو 1-2 دقيقة للبيت الواحد في المتوسط (أكثر للأبيات التي تحتوي على أكثر من عنصر) - أي ما يقارب 1.5-2.5 ساعة إجمالاً، يمكن تقسيمها على عدة جلسات.</w:t>
      </w:r>
    </w:p>
    <w:p/>
    <w:p>
      <w:pPr/>
      <w:r>
        <w:rPr>
          <w:b/>
          <w:sz w:val="24"/>
        </w:rPr>
        <w:t>In English:</w:t>
      </w:r>
    </w:p>
    <w:p>
      <w:pPr>
        <w:spacing w:after="120"/>
      </w:pPr>
      <w:r>
        <w:rPr>
          <w:sz w:val="21"/>
        </w:rPr>
        <w:t>1. Goal: fill in the attached worksheet (blind_reannotation_sample.xlsx) completely independently, without referring back to any prior labeling of the same verses - neither your own original annotation nor any model output. This sheet carries no pre-filled label of any kind, only the verse text.</w:t>
      </w:r>
    </w:p>
    <w:p>
      <w:pPr>
        <w:spacing w:after="120"/>
      </w:pPr>
      <w:r>
        <w:rPr>
          <w:sz w:val="21"/>
        </w:rPr>
        <w:t>2. Steps: for every verse in the "Annotation" tab, decide for each of the four elements (Trope / Simile / Kenning=Periphrasis / Antonymy=Antithesis) whether it is present (Yes/No), and if present, write the exact span (expression) from the verse that contains it. A single verse may contain more than one element, or more than one instance of the same element - use the Notes cell to note that.</w:t>
      </w:r>
    </w:p>
    <w:p>
      <w:pPr>
        <w:spacing w:after="120"/>
      </w:pPr>
      <w:r>
        <w:rPr>
          <w:sz w:val="21"/>
        </w:rPr>
        <w:t>3. Definitions reference: the "Element Definitions" tab in the same file holds the original definitions and worked examples (the same ones used throughout this project) - please consult them when in doubt rather than relying on memory alone.</w:t>
      </w:r>
    </w:p>
    <w:p>
      <w:pPr>
        <w:spacing w:after="120"/>
      </w:pPr>
      <w:r>
        <w:rPr>
          <w:sz w:val="21"/>
        </w:rPr>
        <w:t>4. Important: if you are re-annotating verses you already annotated before, please do not open or review the original annotation file while working on this sheet - the point is to measure how consistent a re-annotation is after a time gap, not how well you can recall the earlier decision.</w:t>
      </w:r>
    </w:p>
    <w:p>
      <w:pPr>
        <w:spacing w:after="120"/>
      </w:pPr>
      <w:r>
        <w:rPr>
          <w:sz w:val="21"/>
        </w:rPr>
        <w:t>5. Expected time: 80 verses, roughly 1-2 minutes per verse on average (more for verses with multiple elements) - about 1.5-2.5 hours total, can be split across sessions.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