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C4648" w:rsidRPr="00081170" w:rsidRDefault="000C4648" w:rsidP="000C4648">
      <w:pPr>
        <w:rPr>
          <w:rFonts w:ascii="Arial Rounded MT Bold" w:hAnsi="Arial Rounded MT Bold"/>
          <w:sz w:val="40"/>
          <w:szCs w:val="40"/>
        </w:rPr>
      </w:pPr>
      <w:r w:rsidRPr="00081170">
        <w:rPr>
          <w:rFonts w:ascii="Arial Rounded MT Bold" w:hAnsi="Arial Rounded MT Bold"/>
          <w:sz w:val="40"/>
          <w:szCs w:val="40"/>
        </w:rPr>
        <w:t>4.6 Test Strategy</w:t>
      </w:r>
    </w:p>
    <w:p w:rsidR="000C4648" w:rsidRDefault="000C4648" w:rsidP="000C4648">
      <w:r>
        <w:t>Complete, multi-layered testing will be employed to certify th</w:t>
      </w:r>
      <w:r w:rsidR="00536FD8">
        <w:t>at the</w:t>
      </w:r>
      <w:r>
        <w:t xml:space="preserve"> </w:t>
      </w:r>
      <w:r w:rsidR="00536FD8">
        <w:t>Quiz AI</w:t>
      </w:r>
      <w:r>
        <w:t xml:space="preserve"> is accurate, reliable, and meets all functional and non-functional requirements. The strategy will use automated and manual testing techniques throughout the development process.</w:t>
      </w:r>
    </w:p>
    <w:p w:rsidR="000C4648" w:rsidRDefault="000C4648" w:rsidP="000C4648"/>
    <w:p w:rsidR="00536FD8" w:rsidRPr="00536FD8" w:rsidRDefault="00536FD8" w:rsidP="00536FD8">
      <w:pPr>
        <w:rPr>
          <w:rFonts w:ascii="Arial Rounded MT Bold" w:hAnsi="Arial Rounded MT Bold"/>
          <w:b/>
          <w:bCs/>
          <w:sz w:val="40"/>
          <w:szCs w:val="40"/>
        </w:rPr>
      </w:pPr>
      <w:r w:rsidRPr="00536FD8">
        <w:rPr>
          <w:rFonts w:ascii="Arial Rounded MT Bold" w:hAnsi="Arial Rounded MT Bold"/>
          <w:b/>
          <w:bCs/>
          <w:sz w:val="40"/>
          <w:szCs w:val="40"/>
        </w:rPr>
        <w:t>4.6.1 Testing Methodology</w:t>
      </w:r>
    </w:p>
    <w:p w:rsidR="00F2654A" w:rsidRPr="00F2654A" w:rsidRDefault="00536FD8" w:rsidP="00F2654A">
      <w:pPr>
        <w:rPr>
          <w:rFonts w:ascii="Bahnschrift" w:hAnsi="Bahnschrift" w:cstheme="minorHAnsi"/>
          <w:b/>
          <w:bCs/>
        </w:rPr>
      </w:pPr>
      <w:r w:rsidRPr="00536FD8">
        <w:rPr>
          <w:rFonts w:ascii="Bahnschrift" w:hAnsi="Bahnschrift" w:cstheme="minorHAnsi"/>
          <w:b/>
          <w:bCs/>
        </w:rPr>
        <w:t>The testing approach will be centered on Unit Testing</w:t>
      </w:r>
      <w:r w:rsidR="00F2654A" w:rsidRPr="00F2654A">
        <w:rPr>
          <w:rFonts w:ascii="Bahnschrift" w:hAnsi="Bahnschrift" w:cstheme="minorHAnsi"/>
          <w:b/>
          <w:bCs/>
        </w:rPr>
        <w:t xml:space="preserve"> and Burp Suite</w:t>
      </w:r>
      <w:r w:rsidRPr="00536FD8">
        <w:rPr>
          <w:rFonts w:ascii="Bahnschrift" w:hAnsi="Bahnschrift" w:cstheme="minorHAnsi"/>
          <w:b/>
          <w:bCs/>
        </w:rPr>
        <w:t>.</w:t>
      </w:r>
    </w:p>
    <w:p w:rsidR="00F2654A" w:rsidRPr="00F2654A" w:rsidRDefault="00F2654A" w:rsidP="00F2654A">
      <w:pPr>
        <w:rPr>
          <w:rFonts w:cstheme="minorHAnsi"/>
          <w:b/>
          <w:bCs/>
        </w:rPr>
      </w:pPr>
    </w:p>
    <w:p w:rsidR="00F2654A" w:rsidRPr="00081170" w:rsidRDefault="00F2654A" w:rsidP="00F2654A">
      <w:pPr>
        <w:rPr>
          <w:rFonts w:ascii="Arial Rounded MT Bold" w:hAnsi="Arial Rounded MT Bold" w:cstheme="minorHAnsi"/>
          <w:b/>
          <w:bCs/>
          <w:sz w:val="32"/>
          <w:szCs w:val="32"/>
        </w:rPr>
      </w:pPr>
      <w:r w:rsidRPr="00081170">
        <w:rPr>
          <w:rFonts w:ascii="Arial Rounded MT Bold" w:hAnsi="Arial Rounded MT Bold" w:cstheme="minorHAnsi"/>
          <w:b/>
          <w:bCs/>
          <w:sz w:val="32"/>
          <w:szCs w:val="32"/>
        </w:rPr>
        <w:t>Unit Testing:</w:t>
      </w:r>
    </w:p>
    <w:p w:rsidR="00F2654A" w:rsidRPr="00F2654A" w:rsidRDefault="00F2654A" w:rsidP="00F2654A">
      <w:pPr>
        <w:rPr>
          <w:rFonts w:cstheme="minorHAnsi"/>
          <w:b/>
          <w:bCs/>
        </w:rPr>
      </w:pPr>
    </w:p>
    <w:p w:rsidR="00F2654A" w:rsidRDefault="00F2654A" w:rsidP="00F2654A">
      <w:pPr>
        <w:rPr>
          <w:rFonts w:cstheme="minorHAnsi"/>
          <w:b/>
          <w:bCs/>
        </w:rPr>
      </w:pPr>
      <w:r w:rsidRPr="00F2654A">
        <w:rPr>
          <w:rFonts w:ascii="Arial Rounded MT Bold" w:hAnsi="Arial Rounded MT Bold" w:cstheme="minorHAnsi"/>
          <w:b/>
          <w:bCs/>
        </w:rPr>
        <w:t>Objective</w:t>
      </w:r>
      <w:r w:rsidRPr="00F2654A">
        <w:rPr>
          <w:rFonts w:cstheme="minorHAnsi"/>
          <w:b/>
          <w:bCs/>
        </w:rPr>
        <w:t xml:space="preserve">: </w:t>
      </w:r>
      <w:r w:rsidRPr="00F2654A">
        <w:rPr>
          <w:rFonts w:ascii="Bahnschrift" w:hAnsi="Bahnschrift" w:cstheme="minorHAnsi"/>
          <w:b/>
          <w:bCs/>
        </w:rPr>
        <w:t>To confirm every single method, function, and class operates correctly independently of the other system parts. It is highly recommended to detect logic bugs as early as possible during the development cycle</w:t>
      </w:r>
      <w:r w:rsidRPr="00F2654A">
        <w:rPr>
          <w:rFonts w:cstheme="minorHAnsi"/>
          <w:b/>
          <w:bCs/>
        </w:rPr>
        <w:t>.</w:t>
      </w:r>
    </w:p>
    <w:p w:rsidR="00F2654A" w:rsidRPr="00F2654A" w:rsidRDefault="00F2654A" w:rsidP="00F2654A">
      <w:pPr>
        <w:rPr>
          <w:rFonts w:cstheme="minorHAnsi"/>
          <w:b/>
          <w:bCs/>
        </w:rPr>
      </w:pPr>
    </w:p>
    <w:p w:rsidR="00F2654A" w:rsidRPr="00F2654A" w:rsidRDefault="00F2654A" w:rsidP="00F2654A">
      <w:pPr>
        <w:rPr>
          <w:rFonts w:cstheme="minorHAnsi"/>
          <w:b/>
          <w:bCs/>
        </w:rPr>
      </w:pPr>
      <w:r w:rsidRPr="00F2654A">
        <w:rPr>
          <w:rFonts w:ascii="Arial Rounded MT Bold" w:hAnsi="Arial Rounded MT Bold" w:cstheme="minorHAnsi"/>
          <w:b/>
          <w:bCs/>
        </w:rPr>
        <w:t>Method</w:t>
      </w:r>
      <w:r w:rsidRPr="00F2654A">
        <w:rPr>
          <w:rFonts w:ascii="Bahnschrift" w:hAnsi="Bahnschrift" w:cstheme="minorHAnsi"/>
          <w:b/>
          <w:bCs/>
        </w:rPr>
        <w:t xml:space="preserve">: </w:t>
      </w:r>
      <w:r w:rsidRPr="00F2654A">
        <w:rPr>
          <w:rFonts w:ascii="Bahnschrift" w:hAnsi="Bahnschrift" w:cstheme="minorHAnsi"/>
          <w:b/>
          <w:bCs/>
        </w:rPr>
        <w:t>Automated</w:t>
      </w:r>
      <w:r w:rsidRPr="00F2654A">
        <w:rPr>
          <w:rFonts w:ascii="Bahnschrift" w:hAnsi="Bahnschrift" w:cstheme="minorHAnsi"/>
          <w:b/>
          <w:bCs/>
        </w:rPr>
        <w:t xml:space="preserve"> tests will be written by developers for the lowest level of units of code. These are testing functions for text processing, quiz question generation, input validation, and data formatting. External dependencies such as calls to AI APIs or file system calls will be mocked out with mock objects so that tests are fast, consistent, and isolated</w:t>
      </w:r>
      <w:r w:rsidRPr="00F2654A">
        <w:rPr>
          <w:rFonts w:cstheme="minorHAnsi"/>
          <w:b/>
          <w:bCs/>
        </w:rPr>
        <w:t>.</w:t>
      </w:r>
    </w:p>
    <w:p w:rsidR="00F2654A" w:rsidRDefault="00F2654A" w:rsidP="00F2654A">
      <w:pPr>
        <w:rPr>
          <w:rFonts w:cstheme="minorHAnsi"/>
          <w:b/>
          <w:bCs/>
        </w:rPr>
      </w:pPr>
    </w:p>
    <w:p w:rsidR="000C4648" w:rsidRPr="00F2654A" w:rsidRDefault="00F2654A" w:rsidP="00F2654A">
      <w:pPr>
        <w:rPr>
          <w:rFonts w:ascii="Bahnschrift" w:hAnsi="Bahnschrift" w:cstheme="minorHAnsi"/>
          <w:b/>
          <w:bCs/>
        </w:rPr>
      </w:pPr>
      <w:r w:rsidRPr="00F2654A">
        <w:rPr>
          <w:rFonts w:ascii="Arial Rounded MT Bold" w:hAnsi="Arial Rounded MT Bold" w:cstheme="minorHAnsi"/>
          <w:b/>
          <w:bCs/>
        </w:rPr>
        <w:t>Tool</w:t>
      </w:r>
      <w:r w:rsidRPr="00F2654A">
        <w:rPr>
          <w:rFonts w:cstheme="minorHAnsi"/>
          <w:b/>
          <w:bCs/>
        </w:rPr>
        <w:t xml:space="preserve">: </w:t>
      </w:r>
      <w:r w:rsidRPr="00F2654A">
        <w:rPr>
          <w:rFonts w:ascii="Bahnschrift" w:hAnsi="Bahnschrift" w:cstheme="minorHAnsi"/>
          <w:b/>
          <w:bCs/>
        </w:rPr>
        <w:t>The project will utilize the unit</w:t>
      </w:r>
      <w:r w:rsidRPr="00F2654A">
        <w:rPr>
          <w:rFonts w:ascii="Bahnschrift" w:hAnsi="Bahnschrift" w:cstheme="minorHAnsi"/>
          <w:b/>
          <w:bCs/>
        </w:rPr>
        <w:t xml:space="preserve"> </w:t>
      </w:r>
      <w:r w:rsidRPr="00F2654A">
        <w:rPr>
          <w:rFonts w:ascii="Bahnschrift" w:hAnsi="Bahnschrift" w:cstheme="minorHAnsi"/>
          <w:b/>
          <w:bCs/>
        </w:rPr>
        <w:t>test framework, Python's default unit test tool. The framework provides a solid base upon which to build and run a solid set of tests.</w:t>
      </w:r>
    </w:p>
    <w:p w:rsidR="00F2654A" w:rsidRDefault="00F2654A" w:rsidP="00F2654A">
      <w:pPr>
        <w:rPr>
          <w:rFonts w:cstheme="minorHAnsi"/>
          <w:b/>
          <w:bCs/>
        </w:rPr>
      </w:pPr>
    </w:p>
    <w:p w:rsidR="00081170" w:rsidRPr="00081170" w:rsidRDefault="00081170" w:rsidP="00081170">
      <w:pPr>
        <w:rPr>
          <w:rFonts w:ascii="Arial Rounded MT Bold" w:hAnsi="Arial Rounded MT Bold"/>
          <w:sz w:val="32"/>
          <w:szCs w:val="32"/>
        </w:rPr>
      </w:pPr>
      <w:r w:rsidRPr="00081170">
        <w:rPr>
          <w:rFonts w:ascii="Arial Rounded MT Bold" w:hAnsi="Arial Rounded MT Bold"/>
          <w:sz w:val="32"/>
          <w:szCs w:val="32"/>
        </w:rPr>
        <w:t>Penetration Testing &amp; Security Scanning:</w:t>
      </w:r>
    </w:p>
    <w:p w:rsidR="00081170" w:rsidRDefault="00081170" w:rsidP="00081170"/>
    <w:p w:rsidR="00081170" w:rsidRPr="00081170" w:rsidRDefault="00081170" w:rsidP="00081170">
      <w:pPr>
        <w:rPr>
          <w:rFonts w:ascii="Bahnschrift" w:hAnsi="Bahnschrift"/>
        </w:rPr>
      </w:pPr>
      <w:r w:rsidRPr="00081170">
        <w:rPr>
          <w:rFonts w:ascii="Arial Rounded MT Bold" w:hAnsi="Arial Rounded MT Bold"/>
        </w:rPr>
        <w:t>Purpose</w:t>
      </w:r>
      <w:r>
        <w:t xml:space="preserve">: </w:t>
      </w:r>
      <w:r w:rsidRPr="00081170">
        <w:rPr>
          <w:rFonts w:ascii="Bahnschrift" w:hAnsi="Bahnschrift"/>
        </w:rPr>
        <w:t>To actively scan and fix security vulnerabilities in the application before it is deployed.</w:t>
      </w:r>
    </w:p>
    <w:p w:rsidR="00081170" w:rsidRDefault="00081170" w:rsidP="00081170"/>
    <w:p w:rsidR="00081170" w:rsidRPr="00081170" w:rsidRDefault="00081170" w:rsidP="00081170">
      <w:pPr>
        <w:rPr>
          <w:rFonts w:ascii="Bahnschrift" w:hAnsi="Bahnschrift"/>
        </w:rPr>
      </w:pPr>
      <w:r w:rsidRPr="00081170">
        <w:rPr>
          <w:rFonts w:ascii="Arial Rounded MT Bold" w:hAnsi="Arial Rounded MT Bold"/>
        </w:rPr>
        <w:lastRenderedPageBreak/>
        <w:t>Procedure</w:t>
      </w:r>
      <w:r w:rsidRPr="00081170">
        <w:rPr>
          <w:rFonts w:ascii="Bahnschrift" w:hAnsi="Bahnschrift"/>
        </w:rPr>
        <w:t>: The deployed application will be scanned for typical web vulnerabilities systematically. This includes testing injection flaws (SQLi, XSS), broken authentication, insecure direct object reference, and other on the OWASP Top 10 list.</w:t>
      </w:r>
    </w:p>
    <w:p w:rsidR="00081170" w:rsidRDefault="00081170" w:rsidP="00081170"/>
    <w:p w:rsidR="00081170" w:rsidRDefault="00081170" w:rsidP="00081170">
      <w:pPr>
        <w:rPr>
          <w:rFonts w:ascii="Bahnschrift" w:hAnsi="Bahnschrift"/>
        </w:rPr>
      </w:pPr>
      <w:r w:rsidRPr="00081170">
        <w:rPr>
          <w:rFonts w:ascii="Arial Rounded MT Bold" w:hAnsi="Arial Rounded MT Bold"/>
        </w:rPr>
        <w:t>Tool</w:t>
      </w:r>
      <w:r>
        <w:t xml:space="preserve">: </w:t>
      </w:r>
      <w:r w:rsidRPr="00081170">
        <w:rPr>
          <w:rFonts w:ascii="Bahnschrift" w:hAnsi="Bahnschrift"/>
        </w:rPr>
        <w:t>The primary tool for manual and automated security testing will be Burp Suite. It will be used to intercept, observe, and manipulate HTTP/S requests between the server and client in an effort to find security vulnerabilities.</w:t>
      </w:r>
    </w:p>
    <w:p w:rsidR="00081170" w:rsidRDefault="00081170" w:rsidP="00081170">
      <w:pPr>
        <w:rPr>
          <w:rFonts w:ascii="Bahnschrift" w:hAnsi="Bahnschrift"/>
        </w:rPr>
      </w:pPr>
    </w:p>
    <w:p w:rsidR="00081170" w:rsidRPr="00081170" w:rsidRDefault="00081170" w:rsidP="00081170">
      <w:pPr>
        <w:rPr>
          <w:rFonts w:ascii="Arial Rounded MT Bold" w:hAnsi="Arial Rounded MT Bold"/>
          <w:sz w:val="40"/>
          <w:szCs w:val="40"/>
        </w:rPr>
      </w:pPr>
      <w:r w:rsidRPr="00081170">
        <w:rPr>
          <w:rFonts w:ascii="Arial Rounded MT Bold" w:hAnsi="Arial Rounded MT Bold"/>
          <w:sz w:val="40"/>
          <w:szCs w:val="40"/>
        </w:rPr>
        <w:t>4.6.2 Error Identification and Correction</w:t>
      </w:r>
    </w:p>
    <w:p w:rsidR="00081170" w:rsidRPr="00081170" w:rsidRDefault="00081170" w:rsidP="00081170">
      <w:pPr>
        <w:rPr>
          <w:rFonts w:ascii="Bahnschrift" w:hAnsi="Bahnschrift"/>
        </w:rPr>
      </w:pPr>
      <w:r w:rsidRPr="00081170">
        <w:rPr>
          <w:rFonts w:ascii="Bahnschrift" w:hAnsi="Bahnschrift"/>
        </w:rPr>
        <w:t>A transparent process will be employed to deal with problems that are found:</w:t>
      </w:r>
    </w:p>
    <w:p w:rsidR="00081170" w:rsidRPr="00081170" w:rsidRDefault="00081170" w:rsidP="00081170">
      <w:pPr>
        <w:rPr>
          <w:rFonts w:ascii="Bahnschrift" w:hAnsi="Bahnschrift"/>
        </w:rPr>
      </w:pPr>
    </w:p>
    <w:p w:rsidR="00081170" w:rsidRPr="00081170" w:rsidRDefault="00081170" w:rsidP="00081170">
      <w:pPr>
        <w:rPr>
          <w:rFonts w:ascii="Bahnschrift" w:hAnsi="Bahnschrift"/>
        </w:rPr>
      </w:pPr>
      <w:r w:rsidRPr="00141CEB">
        <w:rPr>
          <w:rFonts w:ascii="Arial Rounded MT Bold" w:hAnsi="Arial Rounded MT Bold"/>
        </w:rPr>
        <w:t>Identification:</w:t>
      </w:r>
      <w:r w:rsidRPr="00081170">
        <w:rPr>
          <w:rFonts w:ascii="Bahnschrift" w:hAnsi="Bahnschrift"/>
        </w:rPr>
        <w:t xml:space="preserve"> Problems will be identified by automated unit test failures and security scans.</w:t>
      </w:r>
    </w:p>
    <w:p w:rsidR="00081170" w:rsidRPr="00081170" w:rsidRDefault="00081170" w:rsidP="00081170">
      <w:pPr>
        <w:rPr>
          <w:rFonts w:ascii="Bahnschrift" w:hAnsi="Bahnschrift"/>
        </w:rPr>
      </w:pPr>
    </w:p>
    <w:p w:rsidR="00081170" w:rsidRPr="00081170" w:rsidRDefault="00081170" w:rsidP="00081170">
      <w:pPr>
        <w:rPr>
          <w:rFonts w:ascii="Bahnschrift" w:hAnsi="Bahnschrift"/>
        </w:rPr>
      </w:pPr>
      <w:r w:rsidRPr="00141CEB">
        <w:rPr>
          <w:rFonts w:ascii="Arial Rounded MT Bold" w:hAnsi="Arial Rounded MT Bold"/>
        </w:rPr>
        <w:t>Triage &amp; Logging:</w:t>
      </w:r>
      <w:r w:rsidRPr="00081170">
        <w:rPr>
          <w:rFonts w:ascii="Bahnschrift" w:hAnsi="Bahnschrift"/>
        </w:rPr>
        <w:t xml:space="preserve"> Problems from functional bugs to severe security bugs will be logged, prioritized for repair, and sorted based on severity.</w:t>
      </w:r>
    </w:p>
    <w:p w:rsidR="00081170" w:rsidRPr="00081170" w:rsidRDefault="00081170" w:rsidP="00081170">
      <w:pPr>
        <w:rPr>
          <w:rFonts w:ascii="Bahnschrift" w:hAnsi="Bahnschrift"/>
        </w:rPr>
      </w:pPr>
    </w:p>
    <w:p w:rsidR="00081170" w:rsidRPr="00081170" w:rsidRDefault="00081170" w:rsidP="00081170">
      <w:pPr>
        <w:rPr>
          <w:rFonts w:ascii="Bahnschrift" w:hAnsi="Bahnschrift"/>
        </w:rPr>
      </w:pPr>
      <w:r w:rsidRPr="00141CEB">
        <w:rPr>
          <w:rFonts w:ascii="Arial Rounded MT Bold" w:hAnsi="Arial Rounded MT Bold"/>
        </w:rPr>
        <w:t>Resolution:</w:t>
      </w:r>
      <w:r w:rsidRPr="00081170">
        <w:rPr>
          <w:rFonts w:ascii="Bahnschrift" w:hAnsi="Bahnschrift"/>
        </w:rPr>
        <w:t xml:space="preserve"> Bugs will be repaired by developers, while security bugs will be repaired using a patch. Security patches will be tested to ensure that they do not introduce new vulnerabilities.</w:t>
      </w:r>
    </w:p>
    <w:p w:rsidR="00081170" w:rsidRPr="00081170" w:rsidRDefault="00081170" w:rsidP="00081170">
      <w:pPr>
        <w:rPr>
          <w:rFonts w:ascii="Bahnschrift" w:hAnsi="Bahnschrift"/>
        </w:rPr>
      </w:pPr>
    </w:p>
    <w:p w:rsidR="00081170" w:rsidRDefault="00081170" w:rsidP="00081170">
      <w:pPr>
        <w:rPr>
          <w:rFonts w:ascii="Bahnschrift" w:hAnsi="Bahnschrift"/>
        </w:rPr>
      </w:pPr>
      <w:r w:rsidRPr="00141CEB">
        <w:rPr>
          <w:rFonts w:ascii="Arial Rounded MT Bold" w:hAnsi="Arial Rounded MT Bold"/>
        </w:rPr>
        <w:t>Validation:</w:t>
      </w:r>
      <w:r w:rsidRPr="00081170">
        <w:rPr>
          <w:rFonts w:ascii="Bahnschrift" w:hAnsi="Bahnschrift"/>
        </w:rPr>
        <w:t xml:space="preserve"> The unit test suite and The Burp Suite will be re-run to verify that the fix is working without causing any regressions.</w:t>
      </w:r>
    </w:p>
    <w:p w:rsidR="00141CEB" w:rsidRDefault="00141CEB" w:rsidP="00081170">
      <w:pPr>
        <w:rPr>
          <w:rFonts w:ascii="Bahnschrift" w:hAnsi="Bahnschrift"/>
        </w:rPr>
      </w:pPr>
    </w:p>
    <w:p w:rsidR="00141CEB" w:rsidRDefault="00141CEB" w:rsidP="00081170">
      <w:pPr>
        <w:rPr>
          <w:rFonts w:ascii="Bahnschrift" w:hAnsi="Bahnschrift"/>
        </w:rPr>
      </w:pPr>
    </w:p>
    <w:p w:rsidR="00141CEB" w:rsidRDefault="00141CEB" w:rsidP="00081170">
      <w:pPr>
        <w:rPr>
          <w:rFonts w:ascii="Bahnschrift" w:hAnsi="Bahnschrift"/>
        </w:rPr>
      </w:pPr>
    </w:p>
    <w:p w:rsidR="00141CEB" w:rsidRDefault="00141CEB" w:rsidP="00081170">
      <w:pPr>
        <w:rPr>
          <w:rFonts w:ascii="Bahnschrift" w:hAnsi="Bahnschrift"/>
        </w:rPr>
      </w:pPr>
    </w:p>
    <w:p w:rsidR="00141CEB" w:rsidRDefault="00141CEB" w:rsidP="00081170">
      <w:pPr>
        <w:rPr>
          <w:rFonts w:ascii="Bahnschrift" w:hAnsi="Bahnschrift"/>
        </w:rPr>
      </w:pPr>
    </w:p>
    <w:p w:rsidR="00141CEB" w:rsidRDefault="00141CEB" w:rsidP="00081170">
      <w:pPr>
        <w:rPr>
          <w:rFonts w:ascii="Bahnschrift" w:hAnsi="Bahnschrift"/>
        </w:rPr>
      </w:pPr>
    </w:p>
    <w:p w:rsidR="00141CEB" w:rsidRPr="00141CEB" w:rsidRDefault="00141CEB" w:rsidP="00141CEB">
      <w:pPr>
        <w:rPr>
          <w:rFonts w:ascii="Arial Rounded MT Bold" w:hAnsi="Arial Rounded MT Bold"/>
          <w:sz w:val="40"/>
          <w:szCs w:val="40"/>
        </w:rPr>
      </w:pPr>
      <w:r w:rsidRPr="00141CEB">
        <w:rPr>
          <w:rFonts w:ascii="Arial Rounded MT Bold" w:hAnsi="Arial Rounded MT Bold"/>
          <w:b/>
          <w:bCs/>
          <w:sz w:val="40"/>
          <w:szCs w:val="40"/>
        </w:rPr>
        <w:lastRenderedPageBreak/>
        <w:t>4.6.3 Test Cases and Validation</w:t>
      </w:r>
    </w:p>
    <w:p w:rsidR="00141CEB" w:rsidRPr="00141CEB" w:rsidRDefault="00141CEB" w:rsidP="00141CEB">
      <w:pPr>
        <w:rPr>
          <w:rFonts w:ascii="Bahnschrift" w:hAnsi="Bahnschrift"/>
        </w:rPr>
      </w:pPr>
      <w:r w:rsidRPr="00141CEB">
        <w:rPr>
          <w:rFonts w:ascii="Bahnschrift" w:hAnsi="Bahnschrift"/>
        </w:rPr>
        <w:t>The following table provides examples of test cases for both unit and security testing.</w:t>
      </w:r>
    </w:p>
    <w:tbl>
      <w:tblPr>
        <w:tblStyle w:val="PlainTable3"/>
        <w:tblW w:w="10643" w:type="dxa"/>
        <w:tblLook w:val="04A0" w:firstRow="1" w:lastRow="0" w:firstColumn="1" w:lastColumn="0" w:noHBand="0" w:noVBand="1"/>
      </w:tblPr>
      <w:tblGrid>
        <w:gridCol w:w="1683"/>
        <w:gridCol w:w="1793"/>
        <w:gridCol w:w="2007"/>
        <w:gridCol w:w="3249"/>
        <w:gridCol w:w="1911"/>
      </w:tblGrid>
      <w:tr w:rsidR="00141CEB" w:rsidTr="003A2730">
        <w:trPr>
          <w:cnfStyle w:val="100000000000" w:firstRow="1" w:lastRow="0" w:firstColumn="0" w:lastColumn="0" w:oddVBand="0" w:evenVBand="0" w:oddHBand="0" w:evenHBand="0" w:firstRowFirstColumn="0" w:firstRowLastColumn="0" w:lastRowFirstColumn="0" w:lastRowLastColumn="0"/>
          <w:trHeight w:val="1740"/>
        </w:trPr>
        <w:tc>
          <w:tcPr>
            <w:cnfStyle w:val="001000000100" w:firstRow="0" w:lastRow="0" w:firstColumn="1" w:lastColumn="0" w:oddVBand="0" w:evenVBand="0" w:oddHBand="0" w:evenHBand="0" w:firstRowFirstColumn="1" w:firstRowLastColumn="0" w:lastRowFirstColumn="0" w:lastRowLastColumn="0"/>
            <w:tcW w:w="1683" w:type="dxa"/>
          </w:tcPr>
          <w:p w:rsidR="00141CEB" w:rsidRDefault="00173104" w:rsidP="00081170">
            <w:pPr>
              <w:rPr>
                <w:rFonts w:ascii="Bahnschrift" w:hAnsi="Bahnschrift"/>
              </w:rPr>
            </w:pPr>
            <w:r>
              <w:rPr>
                <w:rFonts w:ascii="Bahnschrift" w:hAnsi="Bahnschrift"/>
              </w:rPr>
              <w:t xml:space="preserve"> </w:t>
            </w:r>
            <w:r w:rsidR="00141CEB" w:rsidRPr="00141CEB">
              <w:rPr>
                <w:rFonts w:ascii="Bahnschrift" w:hAnsi="Bahnschrift"/>
              </w:rPr>
              <w:t xml:space="preserve">Test Case ID </w:t>
            </w:r>
          </w:p>
        </w:tc>
        <w:tc>
          <w:tcPr>
            <w:tcW w:w="1793" w:type="dxa"/>
          </w:tcPr>
          <w:p w:rsidR="00141CEB" w:rsidRDefault="00141CEB" w:rsidP="00081170">
            <w:pPr>
              <w:cnfStyle w:val="100000000000" w:firstRow="1" w:lastRow="0" w:firstColumn="0" w:lastColumn="0" w:oddVBand="0" w:evenVBand="0" w:oddHBand="0" w:evenHBand="0" w:firstRowFirstColumn="0" w:firstRowLastColumn="0" w:lastRowFirstColumn="0" w:lastRowLastColumn="0"/>
              <w:rPr>
                <w:rFonts w:ascii="Bahnschrift" w:hAnsi="Bahnschrift"/>
              </w:rPr>
            </w:pPr>
            <w:r w:rsidRPr="00141CEB">
              <w:rPr>
                <w:rFonts w:ascii="Bahnschrift" w:hAnsi="Bahnschrift"/>
              </w:rPr>
              <w:t>Type</w:t>
            </w:r>
          </w:p>
        </w:tc>
        <w:tc>
          <w:tcPr>
            <w:tcW w:w="2007" w:type="dxa"/>
          </w:tcPr>
          <w:p w:rsidR="00141CEB" w:rsidRDefault="00141CEB" w:rsidP="00081170">
            <w:pPr>
              <w:cnfStyle w:val="100000000000" w:firstRow="1" w:lastRow="0" w:firstColumn="0" w:lastColumn="0" w:oddVBand="0" w:evenVBand="0" w:oddHBand="0" w:evenHBand="0" w:firstRowFirstColumn="0" w:firstRowLastColumn="0" w:lastRowFirstColumn="0" w:lastRowLastColumn="0"/>
              <w:rPr>
                <w:rFonts w:ascii="Bahnschrift" w:hAnsi="Bahnschrift"/>
              </w:rPr>
            </w:pPr>
            <w:r w:rsidRPr="00141CEB">
              <w:rPr>
                <w:rFonts w:ascii="Bahnschrift" w:hAnsi="Bahnschrift"/>
              </w:rPr>
              <w:t>Description</w:t>
            </w:r>
          </w:p>
        </w:tc>
        <w:tc>
          <w:tcPr>
            <w:tcW w:w="3249" w:type="dxa"/>
          </w:tcPr>
          <w:p w:rsidR="00141CEB" w:rsidRDefault="00141CEB" w:rsidP="00081170">
            <w:pPr>
              <w:cnfStyle w:val="100000000000" w:firstRow="1" w:lastRow="0" w:firstColumn="0" w:lastColumn="0" w:oddVBand="0" w:evenVBand="0" w:oddHBand="0" w:evenHBand="0" w:firstRowFirstColumn="0" w:firstRowLastColumn="0" w:lastRowFirstColumn="0" w:lastRowLastColumn="0"/>
              <w:rPr>
                <w:rFonts w:ascii="Bahnschrift" w:hAnsi="Bahnschrift"/>
              </w:rPr>
            </w:pPr>
            <w:r w:rsidRPr="00141CEB">
              <w:rPr>
                <w:rFonts w:ascii="Bahnschrift" w:hAnsi="Bahnschrift"/>
              </w:rPr>
              <w:t>Input Expected</w:t>
            </w:r>
          </w:p>
        </w:tc>
        <w:tc>
          <w:tcPr>
            <w:tcW w:w="1911" w:type="dxa"/>
          </w:tcPr>
          <w:p w:rsidR="00141CEB" w:rsidRDefault="00141CEB" w:rsidP="00081170">
            <w:pPr>
              <w:cnfStyle w:val="100000000000" w:firstRow="1" w:lastRow="0" w:firstColumn="0" w:lastColumn="0" w:oddVBand="0" w:evenVBand="0" w:oddHBand="0" w:evenHBand="0" w:firstRowFirstColumn="0" w:firstRowLastColumn="0" w:lastRowFirstColumn="0" w:lastRowLastColumn="0"/>
              <w:rPr>
                <w:rFonts w:ascii="Bahnschrift" w:hAnsi="Bahnschrift"/>
              </w:rPr>
            </w:pPr>
            <w:r w:rsidRPr="00141CEB">
              <w:rPr>
                <w:rFonts w:ascii="Bahnschrift" w:hAnsi="Bahnschrift"/>
              </w:rPr>
              <w:t>Outcome</w:t>
            </w:r>
          </w:p>
        </w:tc>
      </w:tr>
      <w:tr w:rsidR="00141CEB" w:rsidTr="003A2730">
        <w:trPr>
          <w:cnfStyle w:val="000000100000" w:firstRow="0" w:lastRow="0" w:firstColumn="0" w:lastColumn="0" w:oddVBand="0" w:evenVBand="0" w:oddHBand="1" w:evenHBand="0" w:firstRowFirstColumn="0" w:firstRowLastColumn="0" w:lastRowFirstColumn="0" w:lastRowLastColumn="0"/>
          <w:trHeight w:val="1740"/>
        </w:trPr>
        <w:tc>
          <w:tcPr>
            <w:cnfStyle w:val="001000000000" w:firstRow="0" w:lastRow="0" w:firstColumn="1" w:lastColumn="0" w:oddVBand="0" w:evenVBand="0" w:oddHBand="0" w:evenHBand="0" w:firstRowFirstColumn="0" w:firstRowLastColumn="0" w:lastRowFirstColumn="0" w:lastRowLastColumn="0"/>
            <w:tcW w:w="1683" w:type="dxa"/>
          </w:tcPr>
          <w:p w:rsidR="00141CEB" w:rsidRDefault="00141CEB" w:rsidP="00141CEB">
            <w:pPr>
              <w:rPr>
                <w:rFonts w:ascii="Bahnschrift" w:eastAsiaTheme="majorEastAsia" w:hAnsi="Bahnschrift" w:cstheme="majorBidi"/>
                <w:i/>
                <w:iCs/>
                <w:sz w:val="26"/>
              </w:rPr>
            </w:pPr>
            <w:r w:rsidRPr="00141CEB">
              <w:rPr>
                <w:rFonts w:ascii="Bahnschrift" w:hAnsi="Bahnschrift"/>
              </w:rPr>
              <w:t>TC-U-101</w:t>
            </w:r>
          </w:p>
          <w:p w:rsidR="00141CEB" w:rsidRDefault="00141CEB" w:rsidP="00141CEB">
            <w:pPr>
              <w:rPr>
                <w:rFonts w:ascii="Bahnschrift" w:eastAsiaTheme="majorEastAsia" w:hAnsi="Bahnschrift" w:cstheme="majorBidi"/>
                <w:i/>
                <w:iCs/>
                <w:sz w:val="26"/>
              </w:rPr>
            </w:pPr>
          </w:p>
          <w:p w:rsidR="00141CEB" w:rsidRDefault="00141CEB" w:rsidP="00141CEB">
            <w:pPr>
              <w:jc w:val="center"/>
              <w:rPr>
                <w:rFonts w:ascii="Bahnschrift" w:hAnsi="Bahnschrift"/>
              </w:rPr>
            </w:pPr>
          </w:p>
        </w:tc>
        <w:tc>
          <w:tcPr>
            <w:tcW w:w="1793" w:type="dxa"/>
          </w:tcPr>
          <w:p w:rsidR="00141CEB" w:rsidRDefault="00141CEB" w:rsidP="00081170">
            <w:pPr>
              <w:cnfStyle w:val="000000100000" w:firstRow="0" w:lastRow="0" w:firstColumn="0" w:lastColumn="0" w:oddVBand="0" w:evenVBand="0" w:oddHBand="1" w:evenHBand="0" w:firstRowFirstColumn="0" w:firstRowLastColumn="0" w:lastRowFirstColumn="0" w:lastRowLastColumn="0"/>
              <w:rPr>
                <w:rFonts w:ascii="Bahnschrift" w:hAnsi="Bahnschrift"/>
              </w:rPr>
            </w:pPr>
            <w:r w:rsidRPr="00141CEB">
              <w:rPr>
                <w:rFonts w:ascii="Bahnschrift" w:hAnsi="Bahnschrift"/>
              </w:rPr>
              <w:t xml:space="preserve">Unit Test </w:t>
            </w:r>
          </w:p>
        </w:tc>
        <w:tc>
          <w:tcPr>
            <w:tcW w:w="2007" w:type="dxa"/>
          </w:tcPr>
          <w:p w:rsidR="00141CEB" w:rsidRDefault="00141CEB" w:rsidP="00081170">
            <w:pPr>
              <w:cnfStyle w:val="000000100000" w:firstRow="0" w:lastRow="0" w:firstColumn="0" w:lastColumn="0" w:oddVBand="0" w:evenVBand="0" w:oddHBand="1" w:evenHBand="0" w:firstRowFirstColumn="0" w:firstRowLastColumn="0" w:lastRowFirstColumn="0" w:lastRowLastColumn="0"/>
              <w:rPr>
                <w:rFonts w:ascii="Bahnschrift" w:hAnsi="Bahnschrift"/>
              </w:rPr>
            </w:pPr>
            <w:r w:rsidRPr="00141CEB">
              <w:rPr>
                <w:rFonts w:ascii="Bahnschrift" w:hAnsi="Bahnschrift"/>
              </w:rPr>
              <w:t>Test input validation for file upload.</w:t>
            </w:r>
          </w:p>
        </w:tc>
        <w:tc>
          <w:tcPr>
            <w:tcW w:w="3249" w:type="dxa"/>
          </w:tcPr>
          <w:p w:rsidR="00141CEB" w:rsidRDefault="00141CEB" w:rsidP="00081170">
            <w:pPr>
              <w:cnfStyle w:val="000000100000" w:firstRow="0" w:lastRow="0" w:firstColumn="0" w:lastColumn="0" w:oddVBand="0" w:evenVBand="0" w:oddHBand="1" w:evenHBand="0" w:firstRowFirstColumn="0" w:firstRowLastColumn="0" w:lastRowFirstColumn="0" w:lastRowLastColumn="0"/>
              <w:rPr>
                <w:rFonts w:ascii="Bahnschrift" w:hAnsi="Bahnschrift"/>
              </w:rPr>
            </w:pPr>
            <w:r w:rsidRPr="00141CEB">
              <w:rPr>
                <w:rFonts w:ascii="Bahnschrift" w:hAnsi="Bahnschrift"/>
              </w:rPr>
              <w:t xml:space="preserve">A file with type .exe </w:t>
            </w:r>
          </w:p>
        </w:tc>
        <w:tc>
          <w:tcPr>
            <w:tcW w:w="1911" w:type="dxa"/>
          </w:tcPr>
          <w:p w:rsidR="00141CEB" w:rsidRDefault="00141CEB" w:rsidP="00081170">
            <w:pPr>
              <w:cnfStyle w:val="000000100000" w:firstRow="0" w:lastRow="0" w:firstColumn="0" w:lastColumn="0" w:oddVBand="0" w:evenVBand="0" w:oddHBand="1" w:evenHBand="0" w:firstRowFirstColumn="0" w:firstRowLastColumn="0" w:lastRowFirstColumn="0" w:lastRowLastColumn="0"/>
              <w:rPr>
                <w:rFonts w:ascii="Bahnschrift" w:hAnsi="Bahnschrift"/>
              </w:rPr>
            </w:pPr>
            <w:r w:rsidRPr="00141CEB">
              <w:rPr>
                <w:rFonts w:ascii="Bahnschrift" w:hAnsi="Bahnschrift"/>
              </w:rPr>
              <w:t xml:space="preserve">Function raises a </w:t>
            </w:r>
            <w:proofErr w:type="spellStart"/>
            <w:r w:rsidRPr="00141CEB">
              <w:rPr>
                <w:rFonts w:ascii="Bahnschrift" w:hAnsi="Bahnschrift"/>
              </w:rPr>
              <w:t>ValueError</w:t>
            </w:r>
            <w:proofErr w:type="spellEnd"/>
            <w:r w:rsidRPr="00141CEB">
              <w:rPr>
                <w:rFonts w:ascii="Bahnschrift" w:hAnsi="Bahnschrift"/>
              </w:rPr>
              <w:t>.</w:t>
            </w:r>
          </w:p>
        </w:tc>
      </w:tr>
      <w:tr w:rsidR="00141CEB" w:rsidTr="003A2730">
        <w:trPr>
          <w:trHeight w:val="1740"/>
        </w:trPr>
        <w:tc>
          <w:tcPr>
            <w:cnfStyle w:val="001000000000" w:firstRow="0" w:lastRow="0" w:firstColumn="1" w:lastColumn="0" w:oddVBand="0" w:evenVBand="0" w:oddHBand="0" w:evenHBand="0" w:firstRowFirstColumn="0" w:firstRowLastColumn="0" w:lastRowFirstColumn="0" w:lastRowLastColumn="0"/>
            <w:tcW w:w="1683" w:type="dxa"/>
          </w:tcPr>
          <w:p w:rsidR="00141CEB" w:rsidRDefault="00141CEB" w:rsidP="00141CEB">
            <w:pPr>
              <w:rPr>
                <w:rFonts w:ascii="Bahnschrift" w:hAnsi="Bahnschrift"/>
              </w:rPr>
            </w:pPr>
            <w:r w:rsidRPr="00141CEB">
              <w:rPr>
                <w:rFonts w:ascii="Bahnschrift" w:hAnsi="Bahnschrift"/>
              </w:rPr>
              <w:t>TC-U-102</w:t>
            </w:r>
          </w:p>
        </w:tc>
        <w:tc>
          <w:tcPr>
            <w:tcW w:w="1793" w:type="dxa"/>
          </w:tcPr>
          <w:p w:rsidR="00141CEB" w:rsidRDefault="003A2730" w:rsidP="00141CE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141CEB">
              <w:rPr>
                <w:rFonts w:ascii="Bahnschrift" w:hAnsi="Bahnschrift"/>
              </w:rPr>
              <w:t>Unit Test</w:t>
            </w:r>
          </w:p>
        </w:tc>
        <w:tc>
          <w:tcPr>
            <w:tcW w:w="2007" w:type="dxa"/>
          </w:tcPr>
          <w:p w:rsidR="00141CEB" w:rsidRDefault="003A2730" w:rsidP="00141CE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3A2730">
              <w:rPr>
                <w:rFonts w:ascii="Bahnschrift" w:hAnsi="Bahnschrift"/>
              </w:rPr>
              <w:t>Test JSON formatting of a quiz question.</w:t>
            </w:r>
          </w:p>
        </w:tc>
        <w:tc>
          <w:tcPr>
            <w:tcW w:w="3249" w:type="dxa"/>
          </w:tcPr>
          <w:p w:rsidR="00141CEB" w:rsidRDefault="003A2730" w:rsidP="00141CE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3A2730">
              <w:rPr>
                <w:rFonts w:ascii="Bahnschrift" w:hAnsi="Bahnschrift"/>
              </w:rPr>
              <w:t>Question data object.</w:t>
            </w:r>
          </w:p>
        </w:tc>
        <w:tc>
          <w:tcPr>
            <w:tcW w:w="1911" w:type="dxa"/>
          </w:tcPr>
          <w:p w:rsidR="00141CEB" w:rsidRDefault="003A2730" w:rsidP="00141CE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3A2730">
              <w:rPr>
                <w:rFonts w:ascii="Bahnschrift" w:hAnsi="Bahnschrift"/>
              </w:rPr>
              <w:t>A valid JSON string with correct fields.</w:t>
            </w:r>
          </w:p>
        </w:tc>
      </w:tr>
      <w:tr w:rsidR="00141CEB" w:rsidTr="003A2730">
        <w:trPr>
          <w:cnfStyle w:val="000000100000" w:firstRow="0" w:lastRow="0" w:firstColumn="0" w:lastColumn="0" w:oddVBand="0" w:evenVBand="0" w:oddHBand="1" w:evenHBand="0" w:firstRowFirstColumn="0" w:firstRowLastColumn="0" w:lastRowFirstColumn="0" w:lastRowLastColumn="0"/>
          <w:trHeight w:val="1649"/>
        </w:trPr>
        <w:tc>
          <w:tcPr>
            <w:cnfStyle w:val="001000000000" w:firstRow="0" w:lastRow="0" w:firstColumn="1" w:lastColumn="0" w:oddVBand="0" w:evenVBand="0" w:oddHBand="0" w:evenHBand="0" w:firstRowFirstColumn="0" w:firstRowLastColumn="0" w:lastRowFirstColumn="0" w:lastRowLastColumn="0"/>
            <w:tcW w:w="1683" w:type="dxa"/>
          </w:tcPr>
          <w:p w:rsidR="00141CEB" w:rsidRDefault="00141CEB" w:rsidP="00141CEB">
            <w:pPr>
              <w:rPr>
                <w:rFonts w:ascii="Bahnschrift" w:hAnsi="Bahnschrift"/>
              </w:rPr>
            </w:pPr>
            <w:r w:rsidRPr="00141CEB">
              <w:rPr>
                <w:rFonts w:ascii="Bahnschrift" w:hAnsi="Bahnschrift"/>
              </w:rPr>
              <w:t>TC-SEC-201</w:t>
            </w:r>
          </w:p>
        </w:tc>
        <w:tc>
          <w:tcPr>
            <w:tcW w:w="1793" w:type="dxa"/>
          </w:tcPr>
          <w:p w:rsidR="00141CEB" w:rsidRDefault="003A2730" w:rsidP="00141CEB">
            <w:pPr>
              <w:cnfStyle w:val="000000100000" w:firstRow="0" w:lastRow="0" w:firstColumn="0" w:lastColumn="0" w:oddVBand="0" w:evenVBand="0" w:oddHBand="1" w:evenHBand="0" w:firstRowFirstColumn="0" w:firstRowLastColumn="0" w:lastRowFirstColumn="0" w:lastRowLastColumn="0"/>
              <w:rPr>
                <w:rFonts w:ascii="Bahnschrift" w:hAnsi="Bahnschrift"/>
              </w:rPr>
            </w:pPr>
            <w:r w:rsidRPr="003A2730">
              <w:rPr>
                <w:rFonts w:ascii="Bahnschrift" w:hAnsi="Bahnschrift"/>
              </w:rPr>
              <w:t>Security (Burp Suite)</w:t>
            </w:r>
          </w:p>
        </w:tc>
        <w:tc>
          <w:tcPr>
            <w:tcW w:w="2007" w:type="dxa"/>
          </w:tcPr>
          <w:p w:rsidR="00141CEB" w:rsidRDefault="003A2730" w:rsidP="00141CEB">
            <w:pPr>
              <w:cnfStyle w:val="000000100000" w:firstRow="0" w:lastRow="0" w:firstColumn="0" w:lastColumn="0" w:oddVBand="0" w:evenVBand="0" w:oddHBand="1" w:evenHBand="0" w:firstRowFirstColumn="0" w:firstRowLastColumn="0" w:lastRowFirstColumn="0" w:lastRowLastColumn="0"/>
              <w:rPr>
                <w:rFonts w:ascii="Bahnschrift" w:hAnsi="Bahnschrift"/>
              </w:rPr>
            </w:pPr>
            <w:r w:rsidRPr="003A2730">
              <w:rPr>
                <w:rFonts w:ascii="Bahnschrift" w:hAnsi="Bahnschrift"/>
              </w:rPr>
              <w:t>Test for SQL Injection in login form.</w:t>
            </w:r>
          </w:p>
        </w:tc>
        <w:tc>
          <w:tcPr>
            <w:tcW w:w="3249" w:type="dxa"/>
          </w:tcPr>
          <w:p w:rsidR="00141CEB" w:rsidRDefault="003A2730" w:rsidP="00141CEB">
            <w:pPr>
              <w:cnfStyle w:val="000000100000" w:firstRow="0" w:lastRow="0" w:firstColumn="0" w:lastColumn="0" w:oddVBand="0" w:evenVBand="0" w:oddHBand="1" w:evenHBand="0" w:firstRowFirstColumn="0" w:firstRowLastColumn="0" w:lastRowFirstColumn="0" w:lastRowLastColumn="0"/>
              <w:rPr>
                <w:rFonts w:ascii="Bahnschrift" w:hAnsi="Bahnschrift"/>
              </w:rPr>
            </w:pPr>
            <w:r w:rsidRPr="003A2730">
              <w:rPr>
                <w:rFonts w:ascii="Bahnschrift" w:hAnsi="Bahnschrift"/>
              </w:rPr>
              <w:t>username: admin' --</w:t>
            </w:r>
          </w:p>
        </w:tc>
        <w:tc>
          <w:tcPr>
            <w:tcW w:w="1911" w:type="dxa"/>
          </w:tcPr>
          <w:p w:rsidR="00141CEB" w:rsidRDefault="003A2730" w:rsidP="00141CEB">
            <w:pPr>
              <w:cnfStyle w:val="000000100000" w:firstRow="0" w:lastRow="0" w:firstColumn="0" w:lastColumn="0" w:oddVBand="0" w:evenVBand="0" w:oddHBand="1" w:evenHBand="0" w:firstRowFirstColumn="0" w:firstRowLastColumn="0" w:lastRowFirstColumn="0" w:lastRowLastColumn="0"/>
              <w:rPr>
                <w:rFonts w:ascii="Bahnschrift" w:hAnsi="Bahnschrift"/>
              </w:rPr>
            </w:pPr>
            <w:r w:rsidRPr="003A2730">
              <w:rPr>
                <w:rFonts w:ascii="Bahnschrift" w:hAnsi="Bahnschrift"/>
              </w:rPr>
              <w:t>Returns a generic error message, not a database error.</w:t>
            </w:r>
          </w:p>
        </w:tc>
      </w:tr>
      <w:tr w:rsidR="00141CEB" w:rsidTr="003A2730">
        <w:trPr>
          <w:trHeight w:val="1740"/>
        </w:trPr>
        <w:tc>
          <w:tcPr>
            <w:cnfStyle w:val="001000000000" w:firstRow="0" w:lastRow="0" w:firstColumn="1" w:lastColumn="0" w:oddVBand="0" w:evenVBand="0" w:oddHBand="0" w:evenHBand="0" w:firstRowFirstColumn="0" w:firstRowLastColumn="0" w:lastRowFirstColumn="0" w:lastRowLastColumn="0"/>
            <w:tcW w:w="1683" w:type="dxa"/>
          </w:tcPr>
          <w:p w:rsidR="00141CEB" w:rsidRDefault="00141CEB" w:rsidP="00141CEB">
            <w:pPr>
              <w:rPr>
                <w:rFonts w:ascii="Bahnschrift" w:hAnsi="Bahnschrift"/>
              </w:rPr>
            </w:pPr>
            <w:r w:rsidRPr="00141CEB">
              <w:rPr>
                <w:rFonts w:ascii="Bahnschrift" w:hAnsi="Bahnschrift"/>
              </w:rPr>
              <w:t>TC-SEC-202</w:t>
            </w:r>
          </w:p>
        </w:tc>
        <w:tc>
          <w:tcPr>
            <w:tcW w:w="1793" w:type="dxa"/>
          </w:tcPr>
          <w:p w:rsidR="00141CEB" w:rsidRDefault="003A2730" w:rsidP="00141CE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3A2730">
              <w:rPr>
                <w:rFonts w:ascii="Bahnschrift" w:hAnsi="Bahnschrift"/>
              </w:rPr>
              <w:t>Security (Burp Suite)</w:t>
            </w:r>
          </w:p>
        </w:tc>
        <w:tc>
          <w:tcPr>
            <w:tcW w:w="2007" w:type="dxa"/>
          </w:tcPr>
          <w:p w:rsidR="00141CEB" w:rsidRDefault="003A2730" w:rsidP="00141CE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3A2730">
              <w:rPr>
                <w:rFonts w:ascii="Bahnschrift" w:hAnsi="Bahnschrift"/>
              </w:rPr>
              <w:t>Test for Cross-Site Scripting (XSS) in quiz output.</w:t>
            </w:r>
          </w:p>
        </w:tc>
        <w:tc>
          <w:tcPr>
            <w:tcW w:w="3249" w:type="dxa"/>
          </w:tcPr>
          <w:p w:rsidR="00141CEB" w:rsidRDefault="003A2730" w:rsidP="00141CE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3A2730">
              <w:rPr>
                <w:rFonts w:ascii="Bahnschrift" w:hAnsi="Bahnschrift"/>
              </w:rPr>
              <w:t>&lt;script&gt;alert('test</w:t>
            </w:r>
            <w:proofErr w:type="gramStart"/>
            <w:r w:rsidRPr="003A2730">
              <w:rPr>
                <w:rFonts w:ascii="Bahnschrift" w:hAnsi="Bahnschrift"/>
              </w:rPr>
              <w:t>')&lt;</w:t>
            </w:r>
            <w:proofErr w:type="gramEnd"/>
            <w:r w:rsidRPr="003A2730">
              <w:rPr>
                <w:rFonts w:ascii="Bahnschrift" w:hAnsi="Bahnschrift"/>
              </w:rPr>
              <w:t>/script&gt;</w:t>
            </w:r>
          </w:p>
        </w:tc>
        <w:tc>
          <w:tcPr>
            <w:tcW w:w="1911" w:type="dxa"/>
          </w:tcPr>
          <w:p w:rsidR="00141CEB" w:rsidRDefault="003A2730" w:rsidP="00141CE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3A2730">
              <w:rPr>
                <w:rFonts w:ascii="Bahnschrift" w:hAnsi="Bahnschrift"/>
              </w:rPr>
              <w:t>Input is sanitized; script tags are not executed. wright these a line for each one</w:t>
            </w:r>
          </w:p>
        </w:tc>
      </w:tr>
    </w:tbl>
    <w:p w:rsidR="00141CEB" w:rsidRPr="00081170" w:rsidRDefault="00141CEB" w:rsidP="00081170">
      <w:pPr>
        <w:rPr>
          <w:rFonts w:ascii="Bahnschrift" w:hAnsi="Bahnschrift"/>
        </w:rPr>
      </w:pPr>
    </w:p>
    <w:sectPr w:rsidR="00141CEB" w:rsidRPr="00081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0C66"/>
    <w:multiLevelType w:val="multilevel"/>
    <w:tmpl w:val="C50C1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05F26"/>
    <w:multiLevelType w:val="hybridMultilevel"/>
    <w:tmpl w:val="B6BE2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7C21C5"/>
    <w:multiLevelType w:val="multilevel"/>
    <w:tmpl w:val="6CCE8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558418">
    <w:abstractNumId w:val="0"/>
  </w:num>
  <w:num w:numId="2" w16cid:durableId="1975525058">
    <w:abstractNumId w:val="1"/>
  </w:num>
  <w:num w:numId="3" w16cid:durableId="1012297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48"/>
    <w:rsid w:val="00081170"/>
    <w:rsid w:val="000C4648"/>
    <w:rsid w:val="00141CEB"/>
    <w:rsid w:val="00173104"/>
    <w:rsid w:val="003A2730"/>
    <w:rsid w:val="00536FD8"/>
    <w:rsid w:val="00E658AD"/>
    <w:rsid w:val="00F2654A"/>
    <w:rsid w:val="00F87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31B87"/>
  <w15:chartTrackingRefBased/>
  <w15:docId w15:val="{B65AF989-DA11-4D64-90C0-E4C626F0D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6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46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46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46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46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46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6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6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6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6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46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46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46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46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46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6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6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648"/>
    <w:rPr>
      <w:rFonts w:eastAsiaTheme="majorEastAsia" w:cstheme="majorBidi"/>
      <w:color w:val="272727" w:themeColor="text1" w:themeTint="D8"/>
    </w:rPr>
  </w:style>
  <w:style w:type="paragraph" w:styleId="Title">
    <w:name w:val="Title"/>
    <w:basedOn w:val="Normal"/>
    <w:next w:val="Normal"/>
    <w:link w:val="TitleChar"/>
    <w:uiPriority w:val="10"/>
    <w:qFormat/>
    <w:rsid w:val="000C46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6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6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6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648"/>
    <w:pPr>
      <w:spacing w:before="160"/>
      <w:jc w:val="center"/>
    </w:pPr>
    <w:rPr>
      <w:i/>
      <w:iCs/>
      <w:color w:val="404040" w:themeColor="text1" w:themeTint="BF"/>
    </w:rPr>
  </w:style>
  <w:style w:type="character" w:customStyle="1" w:styleId="QuoteChar">
    <w:name w:val="Quote Char"/>
    <w:basedOn w:val="DefaultParagraphFont"/>
    <w:link w:val="Quote"/>
    <w:uiPriority w:val="29"/>
    <w:rsid w:val="000C4648"/>
    <w:rPr>
      <w:i/>
      <w:iCs/>
      <w:color w:val="404040" w:themeColor="text1" w:themeTint="BF"/>
    </w:rPr>
  </w:style>
  <w:style w:type="paragraph" w:styleId="ListParagraph">
    <w:name w:val="List Paragraph"/>
    <w:basedOn w:val="Normal"/>
    <w:uiPriority w:val="34"/>
    <w:qFormat/>
    <w:rsid w:val="000C4648"/>
    <w:pPr>
      <w:ind w:left="720"/>
      <w:contextualSpacing/>
    </w:pPr>
  </w:style>
  <w:style w:type="character" w:styleId="IntenseEmphasis">
    <w:name w:val="Intense Emphasis"/>
    <w:basedOn w:val="DefaultParagraphFont"/>
    <w:uiPriority w:val="21"/>
    <w:qFormat/>
    <w:rsid w:val="000C4648"/>
    <w:rPr>
      <w:i/>
      <w:iCs/>
      <w:color w:val="2F5496" w:themeColor="accent1" w:themeShade="BF"/>
    </w:rPr>
  </w:style>
  <w:style w:type="paragraph" w:styleId="IntenseQuote">
    <w:name w:val="Intense Quote"/>
    <w:basedOn w:val="Normal"/>
    <w:next w:val="Normal"/>
    <w:link w:val="IntenseQuoteChar"/>
    <w:uiPriority w:val="30"/>
    <w:qFormat/>
    <w:rsid w:val="000C46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4648"/>
    <w:rPr>
      <w:i/>
      <w:iCs/>
      <w:color w:val="2F5496" w:themeColor="accent1" w:themeShade="BF"/>
    </w:rPr>
  </w:style>
  <w:style w:type="character" w:styleId="IntenseReference">
    <w:name w:val="Intense Reference"/>
    <w:basedOn w:val="DefaultParagraphFont"/>
    <w:uiPriority w:val="32"/>
    <w:qFormat/>
    <w:rsid w:val="000C4648"/>
    <w:rPr>
      <w:b/>
      <w:bCs/>
      <w:smallCaps/>
      <w:color w:val="2F5496" w:themeColor="accent1" w:themeShade="BF"/>
      <w:spacing w:val="5"/>
    </w:rPr>
  </w:style>
  <w:style w:type="table" w:styleId="TableGrid">
    <w:name w:val="Table Grid"/>
    <w:basedOn w:val="TableNormal"/>
    <w:uiPriority w:val="39"/>
    <w:rsid w:val="00141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41C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41C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3</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شهم مهند متعب ابو الهيجاء</dc:creator>
  <cp:keywords/>
  <dc:description/>
  <cp:lastModifiedBy>شهم مهند متعب ابو الهيجاء</cp:lastModifiedBy>
  <cp:revision>2</cp:revision>
  <dcterms:created xsi:type="dcterms:W3CDTF">2025-08-28T16:57:00Z</dcterms:created>
  <dcterms:modified xsi:type="dcterms:W3CDTF">2025-08-28T21:59:00Z</dcterms:modified>
</cp:coreProperties>
</file>