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471B" w:rsidRDefault="0030471B" w:rsidP="00B17A19">
      <w:pPr>
        <w:pStyle w:val="Default"/>
        <w:jc w:val="center"/>
        <w:rPr>
          <w:rFonts w:asciiTheme="minorHAnsi" w:hAnsiTheme="minorHAnsi"/>
          <w:b/>
          <w:sz w:val="28"/>
          <w:szCs w:val="28"/>
          <w:u w:val="single"/>
        </w:rPr>
      </w:pPr>
    </w:p>
    <w:p w:rsidR="00C9102B" w:rsidRDefault="00570335" w:rsidP="00B17A19">
      <w:pPr>
        <w:pStyle w:val="Default"/>
        <w:jc w:val="center"/>
        <w:rPr>
          <w:rFonts w:asciiTheme="minorHAnsi" w:hAnsiTheme="minorHAnsi"/>
          <w:b/>
          <w:sz w:val="28"/>
          <w:szCs w:val="28"/>
          <w:u w:val="single"/>
        </w:rPr>
      </w:pPr>
      <w:r>
        <w:rPr>
          <w:rFonts w:asciiTheme="minorHAnsi" w:hAnsiTheme="minorHAnsi"/>
          <w:b/>
          <w:sz w:val="28"/>
          <w:szCs w:val="28"/>
          <w:u w:val="single"/>
        </w:rPr>
        <w:t>Hinweise</w:t>
      </w:r>
      <w:r w:rsidR="00B17A19" w:rsidRPr="00BD797A">
        <w:rPr>
          <w:rFonts w:asciiTheme="minorHAnsi" w:hAnsiTheme="minorHAnsi"/>
          <w:b/>
          <w:sz w:val="28"/>
          <w:szCs w:val="28"/>
          <w:u w:val="single"/>
        </w:rPr>
        <w:t xml:space="preserve"> </w:t>
      </w:r>
      <w:r w:rsidR="00A1601D">
        <w:rPr>
          <w:rFonts w:asciiTheme="minorHAnsi" w:hAnsiTheme="minorHAnsi"/>
          <w:b/>
          <w:sz w:val="28"/>
          <w:szCs w:val="28"/>
          <w:u w:val="single"/>
        </w:rPr>
        <w:t xml:space="preserve">zum Ablauf </w:t>
      </w:r>
      <w:r w:rsidR="00B17A19" w:rsidRPr="00BD797A">
        <w:rPr>
          <w:rFonts w:asciiTheme="minorHAnsi" w:hAnsiTheme="minorHAnsi"/>
          <w:b/>
          <w:sz w:val="28"/>
          <w:szCs w:val="28"/>
          <w:u w:val="single"/>
        </w:rPr>
        <w:t xml:space="preserve">und </w:t>
      </w:r>
      <w:r>
        <w:rPr>
          <w:rFonts w:asciiTheme="minorHAnsi" w:hAnsiTheme="minorHAnsi"/>
          <w:b/>
          <w:sz w:val="28"/>
          <w:szCs w:val="28"/>
          <w:u w:val="single"/>
        </w:rPr>
        <w:t xml:space="preserve">zur Formatierung </w:t>
      </w:r>
    </w:p>
    <w:p w:rsidR="00570335" w:rsidRDefault="00F530AB" w:rsidP="00B17A19">
      <w:pPr>
        <w:pStyle w:val="Default"/>
        <w:jc w:val="center"/>
        <w:rPr>
          <w:rFonts w:asciiTheme="minorHAnsi" w:hAnsiTheme="minorHAnsi"/>
          <w:b/>
          <w:sz w:val="28"/>
          <w:szCs w:val="28"/>
          <w:u w:val="single"/>
        </w:rPr>
      </w:pPr>
      <w:r>
        <w:rPr>
          <w:rFonts w:asciiTheme="minorHAnsi" w:hAnsiTheme="minorHAnsi"/>
          <w:b/>
          <w:sz w:val="28"/>
          <w:szCs w:val="28"/>
          <w:u w:val="single"/>
        </w:rPr>
        <w:t>von Elektronisch-unterstützten Papierk</w:t>
      </w:r>
      <w:r w:rsidR="00570335">
        <w:rPr>
          <w:rFonts w:asciiTheme="minorHAnsi" w:hAnsiTheme="minorHAnsi"/>
          <w:b/>
          <w:sz w:val="28"/>
          <w:szCs w:val="28"/>
          <w:u w:val="single"/>
        </w:rPr>
        <w:t>lausur</w:t>
      </w:r>
      <w:r>
        <w:rPr>
          <w:rFonts w:asciiTheme="minorHAnsi" w:hAnsiTheme="minorHAnsi"/>
          <w:b/>
          <w:sz w:val="28"/>
          <w:szCs w:val="28"/>
          <w:u w:val="single"/>
        </w:rPr>
        <w:t>en</w:t>
      </w:r>
    </w:p>
    <w:p w:rsidR="00432AE5" w:rsidRDefault="00432AE5" w:rsidP="00B17A19">
      <w:pPr>
        <w:pStyle w:val="Default"/>
        <w:jc w:val="center"/>
        <w:rPr>
          <w:rFonts w:asciiTheme="minorHAnsi" w:hAnsiTheme="minorHAnsi"/>
          <w:b/>
          <w:sz w:val="28"/>
          <w:szCs w:val="28"/>
          <w:u w:val="single"/>
        </w:rPr>
      </w:pPr>
    </w:p>
    <w:p w:rsidR="00C9102B" w:rsidRPr="00157CE4" w:rsidRDefault="00C9102B" w:rsidP="00C9102B">
      <w:pPr>
        <w:rPr>
          <w:rStyle w:val="Hyperlink"/>
          <w:color w:val="000000" w:themeColor="text1"/>
          <w:sz w:val="24"/>
          <w:szCs w:val="24"/>
          <w:u w:val="none"/>
        </w:rPr>
      </w:pPr>
    </w:p>
    <w:p w:rsidR="00B04CAF" w:rsidRPr="00157CE4" w:rsidRDefault="00B04CAF" w:rsidP="00B04CAF">
      <w:pPr>
        <w:rPr>
          <w:rFonts w:cs="Arial"/>
          <w:sz w:val="24"/>
          <w:szCs w:val="24"/>
          <w:shd w:val="clear" w:color="auto" w:fill="FFFFFF"/>
        </w:rPr>
      </w:pPr>
      <w:r w:rsidRPr="00157CE4">
        <w:rPr>
          <w:rFonts w:cs="Arial"/>
          <w:sz w:val="24"/>
          <w:szCs w:val="24"/>
          <w:shd w:val="clear" w:color="auto" w:fill="FFFFFF"/>
        </w:rPr>
        <w:t xml:space="preserve">Basierend auf der </w:t>
      </w:r>
      <w:proofErr w:type="spellStart"/>
      <w:r w:rsidRPr="00157CE4">
        <w:rPr>
          <w:rFonts w:cs="Arial"/>
          <w:sz w:val="24"/>
          <w:szCs w:val="24"/>
          <w:shd w:val="clear" w:color="auto" w:fill="FFFFFF"/>
        </w:rPr>
        <w:t>CaseTrain</w:t>
      </w:r>
      <w:proofErr w:type="spellEnd"/>
      <w:r w:rsidRPr="00157CE4">
        <w:rPr>
          <w:rFonts w:cs="Arial"/>
          <w:sz w:val="24"/>
          <w:szCs w:val="24"/>
          <w:shd w:val="clear" w:color="auto" w:fill="FFFFFF"/>
        </w:rPr>
        <w:t xml:space="preserve">-Oberfläche können rein elektronische Klausuren und papierbasierte Klausuren erstellt werden. Dabei gibt es verschiedene </w:t>
      </w:r>
      <w:proofErr w:type="spellStart"/>
      <w:r w:rsidRPr="00157CE4">
        <w:rPr>
          <w:rFonts w:cs="Arial"/>
          <w:sz w:val="24"/>
          <w:szCs w:val="24"/>
          <w:shd w:val="clear" w:color="auto" w:fill="FFFFFF"/>
        </w:rPr>
        <w:t>Randomisierungsmöglichkeiten</w:t>
      </w:r>
      <w:proofErr w:type="spellEnd"/>
      <w:r w:rsidRPr="00157CE4">
        <w:rPr>
          <w:rFonts w:cs="Arial"/>
          <w:sz w:val="24"/>
          <w:szCs w:val="24"/>
          <w:shd w:val="clear" w:color="auto" w:fill="FFFFFF"/>
        </w:rPr>
        <w:t>, wobei es möglich ist, für jeden einzelnen Studierenden ein individuelles Klausurexemplar zu erstellen.</w:t>
      </w:r>
    </w:p>
    <w:p w:rsidR="00B04CAF" w:rsidRPr="00157CE4" w:rsidRDefault="00B04CAF" w:rsidP="00B04CAF">
      <w:pPr>
        <w:rPr>
          <w:rFonts w:cs="Arial"/>
          <w:sz w:val="24"/>
          <w:szCs w:val="24"/>
          <w:shd w:val="clear" w:color="auto" w:fill="FFFFFF"/>
        </w:rPr>
      </w:pPr>
      <w:r w:rsidRPr="00157CE4">
        <w:rPr>
          <w:rFonts w:cs="Arial"/>
          <w:sz w:val="24"/>
          <w:szCs w:val="24"/>
          <w:shd w:val="clear" w:color="auto" w:fill="FFFFFF"/>
        </w:rPr>
        <w:t>Die Papierklausuren werden anschließend gescannt und elektronisch korrigiert und ausgewertet, wobei eine umfangreiche statistische Auswertung (Item-Schwierigkeit, Item-Trennschärfe etc.) zur Verfügung steht.</w:t>
      </w:r>
    </w:p>
    <w:p w:rsidR="009F4E10" w:rsidRPr="00157CE4" w:rsidRDefault="00602878" w:rsidP="00B04CAF">
      <w:pPr>
        <w:rPr>
          <w:rFonts w:cs="Arial"/>
          <w:sz w:val="24"/>
          <w:szCs w:val="24"/>
          <w:shd w:val="clear" w:color="auto" w:fill="FFFFFF"/>
        </w:rPr>
      </w:pPr>
      <w:r w:rsidRPr="00157CE4">
        <w:rPr>
          <w:rFonts w:cs="Arial"/>
          <w:sz w:val="24"/>
          <w:szCs w:val="24"/>
          <w:shd w:val="clear" w:color="auto" w:fill="FFFFFF"/>
        </w:rPr>
        <w:t xml:space="preserve">Damit das vom Autor </w:t>
      </w:r>
      <w:r w:rsidR="00432AE5" w:rsidRPr="00157CE4">
        <w:rPr>
          <w:rFonts w:cs="Arial"/>
          <w:sz w:val="24"/>
          <w:szCs w:val="24"/>
          <w:shd w:val="clear" w:color="auto" w:fill="FFFFFF"/>
        </w:rPr>
        <w:t>gewünschte</w:t>
      </w:r>
      <w:r w:rsidR="00296144" w:rsidRPr="00157CE4">
        <w:rPr>
          <w:rFonts w:cs="Arial"/>
          <w:sz w:val="24"/>
          <w:szCs w:val="24"/>
          <w:shd w:val="clear" w:color="auto" w:fill="FFFFFF"/>
        </w:rPr>
        <w:t xml:space="preserve"> Frageformat</w:t>
      </w:r>
      <w:r w:rsidR="00646727" w:rsidRPr="00157CE4">
        <w:rPr>
          <w:rFonts w:cs="Arial"/>
          <w:sz w:val="24"/>
          <w:szCs w:val="24"/>
          <w:shd w:val="clear" w:color="auto" w:fill="FFFFFF"/>
        </w:rPr>
        <w:t xml:space="preserve"> </w:t>
      </w:r>
      <w:r w:rsidR="00296144" w:rsidRPr="00157CE4">
        <w:rPr>
          <w:rFonts w:cs="Arial"/>
          <w:sz w:val="24"/>
          <w:szCs w:val="24"/>
          <w:shd w:val="clear" w:color="auto" w:fill="FFFFFF"/>
        </w:rPr>
        <w:t xml:space="preserve">auch </w:t>
      </w:r>
      <w:r w:rsidRPr="00157CE4">
        <w:rPr>
          <w:rFonts w:cs="Arial"/>
          <w:sz w:val="24"/>
          <w:szCs w:val="24"/>
          <w:shd w:val="clear" w:color="auto" w:fill="FFFFFF"/>
        </w:rPr>
        <w:t>vom Prüfungs</w:t>
      </w:r>
      <w:r w:rsidR="00646727" w:rsidRPr="00157CE4">
        <w:rPr>
          <w:rFonts w:cs="Arial"/>
          <w:sz w:val="24"/>
          <w:szCs w:val="24"/>
          <w:shd w:val="clear" w:color="auto" w:fill="FFFFFF"/>
        </w:rPr>
        <w:t xml:space="preserve">server </w:t>
      </w:r>
      <w:r w:rsidRPr="00157CE4">
        <w:rPr>
          <w:rFonts w:cs="Arial"/>
          <w:sz w:val="24"/>
          <w:szCs w:val="24"/>
          <w:shd w:val="clear" w:color="auto" w:fill="FFFFFF"/>
        </w:rPr>
        <w:t>erkannt wird, sind bei der Erstellung des Klausurdokumentes in MS Word einfache Formatierungsregeln zu beachten.</w:t>
      </w:r>
    </w:p>
    <w:p w:rsidR="00432AE5" w:rsidRPr="00157CE4" w:rsidRDefault="00432AE5" w:rsidP="00432AE5">
      <w:pPr>
        <w:rPr>
          <w:rStyle w:val="Hyperlink"/>
          <w:color w:val="000000" w:themeColor="text1"/>
          <w:sz w:val="24"/>
          <w:szCs w:val="24"/>
          <w:u w:val="none"/>
        </w:rPr>
      </w:pPr>
      <w:r w:rsidRPr="00157CE4">
        <w:rPr>
          <w:rStyle w:val="Hyperlink"/>
          <w:color w:val="000000" w:themeColor="text1"/>
          <w:sz w:val="24"/>
          <w:szCs w:val="24"/>
          <w:u w:val="none"/>
        </w:rPr>
        <w:t>Für ei</w:t>
      </w:r>
      <w:r w:rsidR="00E172E7" w:rsidRPr="00157CE4">
        <w:rPr>
          <w:rStyle w:val="Hyperlink"/>
          <w:color w:val="000000" w:themeColor="text1"/>
          <w:sz w:val="24"/>
          <w:szCs w:val="24"/>
          <w:u w:val="none"/>
        </w:rPr>
        <w:t>nen reibungslosen Ablauf und die fehlerfreie</w:t>
      </w:r>
      <w:r w:rsidRPr="00157CE4">
        <w:rPr>
          <w:rStyle w:val="Hyperlink"/>
          <w:color w:val="000000" w:themeColor="text1"/>
          <w:sz w:val="24"/>
          <w:szCs w:val="24"/>
          <w:u w:val="none"/>
        </w:rPr>
        <w:t xml:space="preserve"> Übertragung sollten nachfolgende Hinweise beachtet werden.</w:t>
      </w:r>
    </w:p>
    <w:p w:rsidR="00432AE5" w:rsidRPr="00157CE4" w:rsidRDefault="00432AE5" w:rsidP="00432AE5">
      <w:pPr>
        <w:rPr>
          <w:rStyle w:val="Hyperlink"/>
          <w:color w:val="000000" w:themeColor="text1"/>
          <w:sz w:val="24"/>
          <w:szCs w:val="24"/>
          <w:u w:val="none"/>
        </w:rPr>
      </w:pPr>
    </w:p>
    <w:p w:rsidR="00432AE5" w:rsidRPr="00157CE4" w:rsidRDefault="00432AE5" w:rsidP="00432AE5">
      <w:pPr>
        <w:rPr>
          <w:rStyle w:val="Hyperlink"/>
          <w:color w:val="000000" w:themeColor="text1"/>
          <w:sz w:val="24"/>
          <w:szCs w:val="24"/>
          <w:u w:val="none"/>
        </w:rPr>
      </w:pPr>
      <w:r w:rsidRPr="00157CE4">
        <w:rPr>
          <w:rStyle w:val="Hyperlink"/>
          <w:color w:val="000000" w:themeColor="text1"/>
          <w:sz w:val="24"/>
          <w:szCs w:val="24"/>
          <w:u w:val="none"/>
        </w:rPr>
        <w:t xml:space="preserve">In unserem WueCampus-Kurs </w:t>
      </w:r>
      <w:r w:rsidR="00990D4B" w:rsidRPr="00157CE4">
        <w:rPr>
          <w:rStyle w:val="Hyperlink"/>
          <w:color w:val="000000" w:themeColor="text1"/>
          <w:sz w:val="24"/>
          <w:szCs w:val="24"/>
          <w:u w:val="none"/>
        </w:rPr>
        <w:t xml:space="preserve">„Tablet basierende Klausuren in der Medizin“ </w:t>
      </w:r>
      <w:r w:rsidRPr="00157CE4">
        <w:rPr>
          <w:rStyle w:val="Hyperlink"/>
          <w:color w:val="000000" w:themeColor="text1"/>
          <w:sz w:val="24"/>
          <w:szCs w:val="24"/>
          <w:u w:val="none"/>
        </w:rPr>
        <w:t xml:space="preserve">finden Sie eine Demo-Klausur und </w:t>
      </w:r>
      <w:proofErr w:type="gramStart"/>
      <w:r w:rsidRPr="00157CE4">
        <w:rPr>
          <w:rStyle w:val="Hyperlink"/>
          <w:color w:val="000000" w:themeColor="text1"/>
          <w:sz w:val="24"/>
          <w:szCs w:val="24"/>
          <w:u w:val="none"/>
        </w:rPr>
        <w:t>ein Demo</w:t>
      </w:r>
      <w:proofErr w:type="gramEnd"/>
      <w:r w:rsidRPr="00157CE4">
        <w:rPr>
          <w:rStyle w:val="Hyperlink"/>
          <w:color w:val="000000" w:themeColor="text1"/>
          <w:sz w:val="24"/>
          <w:szCs w:val="24"/>
          <w:u w:val="none"/>
        </w:rPr>
        <w:t xml:space="preserve"> mit den vom Institut für Medizinische Lehre und Ausbildungsforschung empfohlenen Frageformaten.</w:t>
      </w:r>
      <w:r w:rsidR="00533879">
        <w:rPr>
          <w:rStyle w:val="Hyperlink"/>
          <w:color w:val="000000" w:themeColor="text1"/>
          <w:sz w:val="24"/>
          <w:szCs w:val="24"/>
          <w:u w:val="none"/>
        </w:rPr>
        <w:t xml:space="preserve"> Beachten Sie aber, nicht alle Frageformate sind für elektronisch-unterstützte Papierklausuren geeignet.</w:t>
      </w:r>
    </w:p>
    <w:p w:rsidR="00990D4B" w:rsidRPr="00157CE4" w:rsidRDefault="00E67B29" w:rsidP="00432AE5">
      <w:pPr>
        <w:rPr>
          <w:rStyle w:val="Hyperlink"/>
          <w:color w:val="auto"/>
          <w:sz w:val="24"/>
          <w:szCs w:val="24"/>
          <w:u w:val="none"/>
        </w:rPr>
      </w:pPr>
      <w:hyperlink r:id="rId8" w:history="1">
        <w:r w:rsidR="00990D4B" w:rsidRPr="00157CE4">
          <w:rPr>
            <w:rStyle w:val="Hyperlink"/>
            <w:sz w:val="24"/>
            <w:szCs w:val="24"/>
          </w:rPr>
          <w:t>https://wuecampus2.uni-wuerzburg.de/moodle/course/view.php?id=26123</w:t>
        </w:r>
      </w:hyperlink>
    </w:p>
    <w:p w:rsidR="00432AE5" w:rsidRPr="00157CE4" w:rsidRDefault="00432AE5" w:rsidP="00432AE5">
      <w:pPr>
        <w:rPr>
          <w:rStyle w:val="Hyperlink"/>
          <w:color w:val="000000" w:themeColor="text1"/>
          <w:sz w:val="24"/>
          <w:szCs w:val="24"/>
          <w:u w:val="none"/>
        </w:rPr>
      </w:pPr>
      <w:r w:rsidRPr="00157CE4">
        <w:rPr>
          <w:rStyle w:val="Hyperlink"/>
          <w:color w:val="000000" w:themeColor="text1"/>
          <w:sz w:val="24"/>
          <w:szCs w:val="24"/>
          <w:u w:val="none"/>
        </w:rPr>
        <w:t xml:space="preserve">Falls Sie sich in diesen Kurs nicht einschreiben können, schreiben Sie eine E-Mail an </w:t>
      </w:r>
      <w:hyperlink r:id="rId9" w:history="1">
        <w:r w:rsidR="00E67B29" w:rsidRPr="00841A7C">
          <w:rPr>
            <w:rStyle w:val="Hyperlink"/>
            <w:sz w:val="24"/>
            <w:szCs w:val="24"/>
          </w:rPr>
          <w:t>pruefungen.humanmedizin@uni-wuerzburg.de</w:t>
        </w:r>
      </w:hyperlink>
      <w:r w:rsidRPr="00157CE4">
        <w:rPr>
          <w:rStyle w:val="Hyperlink"/>
          <w:color w:val="000000" w:themeColor="text1"/>
          <w:sz w:val="24"/>
          <w:szCs w:val="24"/>
          <w:u w:val="none"/>
        </w:rPr>
        <w:t>.</w:t>
      </w:r>
    </w:p>
    <w:p w:rsidR="00432AE5" w:rsidRPr="00157CE4" w:rsidRDefault="00432AE5" w:rsidP="00432AE5">
      <w:pPr>
        <w:rPr>
          <w:color w:val="0000FF" w:themeColor="hyperlink"/>
          <w:sz w:val="24"/>
          <w:szCs w:val="24"/>
          <w:u w:val="single"/>
        </w:rPr>
      </w:pPr>
      <w:r w:rsidRPr="00157CE4">
        <w:rPr>
          <w:rStyle w:val="Hyperlink"/>
          <w:color w:val="000000" w:themeColor="text1"/>
          <w:sz w:val="24"/>
          <w:szCs w:val="24"/>
          <w:u w:val="none"/>
        </w:rPr>
        <w:t xml:space="preserve">Nutzen Sie </w:t>
      </w:r>
      <w:r w:rsidR="00BB298F">
        <w:rPr>
          <w:rStyle w:val="Hyperlink"/>
          <w:color w:val="000000" w:themeColor="text1"/>
          <w:sz w:val="24"/>
          <w:szCs w:val="24"/>
          <w:u w:val="none"/>
        </w:rPr>
        <w:t>die Vorlage vom letzten Semester für</w:t>
      </w:r>
      <w:r w:rsidRPr="00157CE4">
        <w:rPr>
          <w:rStyle w:val="Hyperlink"/>
          <w:color w:val="000000" w:themeColor="text1"/>
          <w:sz w:val="24"/>
          <w:szCs w:val="24"/>
          <w:u w:val="none"/>
        </w:rPr>
        <w:t xml:space="preserve"> die Formatierung Ihrer Klausur</w:t>
      </w:r>
      <w:r w:rsidR="00BB298F">
        <w:rPr>
          <w:rStyle w:val="Hyperlink"/>
          <w:color w:val="000000" w:themeColor="text1"/>
          <w:sz w:val="24"/>
          <w:szCs w:val="24"/>
          <w:u w:val="none"/>
        </w:rPr>
        <w:t>.</w:t>
      </w:r>
    </w:p>
    <w:p w:rsidR="00432AE5" w:rsidRPr="00157CE4" w:rsidRDefault="00432AE5" w:rsidP="00432AE5">
      <w:pPr>
        <w:autoSpaceDE w:val="0"/>
        <w:autoSpaceDN w:val="0"/>
        <w:adjustRightInd w:val="0"/>
        <w:rPr>
          <w:rStyle w:val="Hyperlink"/>
          <w:color w:val="000000" w:themeColor="text1"/>
          <w:sz w:val="24"/>
          <w:szCs w:val="24"/>
          <w:u w:val="none"/>
        </w:rPr>
      </w:pPr>
      <w:r w:rsidRPr="00157CE4">
        <w:rPr>
          <w:sz w:val="24"/>
          <w:szCs w:val="24"/>
        </w:rPr>
        <w:t xml:space="preserve">Zur Erstellung einer Musterklausur nutzen Sie </w:t>
      </w:r>
      <w:proofErr w:type="spellStart"/>
      <w:r w:rsidRPr="00157CE4">
        <w:rPr>
          <w:b/>
          <w:sz w:val="24"/>
          <w:szCs w:val="24"/>
        </w:rPr>
        <w:t>CaseTrain</w:t>
      </w:r>
      <w:proofErr w:type="spellEnd"/>
      <w:r w:rsidRPr="00157CE4">
        <w:rPr>
          <w:b/>
          <w:sz w:val="24"/>
          <w:szCs w:val="24"/>
        </w:rPr>
        <w:t xml:space="preserve"> </w:t>
      </w:r>
      <w:proofErr w:type="spellStart"/>
      <w:r w:rsidRPr="00157CE4">
        <w:rPr>
          <w:b/>
          <w:sz w:val="24"/>
          <w:szCs w:val="24"/>
        </w:rPr>
        <w:t>exam</w:t>
      </w:r>
      <w:proofErr w:type="spellEnd"/>
      <w:r w:rsidRPr="00157CE4">
        <w:rPr>
          <w:b/>
          <w:sz w:val="24"/>
          <w:szCs w:val="24"/>
        </w:rPr>
        <w:t xml:space="preserve"> </w:t>
      </w:r>
      <w:proofErr w:type="spellStart"/>
      <w:r w:rsidRPr="00157CE4">
        <w:rPr>
          <w:b/>
          <w:sz w:val="24"/>
          <w:szCs w:val="24"/>
        </w:rPr>
        <w:t>service</w:t>
      </w:r>
      <w:proofErr w:type="spellEnd"/>
      <w:r w:rsidRPr="00157CE4">
        <w:rPr>
          <w:sz w:val="24"/>
          <w:szCs w:val="24"/>
        </w:rPr>
        <w:t xml:space="preserve"> </w:t>
      </w:r>
      <w:hyperlink r:id="rId10" w:history="1">
        <w:r w:rsidRPr="00157CE4">
          <w:rPr>
            <w:rStyle w:val="Hyperlink"/>
            <w:sz w:val="24"/>
            <w:szCs w:val="24"/>
          </w:rPr>
          <w:t>https://casetrain.uni-wuerzburg.de/eat/</w:t>
        </w:r>
      </w:hyperlink>
      <w:r w:rsidRPr="00157CE4">
        <w:rPr>
          <w:rStyle w:val="Hyperlink"/>
          <w:sz w:val="24"/>
          <w:szCs w:val="24"/>
        </w:rPr>
        <w:t>.</w:t>
      </w:r>
      <w:r w:rsidRPr="00157CE4">
        <w:rPr>
          <w:rStyle w:val="Hyperlink"/>
          <w:color w:val="000000" w:themeColor="text1"/>
          <w:sz w:val="24"/>
          <w:szCs w:val="24"/>
          <w:u w:val="none"/>
        </w:rPr>
        <w:t xml:space="preserve"> Passwortanfrage unter: </w:t>
      </w:r>
      <w:hyperlink r:id="rId11" w:history="1">
        <w:r w:rsidR="00E67B29" w:rsidRPr="00841A7C">
          <w:rPr>
            <w:rStyle w:val="Hyperlink"/>
            <w:sz w:val="24"/>
            <w:szCs w:val="24"/>
          </w:rPr>
          <w:t>pruefungen.humanmedizin@uni-wuerzburg.de</w:t>
        </w:r>
      </w:hyperlink>
    </w:p>
    <w:p w:rsidR="00B81F96" w:rsidRDefault="00B81F96" w:rsidP="00B17A19">
      <w:pPr>
        <w:pStyle w:val="Default"/>
        <w:jc w:val="center"/>
        <w:rPr>
          <w:rFonts w:asciiTheme="minorHAnsi" w:hAnsiTheme="minorHAnsi"/>
          <w:b/>
          <w:sz w:val="28"/>
          <w:szCs w:val="28"/>
          <w:u w:val="single"/>
        </w:rPr>
      </w:pPr>
    </w:p>
    <w:p w:rsidR="00B81F96" w:rsidRPr="00C9102B" w:rsidRDefault="00B81F96" w:rsidP="00B17A19">
      <w:pPr>
        <w:pStyle w:val="Default"/>
        <w:jc w:val="center"/>
        <w:rPr>
          <w:rFonts w:asciiTheme="minorHAnsi" w:hAnsiTheme="minorHAnsi"/>
          <w:b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71893131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B81F96" w:rsidRDefault="00B81F96">
          <w:pPr>
            <w:pStyle w:val="Inhaltsverzeichnisberschrift"/>
          </w:pPr>
          <w:r>
            <w:t>Inhalt</w:t>
          </w:r>
        </w:p>
        <w:p w:rsidR="0030471B" w:rsidRPr="0030471B" w:rsidRDefault="0030471B" w:rsidP="0030471B">
          <w:pPr>
            <w:rPr>
              <w:lang w:eastAsia="de-DE"/>
            </w:rPr>
          </w:pPr>
        </w:p>
        <w:p w:rsidR="00790DF6" w:rsidRDefault="00B81F96">
          <w:pPr>
            <w:pStyle w:val="Verzeichnis1"/>
            <w:tabs>
              <w:tab w:val="right" w:leader="dot" w:pos="10456"/>
            </w:tabs>
            <w:rPr>
              <w:rFonts w:eastAsiaTheme="minorEastAsia"/>
              <w:noProof/>
              <w:lang w:eastAsia="de-D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3328846" w:history="1">
            <w:r w:rsidR="00790DF6" w:rsidRPr="00F9193E">
              <w:rPr>
                <w:rStyle w:val="Hyperlink"/>
                <w:noProof/>
              </w:rPr>
              <w:t>1. Allgemeiner Ablauf</w:t>
            </w:r>
            <w:r w:rsidR="00790DF6">
              <w:rPr>
                <w:noProof/>
                <w:webHidden/>
              </w:rPr>
              <w:tab/>
            </w:r>
            <w:r w:rsidR="00790DF6">
              <w:rPr>
                <w:noProof/>
                <w:webHidden/>
              </w:rPr>
              <w:fldChar w:fldCharType="begin"/>
            </w:r>
            <w:r w:rsidR="00790DF6">
              <w:rPr>
                <w:noProof/>
                <w:webHidden/>
              </w:rPr>
              <w:instrText xml:space="preserve"> PAGEREF _Toc133328846 \h </w:instrText>
            </w:r>
            <w:r w:rsidR="00790DF6">
              <w:rPr>
                <w:noProof/>
                <w:webHidden/>
              </w:rPr>
            </w:r>
            <w:r w:rsidR="00790DF6">
              <w:rPr>
                <w:noProof/>
                <w:webHidden/>
              </w:rPr>
              <w:fldChar w:fldCharType="separate"/>
            </w:r>
            <w:r w:rsidR="00790DF6">
              <w:rPr>
                <w:noProof/>
                <w:webHidden/>
              </w:rPr>
              <w:t>2</w:t>
            </w:r>
            <w:r w:rsidR="00790DF6">
              <w:rPr>
                <w:noProof/>
                <w:webHidden/>
              </w:rPr>
              <w:fldChar w:fldCharType="end"/>
            </w:r>
          </w:hyperlink>
        </w:p>
        <w:p w:rsidR="00790DF6" w:rsidRDefault="00E67B29">
          <w:pPr>
            <w:pStyle w:val="Verzeichnis2"/>
            <w:tabs>
              <w:tab w:val="right" w:leader="dot" w:pos="10456"/>
            </w:tabs>
            <w:rPr>
              <w:rFonts w:eastAsiaTheme="minorEastAsia"/>
              <w:noProof/>
              <w:lang w:eastAsia="de-DE"/>
            </w:rPr>
          </w:pPr>
          <w:hyperlink w:anchor="_Toc133328847" w:history="1">
            <w:r w:rsidR="00790DF6" w:rsidRPr="00F9193E">
              <w:rPr>
                <w:rStyle w:val="Hyperlink"/>
                <w:noProof/>
              </w:rPr>
              <w:t>1.1 Zeitlicher Ablauf</w:t>
            </w:r>
            <w:r w:rsidR="00790DF6">
              <w:rPr>
                <w:noProof/>
                <w:webHidden/>
              </w:rPr>
              <w:tab/>
            </w:r>
            <w:r w:rsidR="00790DF6">
              <w:rPr>
                <w:noProof/>
                <w:webHidden/>
              </w:rPr>
              <w:fldChar w:fldCharType="begin"/>
            </w:r>
            <w:r w:rsidR="00790DF6">
              <w:rPr>
                <w:noProof/>
                <w:webHidden/>
              </w:rPr>
              <w:instrText xml:space="preserve"> PAGEREF _Toc133328847 \h </w:instrText>
            </w:r>
            <w:r w:rsidR="00790DF6">
              <w:rPr>
                <w:noProof/>
                <w:webHidden/>
              </w:rPr>
            </w:r>
            <w:r w:rsidR="00790DF6">
              <w:rPr>
                <w:noProof/>
                <w:webHidden/>
              </w:rPr>
              <w:fldChar w:fldCharType="separate"/>
            </w:r>
            <w:r w:rsidR="00790DF6">
              <w:rPr>
                <w:noProof/>
                <w:webHidden/>
              </w:rPr>
              <w:t>2</w:t>
            </w:r>
            <w:r w:rsidR="00790DF6">
              <w:rPr>
                <w:noProof/>
                <w:webHidden/>
              </w:rPr>
              <w:fldChar w:fldCharType="end"/>
            </w:r>
          </w:hyperlink>
        </w:p>
        <w:p w:rsidR="00790DF6" w:rsidRDefault="00E67B29">
          <w:pPr>
            <w:pStyle w:val="Verzeichnis1"/>
            <w:tabs>
              <w:tab w:val="right" w:leader="dot" w:pos="10456"/>
            </w:tabs>
            <w:rPr>
              <w:rFonts w:eastAsiaTheme="minorEastAsia"/>
              <w:noProof/>
              <w:lang w:eastAsia="de-DE"/>
            </w:rPr>
          </w:pPr>
          <w:hyperlink w:anchor="_Toc133328848" w:history="1">
            <w:r w:rsidR="00790DF6" w:rsidRPr="00F9193E">
              <w:rPr>
                <w:rStyle w:val="Hyperlink"/>
                <w:noProof/>
              </w:rPr>
              <w:t>2. Formatierung der Elektronisch-unterstützten Papierklausur</w:t>
            </w:r>
            <w:r w:rsidR="00790DF6">
              <w:rPr>
                <w:noProof/>
                <w:webHidden/>
              </w:rPr>
              <w:tab/>
            </w:r>
            <w:r w:rsidR="00790DF6">
              <w:rPr>
                <w:noProof/>
                <w:webHidden/>
              </w:rPr>
              <w:fldChar w:fldCharType="begin"/>
            </w:r>
            <w:r w:rsidR="00790DF6">
              <w:rPr>
                <w:noProof/>
                <w:webHidden/>
              </w:rPr>
              <w:instrText xml:space="preserve"> PAGEREF _Toc133328848 \h </w:instrText>
            </w:r>
            <w:r w:rsidR="00790DF6">
              <w:rPr>
                <w:noProof/>
                <w:webHidden/>
              </w:rPr>
            </w:r>
            <w:r w:rsidR="00790DF6">
              <w:rPr>
                <w:noProof/>
                <w:webHidden/>
              </w:rPr>
              <w:fldChar w:fldCharType="separate"/>
            </w:r>
            <w:r w:rsidR="00790DF6">
              <w:rPr>
                <w:noProof/>
                <w:webHidden/>
              </w:rPr>
              <w:t>3</w:t>
            </w:r>
            <w:r w:rsidR="00790DF6">
              <w:rPr>
                <w:noProof/>
                <w:webHidden/>
              </w:rPr>
              <w:fldChar w:fldCharType="end"/>
            </w:r>
          </w:hyperlink>
        </w:p>
        <w:p w:rsidR="00790DF6" w:rsidRDefault="00E67B29">
          <w:pPr>
            <w:pStyle w:val="Verzeichnis2"/>
            <w:tabs>
              <w:tab w:val="left" w:pos="880"/>
              <w:tab w:val="right" w:leader="dot" w:pos="10456"/>
            </w:tabs>
            <w:rPr>
              <w:rFonts w:eastAsiaTheme="minorEastAsia"/>
              <w:noProof/>
              <w:lang w:eastAsia="de-DE"/>
            </w:rPr>
          </w:pPr>
          <w:hyperlink w:anchor="_Toc133328849" w:history="1">
            <w:r w:rsidR="00790DF6" w:rsidRPr="00F9193E">
              <w:rPr>
                <w:rStyle w:val="Hyperlink"/>
                <w:noProof/>
              </w:rPr>
              <w:t>2.1</w:t>
            </w:r>
            <w:r w:rsidR="00790DF6">
              <w:rPr>
                <w:rFonts w:eastAsiaTheme="minorEastAsia"/>
                <w:noProof/>
                <w:lang w:eastAsia="de-DE"/>
              </w:rPr>
              <w:tab/>
            </w:r>
            <w:r w:rsidR="00790DF6" w:rsidRPr="00F9193E">
              <w:rPr>
                <w:rStyle w:val="Hyperlink"/>
                <w:noProof/>
              </w:rPr>
              <w:t>Bevor Sie mit der Formatierung beginnen</w:t>
            </w:r>
            <w:r w:rsidR="00790DF6">
              <w:rPr>
                <w:noProof/>
                <w:webHidden/>
              </w:rPr>
              <w:tab/>
            </w:r>
            <w:r w:rsidR="00790DF6">
              <w:rPr>
                <w:noProof/>
                <w:webHidden/>
              </w:rPr>
              <w:fldChar w:fldCharType="begin"/>
            </w:r>
            <w:r w:rsidR="00790DF6">
              <w:rPr>
                <w:noProof/>
                <w:webHidden/>
              </w:rPr>
              <w:instrText xml:space="preserve"> PAGEREF _Toc133328849 \h </w:instrText>
            </w:r>
            <w:r w:rsidR="00790DF6">
              <w:rPr>
                <w:noProof/>
                <w:webHidden/>
              </w:rPr>
            </w:r>
            <w:r w:rsidR="00790DF6">
              <w:rPr>
                <w:noProof/>
                <w:webHidden/>
              </w:rPr>
              <w:fldChar w:fldCharType="separate"/>
            </w:r>
            <w:r w:rsidR="00790DF6">
              <w:rPr>
                <w:noProof/>
                <w:webHidden/>
              </w:rPr>
              <w:t>3</w:t>
            </w:r>
            <w:r w:rsidR="00790DF6">
              <w:rPr>
                <w:noProof/>
                <w:webHidden/>
              </w:rPr>
              <w:fldChar w:fldCharType="end"/>
            </w:r>
          </w:hyperlink>
        </w:p>
        <w:p w:rsidR="00790DF6" w:rsidRDefault="00E67B29">
          <w:pPr>
            <w:pStyle w:val="Verzeichnis3"/>
            <w:tabs>
              <w:tab w:val="left" w:pos="1320"/>
              <w:tab w:val="right" w:leader="dot" w:pos="10456"/>
            </w:tabs>
            <w:rPr>
              <w:rFonts w:eastAsiaTheme="minorEastAsia"/>
              <w:noProof/>
              <w:lang w:eastAsia="de-DE"/>
            </w:rPr>
          </w:pPr>
          <w:hyperlink w:anchor="_Toc133328850" w:history="1">
            <w:r w:rsidR="00790DF6" w:rsidRPr="00F9193E">
              <w:rPr>
                <w:rStyle w:val="Hyperlink"/>
                <w:noProof/>
              </w:rPr>
              <w:t>2.1.1</w:t>
            </w:r>
            <w:r w:rsidR="00790DF6">
              <w:rPr>
                <w:rFonts w:eastAsiaTheme="minorEastAsia"/>
                <w:noProof/>
                <w:lang w:eastAsia="de-DE"/>
              </w:rPr>
              <w:tab/>
            </w:r>
            <w:r w:rsidR="00790DF6" w:rsidRPr="00F9193E">
              <w:rPr>
                <w:rStyle w:val="Hyperlink"/>
                <w:noProof/>
              </w:rPr>
              <w:t>In der Klausur verwendete Fragetypen und Besonderheiten</w:t>
            </w:r>
            <w:r w:rsidR="00790DF6">
              <w:rPr>
                <w:noProof/>
                <w:webHidden/>
              </w:rPr>
              <w:tab/>
            </w:r>
            <w:r w:rsidR="00790DF6">
              <w:rPr>
                <w:noProof/>
                <w:webHidden/>
              </w:rPr>
              <w:fldChar w:fldCharType="begin"/>
            </w:r>
            <w:r w:rsidR="00790DF6">
              <w:rPr>
                <w:noProof/>
                <w:webHidden/>
              </w:rPr>
              <w:instrText xml:space="preserve"> PAGEREF _Toc133328850 \h </w:instrText>
            </w:r>
            <w:r w:rsidR="00790DF6">
              <w:rPr>
                <w:noProof/>
                <w:webHidden/>
              </w:rPr>
            </w:r>
            <w:r w:rsidR="00790DF6">
              <w:rPr>
                <w:noProof/>
                <w:webHidden/>
              </w:rPr>
              <w:fldChar w:fldCharType="separate"/>
            </w:r>
            <w:r w:rsidR="00790DF6">
              <w:rPr>
                <w:noProof/>
                <w:webHidden/>
              </w:rPr>
              <w:t>3</w:t>
            </w:r>
            <w:r w:rsidR="00790DF6">
              <w:rPr>
                <w:noProof/>
                <w:webHidden/>
              </w:rPr>
              <w:fldChar w:fldCharType="end"/>
            </w:r>
          </w:hyperlink>
        </w:p>
        <w:p w:rsidR="00790DF6" w:rsidRDefault="00E67B29">
          <w:pPr>
            <w:pStyle w:val="Verzeichnis3"/>
            <w:tabs>
              <w:tab w:val="left" w:pos="1320"/>
              <w:tab w:val="right" w:leader="dot" w:pos="10456"/>
            </w:tabs>
            <w:rPr>
              <w:rFonts w:eastAsiaTheme="minorEastAsia"/>
              <w:noProof/>
              <w:lang w:eastAsia="de-DE"/>
            </w:rPr>
          </w:pPr>
          <w:hyperlink w:anchor="_Toc133328851" w:history="1">
            <w:r w:rsidR="00790DF6" w:rsidRPr="00F9193E">
              <w:rPr>
                <w:rStyle w:val="Hyperlink"/>
                <w:noProof/>
              </w:rPr>
              <w:t>2.1.2</w:t>
            </w:r>
            <w:r w:rsidR="00790DF6">
              <w:rPr>
                <w:rFonts w:eastAsiaTheme="minorEastAsia"/>
                <w:noProof/>
                <w:lang w:eastAsia="de-DE"/>
              </w:rPr>
              <w:tab/>
            </w:r>
            <w:r w:rsidR="00790DF6" w:rsidRPr="00F9193E">
              <w:rPr>
                <w:rStyle w:val="Hyperlink"/>
                <w:noProof/>
              </w:rPr>
              <w:t>Bewertungsschemata</w:t>
            </w:r>
            <w:r w:rsidR="00790DF6">
              <w:rPr>
                <w:noProof/>
                <w:webHidden/>
              </w:rPr>
              <w:tab/>
            </w:r>
            <w:r w:rsidR="00790DF6">
              <w:rPr>
                <w:noProof/>
                <w:webHidden/>
              </w:rPr>
              <w:fldChar w:fldCharType="begin"/>
            </w:r>
            <w:r w:rsidR="00790DF6">
              <w:rPr>
                <w:noProof/>
                <w:webHidden/>
              </w:rPr>
              <w:instrText xml:space="preserve"> PAGEREF _Toc133328851 \h </w:instrText>
            </w:r>
            <w:r w:rsidR="00790DF6">
              <w:rPr>
                <w:noProof/>
                <w:webHidden/>
              </w:rPr>
            </w:r>
            <w:r w:rsidR="00790DF6">
              <w:rPr>
                <w:noProof/>
                <w:webHidden/>
              </w:rPr>
              <w:fldChar w:fldCharType="separate"/>
            </w:r>
            <w:r w:rsidR="00790DF6">
              <w:rPr>
                <w:noProof/>
                <w:webHidden/>
              </w:rPr>
              <w:t>3</w:t>
            </w:r>
            <w:r w:rsidR="00790DF6">
              <w:rPr>
                <w:noProof/>
                <w:webHidden/>
              </w:rPr>
              <w:fldChar w:fldCharType="end"/>
            </w:r>
          </w:hyperlink>
        </w:p>
        <w:p w:rsidR="00790DF6" w:rsidRDefault="00E67B29">
          <w:pPr>
            <w:pStyle w:val="Verzeichnis2"/>
            <w:tabs>
              <w:tab w:val="left" w:pos="880"/>
              <w:tab w:val="right" w:leader="dot" w:pos="10456"/>
            </w:tabs>
            <w:rPr>
              <w:rFonts w:eastAsiaTheme="minorEastAsia"/>
              <w:noProof/>
              <w:lang w:eastAsia="de-DE"/>
            </w:rPr>
          </w:pPr>
          <w:hyperlink w:anchor="_Toc133328852" w:history="1">
            <w:r w:rsidR="00790DF6" w:rsidRPr="00F9193E">
              <w:rPr>
                <w:rStyle w:val="Hyperlink"/>
                <w:noProof/>
              </w:rPr>
              <w:t>2.2</w:t>
            </w:r>
            <w:r w:rsidR="00790DF6">
              <w:rPr>
                <w:rFonts w:eastAsiaTheme="minorEastAsia"/>
                <w:noProof/>
                <w:lang w:eastAsia="de-DE"/>
              </w:rPr>
              <w:tab/>
            </w:r>
            <w:r w:rsidR="00790DF6" w:rsidRPr="00F9193E">
              <w:rPr>
                <w:rStyle w:val="Hyperlink"/>
                <w:noProof/>
              </w:rPr>
              <w:t>Eingabe und Formatierung der Klausurfragen</w:t>
            </w:r>
            <w:r w:rsidR="00790DF6">
              <w:rPr>
                <w:noProof/>
                <w:webHidden/>
              </w:rPr>
              <w:tab/>
            </w:r>
            <w:r w:rsidR="00790DF6">
              <w:rPr>
                <w:noProof/>
                <w:webHidden/>
              </w:rPr>
              <w:fldChar w:fldCharType="begin"/>
            </w:r>
            <w:r w:rsidR="00790DF6">
              <w:rPr>
                <w:noProof/>
                <w:webHidden/>
              </w:rPr>
              <w:instrText xml:space="preserve"> PAGEREF _Toc133328852 \h </w:instrText>
            </w:r>
            <w:r w:rsidR="00790DF6">
              <w:rPr>
                <w:noProof/>
                <w:webHidden/>
              </w:rPr>
            </w:r>
            <w:r w:rsidR="00790DF6">
              <w:rPr>
                <w:noProof/>
                <w:webHidden/>
              </w:rPr>
              <w:fldChar w:fldCharType="separate"/>
            </w:r>
            <w:r w:rsidR="00790DF6">
              <w:rPr>
                <w:noProof/>
                <w:webHidden/>
              </w:rPr>
              <w:t>4</w:t>
            </w:r>
            <w:r w:rsidR="00790DF6">
              <w:rPr>
                <w:noProof/>
                <w:webHidden/>
              </w:rPr>
              <w:fldChar w:fldCharType="end"/>
            </w:r>
          </w:hyperlink>
        </w:p>
        <w:p w:rsidR="00790DF6" w:rsidRDefault="00E67B29">
          <w:pPr>
            <w:pStyle w:val="Verzeichnis2"/>
            <w:tabs>
              <w:tab w:val="left" w:pos="880"/>
              <w:tab w:val="right" w:leader="dot" w:pos="10456"/>
            </w:tabs>
            <w:rPr>
              <w:rFonts w:eastAsiaTheme="minorEastAsia"/>
              <w:noProof/>
              <w:lang w:eastAsia="de-DE"/>
            </w:rPr>
          </w:pPr>
          <w:hyperlink w:anchor="_Toc133328853" w:history="1">
            <w:r w:rsidR="00790DF6" w:rsidRPr="00F9193E">
              <w:rPr>
                <w:rStyle w:val="Hyperlink"/>
                <w:noProof/>
              </w:rPr>
              <w:t>2.5</w:t>
            </w:r>
            <w:r w:rsidR="00790DF6">
              <w:rPr>
                <w:rFonts w:eastAsiaTheme="minorEastAsia"/>
                <w:noProof/>
                <w:lang w:eastAsia="de-DE"/>
              </w:rPr>
              <w:tab/>
            </w:r>
            <w:r w:rsidR="00790DF6" w:rsidRPr="00F9193E">
              <w:rPr>
                <w:rStyle w:val="Hyperlink"/>
                <w:noProof/>
              </w:rPr>
              <w:t>Generierung einer Musterklausur</w:t>
            </w:r>
            <w:r w:rsidR="00790DF6">
              <w:rPr>
                <w:noProof/>
                <w:webHidden/>
              </w:rPr>
              <w:tab/>
            </w:r>
            <w:r w:rsidR="00790DF6">
              <w:rPr>
                <w:noProof/>
                <w:webHidden/>
              </w:rPr>
              <w:fldChar w:fldCharType="begin"/>
            </w:r>
            <w:r w:rsidR="00790DF6">
              <w:rPr>
                <w:noProof/>
                <w:webHidden/>
              </w:rPr>
              <w:instrText xml:space="preserve"> PAGEREF _Toc133328853 \h </w:instrText>
            </w:r>
            <w:r w:rsidR="00790DF6">
              <w:rPr>
                <w:noProof/>
                <w:webHidden/>
              </w:rPr>
            </w:r>
            <w:r w:rsidR="00790DF6">
              <w:rPr>
                <w:noProof/>
                <w:webHidden/>
              </w:rPr>
              <w:fldChar w:fldCharType="separate"/>
            </w:r>
            <w:r w:rsidR="00790DF6">
              <w:rPr>
                <w:noProof/>
                <w:webHidden/>
              </w:rPr>
              <w:t>4</w:t>
            </w:r>
            <w:r w:rsidR="00790DF6">
              <w:rPr>
                <w:noProof/>
                <w:webHidden/>
              </w:rPr>
              <w:fldChar w:fldCharType="end"/>
            </w:r>
          </w:hyperlink>
        </w:p>
        <w:p w:rsidR="00790DF6" w:rsidRDefault="00E67B29">
          <w:pPr>
            <w:pStyle w:val="Verzeichnis2"/>
            <w:tabs>
              <w:tab w:val="left" w:pos="880"/>
              <w:tab w:val="right" w:leader="dot" w:pos="10456"/>
            </w:tabs>
            <w:rPr>
              <w:rFonts w:eastAsiaTheme="minorEastAsia"/>
              <w:noProof/>
              <w:lang w:eastAsia="de-DE"/>
            </w:rPr>
          </w:pPr>
          <w:hyperlink w:anchor="_Toc133328854" w:history="1">
            <w:r w:rsidR="00790DF6" w:rsidRPr="00F9193E">
              <w:rPr>
                <w:rStyle w:val="Hyperlink"/>
                <w:noProof/>
              </w:rPr>
              <w:t>2.6</w:t>
            </w:r>
            <w:r w:rsidR="00790DF6">
              <w:rPr>
                <w:rFonts w:eastAsiaTheme="minorEastAsia"/>
                <w:noProof/>
                <w:lang w:eastAsia="de-DE"/>
              </w:rPr>
              <w:tab/>
            </w:r>
            <w:r w:rsidR="00790DF6" w:rsidRPr="00F9193E">
              <w:rPr>
                <w:rStyle w:val="Hyperlink"/>
                <w:noProof/>
              </w:rPr>
              <w:t>Übermittlung Ihrer Klausur an das Prüfungsteam der medizinischen Fakultät</w:t>
            </w:r>
            <w:r w:rsidR="00790DF6">
              <w:rPr>
                <w:noProof/>
                <w:webHidden/>
              </w:rPr>
              <w:tab/>
            </w:r>
            <w:r w:rsidR="00790DF6">
              <w:rPr>
                <w:noProof/>
                <w:webHidden/>
              </w:rPr>
              <w:fldChar w:fldCharType="begin"/>
            </w:r>
            <w:r w:rsidR="00790DF6">
              <w:rPr>
                <w:noProof/>
                <w:webHidden/>
              </w:rPr>
              <w:instrText xml:space="preserve"> PAGEREF _Toc133328854 \h </w:instrText>
            </w:r>
            <w:r w:rsidR="00790DF6">
              <w:rPr>
                <w:noProof/>
                <w:webHidden/>
              </w:rPr>
            </w:r>
            <w:r w:rsidR="00790DF6">
              <w:rPr>
                <w:noProof/>
                <w:webHidden/>
              </w:rPr>
              <w:fldChar w:fldCharType="separate"/>
            </w:r>
            <w:r w:rsidR="00790DF6">
              <w:rPr>
                <w:noProof/>
                <w:webHidden/>
              </w:rPr>
              <w:t>5</w:t>
            </w:r>
            <w:r w:rsidR="00790DF6">
              <w:rPr>
                <w:noProof/>
                <w:webHidden/>
              </w:rPr>
              <w:fldChar w:fldCharType="end"/>
            </w:r>
          </w:hyperlink>
        </w:p>
        <w:p w:rsidR="00790DF6" w:rsidRDefault="00E67B29">
          <w:pPr>
            <w:pStyle w:val="Verzeichnis2"/>
            <w:tabs>
              <w:tab w:val="left" w:pos="880"/>
              <w:tab w:val="right" w:leader="dot" w:pos="10456"/>
            </w:tabs>
            <w:rPr>
              <w:rFonts w:eastAsiaTheme="minorEastAsia"/>
              <w:noProof/>
              <w:lang w:eastAsia="de-DE"/>
            </w:rPr>
          </w:pPr>
          <w:hyperlink w:anchor="_Toc133328855" w:history="1">
            <w:r w:rsidR="00790DF6" w:rsidRPr="00F9193E">
              <w:rPr>
                <w:rStyle w:val="Hyperlink"/>
                <w:noProof/>
              </w:rPr>
              <w:t>2.8</w:t>
            </w:r>
            <w:r w:rsidR="00790DF6">
              <w:rPr>
                <w:rFonts w:eastAsiaTheme="minorEastAsia"/>
                <w:noProof/>
                <w:lang w:eastAsia="de-DE"/>
              </w:rPr>
              <w:tab/>
            </w:r>
            <w:r w:rsidR="00790DF6" w:rsidRPr="00F9193E">
              <w:rPr>
                <w:rStyle w:val="Hyperlink"/>
                <w:noProof/>
              </w:rPr>
              <w:t>Formatierungsbeispiel</w:t>
            </w:r>
            <w:r w:rsidR="00790DF6">
              <w:rPr>
                <w:noProof/>
                <w:webHidden/>
              </w:rPr>
              <w:tab/>
            </w:r>
            <w:r w:rsidR="00790DF6">
              <w:rPr>
                <w:noProof/>
                <w:webHidden/>
              </w:rPr>
              <w:fldChar w:fldCharType="begin"/>
            </w:r>
            <w:r w:rsidR="00790DF6">
              <w:rPr>
                <w:noProof/>
                <w:webHidden/>
              </w:rPr>
              <w:instrText xml:space="preserve"> PAGEREF _Toc133328855 \h </w:instrText>
            </w:r>
            <w:r w:rsidR="00790DF6">
              <w:rPr>
                <w:noProof/>
                <w:webHidden/>
              </w:rPr>
            </w:r>
            <w:r w:rsidR="00790DF6">
              <w:rPr>
                <w:noProof/>
                <w:webHidden/>
              </w:rPr>
              <w:fldChar w:fldCharType="separate"/>
            </w:r>
            <w:r w:rsidR="00790DF6">
              <w:rPr>
                <w:noProof/>
                <w:webHidden/>
              </w:rPr>
              <w:t>6</w:t>
            </w:r>
            <w:r w:rsidR="00790DF6">
              <w:rPr>
                <w:noProof/>
                <w:webHidden/>
              </w:rPr>
              <w:fldChar w:fldCharType="end"/>
            </w:r>
          </w:hyperlink>
        </w:p>
        <w:p w:rsidR="00790DF6" w:rsidRDefault="00E67B29">
          <w:pPr>
            <w:pStyle w:val="Verzeichnis1"/>
            <w:tabs>
              <w:tab w:val="left" w:pos="440"/>
              <w:tab w:val="right" w:leader="dot" w:pos="10456"/>
            </w:tabs>
            <w:rPr>
              <w:rFonts w:eastAsiaTheme="minorEastAsia"/>
              <w:noProof/>
              <w:lang w:eastAsia="de-DE"/>
            </w:rPr>
          </w:pPr>
          <w:hyperlink w:anchor="_Toc133328856" w:history="1">
            <w:r w:rsidR="00790DF6" w:rsidRPr="00F9193E">
              <w:rPr>
                <w:rStyle w:val="Hyperlink"/>
                <w:rFonts w:eastAsia="Times New Roman"/>
                <w:noProof/>
                <w:lang w:eastAsia="de-DE"/>
              </w:rPr>
              <w:t>3.</w:t>
            </w:r>
            <w:r w:rsidR="00790DF6">
              <w:rPr>
                <w:rFonts w:eastAsiaTheme="minorEastAsia"/>
                <w:noProof/>
                <w:lang w:eastAsia="de-DE"/>
              </w:rPr>
              <w:tab/>
            </w:r>
            <w:r w:rsidR="00790DF6" w:rsidRPr="00F9193E">
              <w:rPr>
                <w:rStyle w:val="Hyperlink"/>
                <w:rFonts w:eastAsia="Times New Roman"/>
                <w:noProof/>
                <w:lang w:eastAsia="de-DE"/>
              </w:rPr>
              <w:t>Bewertungsschemata</w:t>
            </w:r>
            <w:r w:rsidR="00790DF6">
              <w:rPr>
                <w:noProof/>
                <w:webHidden/>
              </w:rPr>
              <w:tab/>
            </w:r>
            <w:r w:rsidR="00790DF6">
              <w:rPr>
                <w:noProof/>
                <w:webHidden/>
              </w:rPr>
              <w:fldChar w:fldCharType="begin"/>
            </w:r>
            <w:r w:rsidR="00790DF6">
              <w:rPr>
                <w:noProof/>
                <w:webHidden/>
              </w:rPr>
              <w:instrText xml:space="preserve"> PAGEREF _Toc133328856 \h </w:instrText>
            </w:r>
            <w:r w:rsidR="00790DF6">
              <w:rPr>
                <w:noProof/>
                <w:webHidden/>
              </w:rPr>
            </w:r>
            <w:r w:rsidR="00790DF6">
              <w:rPr>
                <w:noProof/>
                <w:webHidden/>
              </w:rPr>
              <w:fldChar w:fldCharType="separate"/>
            </w:r>
            <w:r w:rsidR="00790DF6">
              <w:rPr>
                <w:noProof/>
                <w:webHidden/>
              </w:rPr>
              <w:t>8</w:t>
            </w:r>
            <w:r w:rsidR="00790DF6">
              <w:rPr>
                <w:noProof/>
                <w:webHidden/>
              </w:rPr>
              <w:fldChar w:fldCharType="end"/>
            </w:r>
          </w:hyperlink>
        </w:p>
        <w:p w:rsidR="00B81F96" w:rsidRDefault="00B81F96">
          <w:r>
            <w:rPr>
              <w:b/>
              <w:bCs/>
            </w:rPr>
            <w:fldChar w:fldCharType="end"/>
          </w:r>
        </w:p>
      </w:sdtContent>
    </w:sdt>
    <w:p w:rsidR="00570335" w:rsidRDefault="00570335" w:rsidP="00570335">
      <w:pPr>
        <w:rPr>
          <w:rStyle w:val="Hyperlink"/>
          <w:color w:val="000000" w:themeColor="text1"/>
          <w:u w:val="none"/>
        </w:rPr>
      </w:pPr>
    </w:p>
    <w:p w:rsidR="00570335" w:rsidRDefault="00432AE5" w:rsidP="00570335">
      <w:pPr>
        <w:autoSpaceDE w:val="0"/>
        <w:autoSpaceDN w:val="0"/>
        <w:adjustRightInd w:val="0"/>
        <w:rPr>
          <w:rFonts w:cs="Calibri"/>
          <w:b/>
          <w:color w:val="000000"/>
          <w:sz w:val="28"/>
          <w:szCs w:val="28"/>
        </w:rPr>
      </w:pPr>
      <w:r>
        <w:rPr>
          <w:rFonts w:cs="Calibri"/>
          <w:b/>
          <w:color w:val="000000"/>
          <w:sz w:val="28"/>
          <w:szCs w:val="28"/>
        </w:rPr>
        <w:br w:type="page"/>
      </w:r>
    </w:p>
    <w:p w:rsidR="00B17A19" w:rsidRPr="00570335" w:rsidRDefault="004D6D87" w:rsidP="004D6D87">
      <w:pPr>
        <w:pStyle w:val="berschrift1"/>
      </w:pPr>
      <w:bookmarkStart w:id="0" w:name="_Toc133328846"/>
      <w:r>
        <w:lastRenderedPageBreak/>
        <w:t xml:space="preserve">1. </w:t>
      </w:r>
      <w:r w:rsidR="00B17A19" w:rsidRPr="00570335">
        <w:t>Allgemeiner Ablauf</w:t>
      </w:r>
      <w:bookmarkEnd w:id="0"/>
      <w:r w:rsidR="0030471B">
        <w:t xml:space="preserve"> </w:t>
      </w:r>
    </w:p>
    <w:p w:rsidR="00511C45" w:rsidRPr="00511C45" w:rsidRDefault="00511C45" w:rsidP="00511C45">
      <w:pPr>
        <w:pStyle w:val="Listenabsatz"/>
        <w:autoSpaceDE w:val="0"/>
        <w:autoSpaceDN w:val="0"/>
        <w:adjustRightInd w:val="0"/>
        <w:rPr>
          <w:rFonts w:cs="Calibri"/>
          <w:b/>
          <w:color w:val="000000"/>
          <w:sz w:val="16"/>
          <w:szCs w:val="16"/>
        </w:rPr>
      </w:pPr>
    </w:p>
    <w:p w:rsidR="00B04CAF" w:rsidRPr="00157CE4" w:rsidRDefault="00B04CAF" w:rsidP="00B17A19">
      <w:pPr>
        <w:autoSpaceDE w:val="0"/>
        <w:autoSpaceDN w:val="0"/>
        <w:adjustRightInd w:val="0"/>
        <w:rPr>
          <w:rFonts w:cs="Calibri"/>
          <w:color w:val="000000"/>
          <w:sz w:val="24"/>
          <w:szCs w:val="24"/>
        </w:rPr>
      </w:pPr>
    </w:p>
    <w:p w:rsidR="00B04CAF" w:rsidRPr="00157CE4" w:rsidRDefault="00B04CAF" w:rsidP="00B17A19">
      <w:pPr>
        <w:autoSpaceDE w:val="0"/>
        <w:autoSpaceDN w:val="0"/>
        <w:adjustRightInd w:val="0"/>
        <w:rPr>
          <w:rFonts w:cs="Calibri"/>
          <w:color w:val="000000"/>
          <w:sz w:val="24"/>
          <w:szCs w:val="24"/>
        </w:rPr>
      </w:pPr>
      <w:r w:rsidRPr="00157CE4">
        <w:rPr>
          <w:rFonts w:cs="Calibri"/>
          <w:color w:val="000000"/>
          <w:sz w:val="24"/>
          <w:szCs w:val="24"/>
        </w:rPr>
        <w:t>Sobald der Prüfungstermin feststeht, informieren Sie bitte das Prüfungsteam und geben an, wann, welche Klausur mit wie</w:t>
      </w:r>
      <w:r w:rsidR="004831B4" w:rsidRPr="00157CE4">
        <w:rPr>
          <w:rFonts w:cs="Calibri"/>
          <w:color w:val="000000"/>
          <w:sz w:val="24"/>
          <w:szCs w:val="24"/>
        </w:rPr>
        <w:t xml:space="preserve"> </w:t>
      </w:r>
      <w:r w:rsidRPr="00157CE4">
        <w:rPr>
          <w:rFonts w:cs="Calibri"/>
          <w:color w:val="000000"/>
          <w:sz w:val="24"/>
          <w:szCs w:val="24"/>
        </w:rPr>
        <w:t xml:space="preserve">vielen </w:t>
      </w:r>
      <w:r w:rsidR="004831B4" w:rsidRPr="00157CE4">
        <w:rPr>
          <w:rFonts w:cs="Calibri"/>
          <w:color w:val="000000"/>
          <w:sz w:val="24"/>
          <w:szCs w:val="24"/>
        </w:rPr>
        <w:t xml:space="preserve">voraussichtlichen </w:t>
      </w:r>
      <w:r w:rsidRPr="00157CE4">
        <w:rPr>
          <w:rFonts w:cs="Calibri"/>
          <w:color w:val="000000"/>
          <w:sz w:val="24"/>
          <w:szCs w:val="24"/>
        </w:rPr>
        <w:t xml:space="preserve">Teilnehmern </w:t>
      </w:r>
      <w:r w:rsidR="00533879">
        <w:rPr>
          <w:rFonts w:cs="Calibri"/>
          <w:color w:val="000000"/>
          <w:sz w:val="24"/>
          <w:szCs w:val="24"/>
        </w:rPr>
        <w:t>Ihre Klausur stattfinden wird</w:t>
      </w:r>
      <w:r w:rsidR="004831B4" w:rsidRPr="00157CE4">
        <w:rPr>
          <w:rFonts w:cs="Calibri"/>
          <w:color w:val="000000"/>
          <w:sz w:val="24"/>
          <w:szCs w:val="24"/>
        </w:rPr>
        <w:t>.</w:t>
      </w:r>
    </w:p>
    <w:p w:rsidR="004D6D87" w:rsidRDefault="004D6D87" w:rsidP="004D6D87">
      <w:pPr>
        <w:autoSpaceDE w:val="0"/>
        <w:autoSpaceDN w:val="0"/>
        <w:adjustRightInd w:val="0"/>
        <w:rPr>
          <w:rFonts w:cs="Calibri"/>
          <w:color w:val="000000"/>
        </w:rPr>
      </w:pPr>
    </w:p>
    <w:p w:rsidR="004D6D87" w:rsidRDefault="004D6D87" w:rsidP="004D6D87">
      <w:pPr>
        <w:autoSpaceDE w:val="0"/>
        <w:autoSpaceDN w:val="0"/>
        <w:adjustRightInd w:val="0"/>
        <w:rPr>
          <w:rFonts w:cs="Calibri"/>
          <w:color w:val="000000"/>
        </w:rPr>
      </w:pPr>
    </w:p>
    <w:p w:rsidR="00511C45" w:rsidRPr="004D6D87" w:rsidRDefault="0055406E" w:rsidP="004D6D87">
      <w:pPr>
        <w:pStyle w:val="berschrift2"/>
        <w:rPr>
          <w:rFonts w:cs="Calibri"/>
          <w:color w:val="000000"/>
        </w:rPr>
      </w:pPr>
      <w:bookmarkStart w:id="1" w:name="_Toc133328847"/>
      <w:r>
        <w:t xml:space="preserve">1.1 </w:t>
      </w:r>
      <w:r w:rsidR="00511C45" w:rsidRPr="00570335">
        <w:t>Zeitlicher Ablauf</w:t>
      </w:r>
      <w:bookmarkEnd w:id="1"/>
      <w:r w:rsidR="00511C45" w:rsidRPr="00570335">
        <w:t xml:space="preserve"> </w:t>
      </w:r>
    </w:p>
    <w:p w:rsidR="00511C45" w:rsidRPr="00511C45" w:rsidRDefault="00511C45" w:rsidP="00511C45">
      <w:pPr>
        <w:pStyle w:val="Listenabsatz"/>
        <w:autoSpaceDE w:val="0"/>
        <w:autoSpaceDN w:val="0"/>
        <w:adjustRightInd w:val="0"/>
        <w:spacing w:before="120"/>
        <w:rPr>
          <w:rFonts w:cs="Calibri"/>
          <w:b/>
          <w:color w:val="000000"/>
          <w:sz w:val="16"/>
          <w:szCs w:val="16"/>
        </w:rPr>
      </w:pPr>
    </w:p>
    <w:p w:rsidR="00B17A19" w:rsidRPr="00511C45" w:rsidRDefault="00900807" w:rsidP="00511C45">
      <w:pPr>
        <w:pStyle w:val="Listenabsatz"/>
        <w:numPr>
          <w:ilvl w:val="0"/>
          <w:numId w:val="21"/>
        </w:numPr>
        <w:autoSpaceDE w:val="0"/>
        <w:autoSpaceDN w:val="0"/>
        <w:adjustRightInd w:val="0"/>
        <w:ind w:left="567" w:hanging="567"/>
        <w:rPr>
          <w:rFonts w:cs="Calibri"/>
          <w:b/>
          <w:color w:val="000000"/>
          <w:sz w:val="24"/>
          <w:szCs w:val="24"/>
        </w:rPr>
      </w:pPr>
      <w:r>
        <w:rPr>
          <w:rFonts w:cs="Calibri"/>
          <w:b/>
          <w:color w:val="000000"/>
          <w:sz w:val="24"/>
          <w:szCs w:val="24"/>
        </w:rPr>
        <w:t xml:space="preserve">Spätestens </w:t>
      </w:r>
      <w:r w:rsidR="004831B4">
        <w:rPr>
          <w:rFonts w:cs="Calibri"/>
          <w:b/>
          <w:color w:val="000000"/>
          <w:sz w:val="24"/>
          <w:szCs w:val="24"/>
        </w:rPr>
        <w:t>drei Wochen</w:t>
      </w:r>
      <w:r>
        <w:rPr>
          <w:rFonts w:cs="Calibri"/>
          <w:b/>
          <w:color w:val="000000"/>
          <w:sz w:val="24"/>
          <w:szCs w:val="24"/>
        </w:rPr>
        <w:t xml:space="preserve"> </w:t>
      </w:r>
      <w:r w:rsidR="00B17A19" w:rsidRPr="00511C45">
        <w:rPr>
          <w:rFonts w:cs="Calibri"/>
          <w:b/>
          <w:color w:val="000000"/>
          <w:sz w:val="24"/>
          <w:szCs w:val="24"/>
        </w:rPr>
        <w:t>vor Klausurtag</w:t>
      </w:r>
    </w:p>
    <w:p w:rsidR="00B17A19" w:rsidRPr="00157CE4" w:rsidRDefault="00B17A19" w:rsidP="00B17A19">
      <w:pPr>
        <w:autoSpaceDE w:val="0"/>
        <w:autoSpaceDN w:val="0"/>
        <w:adjustRightInd w:val="0"/>
        <w:rPr>
          <w:rFonts w:cs="Calibri"/>
          <w:color w:val="000000"/>
          <w:sz w:val="24"/>
          <w:szCs w:val="24"/>
        </w:rPr>
      </w:pPr>
      <w:r w:rsidRPr="00157CE4">
        <w:rPr>
          <w:rFonts w:cs="Calibri"/>
          <w:color w:val="000000"/>
          <w:sz w:val="24"/>
          <w:szCs w:val="24"/>
        </w:rPr>
        <w:t xml:space="preserve">Über WueCampus </w:t>
      </w:r>
      <w:r w:rsidR="0030471B" w:rsidRPr="00157CE4">
        <w:rPr>
          <w:rFonts w:cs="Calibri"/>
          <w:color w:val="000000"/>
          <w:sz w:val="24"/>
          <w:szCs w:val="24"/>
        </w:rPr>
        <w:t xml:space="preserve">bzw. Aushänge </w:t>
      </w:r>
      <w:r w:rsidRPr="00157CE4">
        <w:rPr>
          <w:rFonts w:cs="Calibri"/>
          <w:color w:val="000000"/>
          <w:sz w:val="24"/>
          <w:szCs w:val="24"/>
        </w:rPr>
        <w:t xml:space="preserve">informieren Sie die </w:t>
      </w:r>
      <w:r w:rsidR="00AC1992" w:rsidRPr="00157CE4">
        <w:rPr>
          <w:rFonts w:cs="Calibri"/>
          <w:color w:val="000000"/>
          <w:sz w:val="24"/>
          <w:szCs w:val="24"/>
        </w:rPr>
        <w:t>Prüf</w:t>
      </w:r>
      <w:r w:rsidR="004831B4" w:rsidRPr="00157CE4">
        <w:rPr>
          <w:rFonts w:cs="Calibri"/>
          <w:color w:val="000000"/>
          <w:sz w:val="24"/>
          <w:szCs w:val="24"/>
        </w:rPr>
        <w:t xml:space="preserve">ungsteilnehmer zu Ihrer Klausur. </w:t>
      </w:r>
      <w:r w:rsidRPr="00157CE4">
        <w:rPr>
          <w:rFonts w:cs="Calibri"/>
          <w:color w:val="000000"/>
          <w:sz w:val="24"/>
          <w:szCs w:val="24"/>
        </w:rPr>
        <w:t>Einen Vordruck zum Ausfüllen und Ergänzen</w:t>
      </w:r>
      <w:r w:rsidR="004831B4" w:rsidRPr="00157CE4">
        <w:rPr>
          <w:rFonts w:cs="Calibri"/>
          <w:color w:val="000000"/>
          <w:sz w:val="24"/>
          <w:szCs w:val="24"/>
        </w:rPr>
        <w:t xml:space="preserve"> bzw. Abändern</w:t>
      </w:r>
      <w:r w:rsidRPr="00157CE4">
        <w:rPr>
          <w:rFonts w:cs="Calibri"/>
          <w:color w:val="000000"/>
          <w:sz w:val="24"/>
          <w:szCs w:val="24"/>
        </w:rPr>
        <w:t xml:space="preserve"> finden Sie auf WueCampus (</w:t>
      </w:r>
      <w:hyperlink r:id="rId12" w:history="1">
        <w:r w:rsidR="00AC1992" w:rsidRPr="00157CE4">
          <w:rPr>
            <w:rStyle w:val="Hyperlink"/>
            <w:rFonts w:cs="Calibri"/>
            <w:sz w:val="24"/>
            <w:szCs w:val="24"/>
          </w:rPr>
          <w:t>https://wuecampus2.uni-wuerzburg.de/moodle/course/view.php?id=26123</w:t>
        </w:r>
      </w:hyperlink>
      <w:r w:rsidR="00983DD9" w:rsidRPr="00157CE4">
        <w:rPr>
          <w:rFonts w:cs="Calibri"/>
          <w:color w:val="000000"/>
          <w:sz w:val="24"/>
          <w:szCs w:val="24"/>
        </w:rPr>
        <w:t>) bzw. erhalten diesen vom Prüfungsteam der Medizinischen Fakultät.</w:t>
      </w:r>
    </w:p>
    <w:p w:rsidR="00B17A19" w:rsidRDefault="00F722BA" w:rsidP="00511C45">
      <w:pPr>
        <w:pStyle w:val="Listenabsatz"/>
        <w:numPr>
          <w:ilvl w:val="0"/>
          <w:numId w:val="21"/>
        </w:numPr>
        <w:autoSpaceDE w:val="0"/>
        <w:autoSpaceDN w:val="0"/>
        <w:adjustRightInd w:val="0"/>
        <w:ind w:left="567" w:hanging="567"/>
        <w:rPr>
          <w:rFonts w:cs="Calibri"/>
          <w:b/>
          <w:color w:val="000000"/>
          <w:sz w:val="24"/>
          <w:szCs w:val="24"/>
        </w:rPr>
      </w:pPr>
      <w:r w:rsidRPr="00511C45">
        <w:rPr>
          <w:rFonts w:cs="Calibri"/>
          <w:b/>
          <w:color w:val="000000"/>
          <w:sz w:val="24"/>
          <w:szCs w:val="24"/>
        </w:rPr>
        <w:t xml:space="preserve">spätestens </w:t>
      </w:r>
      <w:r w:rsidR="004831B4">
        <w:rPr>
          <w:rFonts w:cs="Calibri"/>
          <w:b/>
          <w:color w:val="000000"/>
          <w:sz w:val="24"/>
          <w:szCs w:val="24"/>
        </w:rPr>
        <w:t xml:space="preserve">10 </w:t>
      </w:r>
      <w:r w:rsidR="00AC1992" w:rsidRPr="00511C45">
        <w:rPr>
          <w:rFonts w:cs="Calibri"/>
          <w:b/>
          <w:color w:val="000000"/>
          <w:sz w:val="24"/>
          <w:szCs w:val="24"/>
        </w:rPr>
        <w:t>Werktage vor Klausurtag</w:t>
      </w:r>
    </w:p>
    <w:p w:rsidR="004831B4" w:rsidRPr="00157CE4" w:rsidRDefault="004831B4" w:rsidP="004831B4">
      <w:pPr>
        <w:autoSpaceDE w:val="0"/>
        <w:autoSpaceDN w:val="0"/>
        <w:adjustRightInd w:val="0"/>
        <w:rPr>
          <w:rFonts w:cs="Calibri"/>
          <w:color w:val="000000"/>
          <w:sz w:val="24"/>
          <w:szCs w:val="24"/>
        </w:rPr>
      </w:pPr>
      <w:r w:rsidRPr="00157CE4">
        <w:rPr>
          <w:rFonts w:cs="Calibri"/>
          <w:color w:val="000000"/>
          <w:sz w:val="24"/>
          <w:szCs w:val="24"/>
        </w:rPr>
        <w:t>Falls Sie Unterstützung bei der Formatierung benötigen, schreiben Sie bitte dem Prüfungsteam.</w:t>
      </w:r>
    </w:p>
    <w:p w:rsidR="004831B4" w:rsidRPr="004831B4" w:rsidRDefault="004831B4" w:rsidP="004831B4">
      <w:pPr>
        <w:pStyle w:val="Listenabsatz"/>
        <w:numPr>
          <w:ilvl w:val="0"/>
          <w:numId w:val="21"/>
        </w:numPr>
        <w:autoSpaceDE w:val="0"/>
        <w:autoSpaceDN w:val="0"/>
        <w:adjustRightInd w:val="0"/>
        <w:ind w:left="567" w:hanging="567"/>
        <w:rPr>
          <w:rFonts w:cs="Calibri"/>
          <w:b/>
          <w:color w:val="000000"/>
          <w:sz w:val="24"/>
          <w:szCs w:val="24"/>
        </w:rPr>
      </w:pPr>
      <w:r w:rsidRPr="00511C45">
        <w:rPr>
          <w:rFonts w:cs="Calibri"/>
          <w:b/>
          <w:color w:val="000000"/>
          <w:sz w:val="24"/>
          <w:szCs w:val="24"/>
        </w:rPr>
        <w:t>spätestens 5 Werktage vor Klausurtag</w:t>
      </w:r>
    </w:p>
    <w:p w:rsidR="00B17A19" w:rsidRPr="00157CE4" w:rsidRDefault="00860DF5" w:rsidP="00B17A19">
      <w:pPr>
        <w:autoSpaceDE w:val="0"/>
        <w:autoSpaceDN w:val="0"/>
        <w:adjustRightInd w:val="0"/>
        <w:rPr>
          <w:rFonts w:cs="Calibri"/>
          <w:color w:val="000000"/>
          <w:sz w:val="24"/>
          <w:szCs w:val="24"/>
        </w:rPr>
      </w:pPr>
      <w:r w:rsidRPr="00157CE4">
        <w:rPr>
          <w:rFonts w:cs="Calibri"/>
          <w:color w:val="000000"/>
          <w:sz w:val="24"/>
          <w:szCs w:val="24"/>
        </w:rPr>
        <w:t xml:space="preserve">Über </w:t>
      </w:r>
      <w:r w:rsidRPr="00157CE4">
        <w:rPr>
          <w:rFonts w:eastAsia="Cambria" w:cs="Times New Roman"/>
          <w:color w:val="0000FF"/>
          <w:sz w:val="24"/>
          <w:szCs w:val="24"/>
        </w:rPr>
        <w:t xml:space="preserve">https://casetrain.uni-wuerzburg.de/eat/ </w:t>
      </w:r>
      <w:r w:rsidRPr="00157CE4">
        <w:rPr>
          <w:rFonts w:cs="Calibri"/>
          <w:color w:val="000000"/>
          <w:sz w:val="24"/>
          <w:szCs w:val="24"/>
        </w:rPr>
        <w:t xml:space="preserve">schicken </w:t>
      </w:r>
      <w:r w:rsidR="00B17A19" w:rsidRPr="00157CE4">
        <w:rPr>
          <w:rFonts w:cs="Calibri"/>
          <w:color w:val="000000"/>
          <w:sz w:val="24"/>
          <w:szCs w:val="24"/>
        </w:rPr>
        <w:t xml:space="preserve">Sie uns die formatierte Datei </w:t>
      </w:r>
      <w:r w:rsidR="00F722BA" w:rsidRPr="00157CE4">
        <w:rPr>
          <w:rFonts w:cs="Calibri"/>
          <w:color w:val="000000"/>
          <w:sz w:val="24"/>
          <w:szCs w:val="24"/>
        </w:rPr>
        <w:t xml:space="preserve">mit </w:t>
      </w:r>
      <w:r w:rsidRPr="00157CE4">
        <w:rPr>
          <w:rFonts w:cs="Calibri"/>
          <w:color w:val="000000"/>
          <w:sz w:val="24"/>
          <w:szCs w:val="24"/>
        </w:rPr>
        <w:t>allen relevanten</w:t>
      </w:r>
      <w:r w:rsidR="00F722BA" w:rsidRPr="00157CE4">
        <w:rPr>
          <w:rFonts w:cs="Calibri"/>
          <w:color w:val="000000"/>
          <w:sz w:val="24"/>
          <w:szCs w:val="24"/>
        </w:rPr>
        <w:t xml:space="preserve"> Informationen </w:t>
      </w:r>
      <w:r w:rsidRPr="00157CE4">
        <w:rPr>
          <w:rFonts w:cs="Calibri"/>
          <w:color w:val="000000"/>
          <w:sz w:val="24"/>
          <w:szCs w:val="24"/>
        </w:rPr>
        <w:t xml:space="preserve">(Art der Randomisierung, </w:t>
      </w:r>
      <w:proofErr w:type="spellStart"/>
      <w:r w:rsidR="004831B4" w:rsidRPr="00157CE4">
        <w:rPr>
          <w:rFonts w:cs="Calibri"/>
          <w:color w:val="000000"/>
          <w:sz w:val="24"/>
          <w:szCs w:val="24"/>
        </w:rPr>
        <w:t>Bestehensgrenze</w:t>
      </w:r>
      <w:proofErr w:type="spellEnd"/>
      <w:r w:rsidR="004831B4" w:rsidRPr="00157CE4">
        <w:rPr>
          <w:rFonts w:cs="Calibri"/>
          <w:color w:val="000000"/>
          <w:sz w:val="24"/>
          <w:szCs w:val="24"/>
        </w:rPr>
        <w:t xml:space="preserve">, Notenschema, </w:t>
      </w:r>
      <w:r w:rsidRPr="00157CE4">
        <w:rPr>
          <w:rFonts w:cs="Calibri"/>
          <w:color w:val="000000"/>
          <w:sz w:val="24"/>
          <w:szCs w:val="24"/>
        </w:rPr>
        <w:t xml:space="preserve">Besonderheiten, </w:t>
      </w:r>
      <w:r w:rsidR="000B2A2E" w:rsidRPr="00157CE4">
        <w:rPr>
          <w:rFonts w:cs="Calibri"/>
          <w:color w:val="000000"/>
          <w:sz w:val="24"/>
          <w:szCs w:val="24"/>
        </w:rPr>
        <w:t xml:space="preserve">Informationen zu Ausdruck und Heftung </w:t>
      </w:r>
      <w:r w:rsidRPr="00157CE4">
        <w:rPr>
          <w:rFonts w:cs="Calibri"/>
          <w:color w:val="000000"/>
          <w:sz w:val="24"/>
          <w:szCs w:val="24"/>
        </w:rPr>
        <w:t xml:space="preserve">etc.) </w:t>
      </w:r>
      <w:r w:rsidR="00AC1992" w:rsidRPr="00157CE4">
        <w:rPr>
          <w:rFonts w:cs="Calibri"/>
          <w:color w:val="000000"/>
          <w:sz w:val="24"/>
          <w:szCs w:val="24"/>
        </w:rPr>
        <w:t xml:space="preserve">sowie </w:t>
      </w:r>
      <w:r w:rsidR="004831B4" w:rsidRPr="00157CE4">
        <w:rPr>
          <w:rFonts w:cs="Calibri"/>
          <w:color w:val="000000"/>
          <w:sz w:val="24"/>
          <w:szCs w:val="24"/>
        </w:rPr>
        <w:t xml:space="preserve">ggf. </w:t>
      </w:r>
      <w:r w:rsidR="00AC1992" w:rsidRPr="00157CE4">
        <w:rPr>
          <w:rFonts w:cs="Calibri"/>
          <w:color w:val="000000"/>
          <w:sz w:val="24"/>
          <w:szCs w:val="24"/>
        </w:rPr>
        <w:t>die Liste der Klausurteilnehmer</w:t>
      </w:r>
      <w:r w:rsidR="0030471B" w:rsidRPr="00157CE4">
        <w:rPr>
          <w:rFonts w:cs="Calibri"/>
          <w:color w:val="000000"/>
          <w:sz w:val="24"/>
          <w:szCs w:val="24"/>
        </w:rPr>
        <w:t xml:space="preserve"> (</w:t>
      </w:r>
      <w:r w:rsidR="0043427D" w:rsidRPr="00157CE4">
        <w:rPr>
          <w:rFonts w:cs="Calibri"/>
          <w:color w:val="000000"/>
          <w:sz w:val="24"/>
          <w:szCs w:val="24"/>
        </w:rPr>
        <w:t xml:space="preserve">inklusive aller Nachschreiber, Liste ggf. </w:t>
      </w:r>
      <w:r w:rsidR="0030471B" w:rsidRPr="00157CE4">
        <w:rPr>
          <w:rFonts w:cs="Calibri"/>
          <w:color w:val="000000"/>
          <w:sz w:val="24"/>
          <w:szCs w:val="24"/>
        </w:rPr>
        <w:t xml:space="preserve">im Vorfeld </w:t>
      </w:r>
      <w:r w:rsidR="0043427D" w:rsidRPr="00157CE4">
        <w:rPr>
          <w:rFonts w:cs="Calibri"/>
          <w:color w:val="000000"/>
          <w:sz w:val="24"/>
          <w:szCs w:val="24"/>
        </w:rPr>
        <w:t xml:space="preserve">über Aushang in WueCampus </w:t>
      </w:r>
      <w:r w:rsidR="0030471B" w:rsidRPr="00157CE4">
        <w:rPr>
          <w:rFonts w:cs="Calibri"/>
          <w:color w:val="000000"/>
          <w:sz w:val="24"/>
          <w:szCs w:val="24"/>
        </w:rPr>
        <w:t>überprüfen)</w:t>
      </w:r>
      <w:r w:rsidR="000B2A2E" w:rsidRPr="00157CE4">
        <w:rPr>
          <w:rFonts w:cs="Calibri"/>
          <w:color w:val="000000"/>
          <w:sz w:val="24"/>
          <w:szCs w:val="24"/>
        </w:rPr>
        <w:t xml:space="preserve"> und ggf. den ausgefüllten Druckauftrag für den </w:t>
      </w:r>
      <w:proofErr w:type="spellStart"/>
      <w:r w:rsidR="000B2A2E" w:rsidRPr="00451339">
        <w:rPr>
          <w:rFonts w:cs="Calibri"/>
          <w:color w:val="000000"/>
          <w:sz w:val="24"/>
          <w:szCs w:val="24"/>
        </w:rPr>
        <w:t>Copyshop</w:t>
      </w:r>
      <w:proofErr w:type="spellEnd"/>
      <w:r w:rsidR="000B2A2E" w:rsidRPr="00451339">
        <w:rPr>
          <w:rFonts w:cs="Calibri"/>
          <w:color w:val="000000"/>
          <w:sz w:val="24"/>
          <w:szCs w:val="24"/>
        </w:rPr>
        <w:t xml:space="preserve"> zu (</w:t>
      </w:r>
      <w:r w:rsidR="00451339" w:rsidRPr="00451339">
        <w:rPr>
          <w:rFonts w:cs="Calibri"/>
          <w:color w:val="000000"/>
          <w:sz w:val="24"/>
          <w:szCs w:val="24"/>
        </w:rPr>
        <w:t>ggf. anfordern beim</w:t>
      </w:r>
      <w:r w:rsidR="00451339">
        <w:rPr>
          <w:rFonts w:cs="Calibri"/>
          <w:color w:val="000000"/>
          <w:sz w:val="24"/>
          <w:szCs w:val="24"/>
        </w:rPr>
        <w:t xml:space="preserve"> Prüfungsteam).</w:t>
      </w:r>
      <w:r w:rsidRPr="00157CE4">
        <w:rPr>
          <w:rFonts w:cs="Calibri"/>
          <w:color w:val="000000"/>
          <w:sz w:val="24"/>
          <w:szCs w:val="24"/>
        </w:rPr>
        <w:t xml:space="preserve"> </w:t>
      </w:r>
      <w:r w:rsidR="00F722BA" w:rsidRPr="00157CE4">
        <w:rPr>
          <w:rFonts w:cs="Calibri"/>
          <w:color w:val="000000"/>
          <w:sz w:val="24"/>
          <w:szCs w:val="24"/>
        </w:rPr>
        <w:t>Ein Review durch den Prüfungsverantwortlichen sollte bereits erfolgt sein.</w:t>
      </w:r>
    </w:p>
    <w:p w:rsidR="00E22F88" w:rsidRPr="00157CE4" w:rsidRDefault="0030471B" w:rsidP="00B17A19">
      <w:pPr>
        <w:autoSpaceDE w:val="0"/>
        <w:autoSpaceDN w:val="0"/>
        <w:adjustRightInd w:val="0"/>
        <w:rPr>
          <w:rFonts w:cs="Calibri"/>
          <w:color w:val="000000"/>
          <w:sz w:val="24"/>
          <w:szCs w:val="24"/>
        </w:rPr>
      </w:pPr>
      <w:r w:rsidRPr="00157CE4">
        <w:rPr>
          <w:rFonts w:cs="Calibri"/>
          <w:color w:val="000000"/>
          <w:sz w:val="24"/>
          <w:szCs w:val="24"/>
        </w:rPr>
        <w:t xml:space="preserve">Nach Eingang der Unterlagen </w:t>
      </w:r>
      <w:r w:rsidR="00860DF5" w:rsidRPr="00157CE4">
        <w:rPr>
          <w:rFonts w:cs="Calibri"/>
          <w:color w:val="000000"/>
          <w:sz w:val="24"/>
          <w:szCs w:val="24"/>
        </w:rPr>
        <w:t xml:space="preserve">erstellen </w:t>
      </w:r>
      <w:r w:rsidRPr="00157CE4">
        <w:rPr>
          <w:rFonts w:cs="Calibri"/>
          <w:color w:val="000000"/>
          <w:sz w:val="24"/>
          <w:szCs w:val="24"/>
        </w:rPr>
        <w:t xml:space="preserve">wir </w:t>
      </w:r>
      <w:r w:rsidR="00860DF5" w:rsidRPr="00157CE4">
        <w:rPr>
          <w:rFonts w:cs="Calibri"/>
          <w:color w:val="000000"/>
          <w:sz w:val="24"/>
          <w:szCs w:val="24"/>
        </w:rPr>
        <w:t>die Endversion</w:t>
      </w:r>
      <w:r w:rsidR="000B2A2E" w:rsidRPr="00157CE4">
        <w:rPr>
          <w:rFonts w:cs="Calibri"/>
          <w:color w:val="000000"/>
          <w:sz w:val="24"/>
          <w:szCs w:val="24"/>
        </w:rPr>
        <w:t xml:space="preserve"> und leiten die </w:t>
      </w:r>
      <w:proofErr w:type="gramStart"/>
      <w:r w:rsidR="000B2A2E" w:rsidRPr="00157CE4">
        <w:rPr>
          <w:rFonts w:cs="Calibri"/>
          <w:color w:val="000000"/>
          <w:sz w:val="24"/>
          <w:szCs w:val="24"/>
        </w:rPr>
        <w:t>Druckdatei</w:t>
      </w:r>
      <w:proofErr w:type="gramEnd"/>
      <w:r w:rsidR="000B2A2E" w:rsidRPr="00157CE4">
        <w:rPr>
          <w:rFonts w:cs="Calibri"/>
          <w:color w:val="000000"/>
          <w:sz w:val="24"/>
          <w:szCs w:val="24"/>
        </w:rPr>
        <w:t xml:space="preserve"> wenn gewünscht an den </w:t>
      </w:r>
      <w:proofErr w:type="spellStart"/>
      <w:r w:rsidR="000B2A2E" w:rsidRPr="00157CE4">
        <w:rPr>
          <w:rFonts w:cs="Calibri"/>
          <w:color w:val="000000"/>
          <w:sz w:val="24"/>
          <w:szCs w:val="24"/>
        </w:rPr>
        <w:t>Copyshop</w:t>
      </w:r>
      <w:proofErr w:type="spellEnd"/>
      <w:r w:rsidR="000B2A2E" w:rsidRPr="00157CE4">
        <w:rPr>
          <w:rFonts w:cs="Calibri"/>
          <w:color w:val="000000"/>
          <w:sz w:val="24"/>
          <w:szCs w:val="24"/>
        </w:rPr>
        <w:t xml:space="preserve"> weiter.</w:t>
      </w:r>
    </w:p>
    <w:p w:rsidR="00F722BA" w:rsidRPr="00157CE4" w:rsidRDefault="00860DF5" w:rsidP="00B17A19">
      <w:pPr>
        <w:autoSpaceDE w:val="0"/>
        <w:autoSpaceDN w:val="0"/>
        <w:adjustRightInd w:val="0"/>
        <w:rPr>
          <w:rFonts w:cs="Calibri"/>
          <w:color w:val="000000"/>
          <w:sz w:val="24"/>
          <w:szCs w:val="24"/>
        </w:rPr>
      </w:pPr>
      <w:r w:rsidRPr="00157CE4">
        <w:rPr>
          <w:rFonts w:cs="Calibri"/>
          <w:color w:val="000000"/>
          <w:sz w:val="24"/>
          <w:szCs w:val="24"/>
        </w:rPr>
        <w:t xml:space="preserve">Ggf. sind noch Änderungen hinsichtlich der Formatierung oder der Bildgröße </w:t>
      </w:r>
      <w:r w:rsidR="00E22F88" w:rsidRPr="00157CE4">
        <w:rPr>
          <w:rFonts w:cs="Calibri"/>
          <w:color w:val="000000"/>
          <w:sz w:val="24"/>
          <w:szCs w:val="24"/>
        </w:rPr>
        <w:t>notwendig</w:t>
      </w:r>
      <w:r w:rsidRPr="00157CE4">
        <w:rPr>
          <w:rFonts w:cs="Calibri"/>
          <w:color w:val="000000"/>
          <w:sz w:val="24"/>
          <w:szCs w:val="24"/>
        </w:rPr>
        <w:t>.</w:t>
      </w:r>
      <w:r w:rsidR="00E22F88" w:rsidRPr="00157CE4">
        <w:rPr>
          <w:rFonts w:cs="Calibri"/>
          <w:color w:val="000000"/>
          <w:sz w:val="24"/>
          <w:szCs w:val="24"/>
        </w:rPr>
        <w:t xml:space="preserve"> In diesem Fall fordern</w:t>
      </w:r>
      <w:r w:rsidR="00305699" w:rsidRPr="00157CE4">
        <w:rPr>
          <w:rFonts w:cs="Calibri"/>
          <w:color w:val="000000"/>
          <w:sz w:val="24"/>
          <w:szCs w:val="24"/>
        </w:rPr>
        <w:t xml:space="preserve"> wir</w:t>
      </w:r>
      <w:r w:rsidR="00E22F88" w:rsidRPr="00157CE4">
        <w:rPr>
          <w:rFonts w:cs="Calibri"/>
          <w:color w:val="000000"/>
          <w:sz w:val="24"/>
          <w:szCs w:val="24"/>
        </w:rPr>
        <w:t xml:space="preserve"> eine erneute Freigabe durch den Prüfungsverantwortlichen an. </w:t>
      </w:r>
    </w:p>
    <w:p w:rsidR="00B04CAF" w:rsidRPr="00B04CAF" w:rsidRDefault="00B04CAF" w:rsidP="00B04CAF">
      <w:pPr>
        <w:autoSpaceDE w:val="0"/>
        <w:autoSpaceDN w:val="0"/>
        <w:adjustRightInd w:val="0"/>
        <w:rPr>
          <w:rFonts w:cs="Calibri"/>
          <w:color w:val="000000"/>
        </w:rPr>
      </w:pPr>
    </w:p>
    <w:p w:rsidR="00B17A19" w:rsidRPr="000B2A2E" w:rsidRDefault="000B2A2E" w:rsidP="00744B0E">
      <w:pPr>
        <w:pStyle w:val="Listenabsatz"/>
        <w:numPr>
          <w:ilvl w:val="0"/>
          <w:numId w:val="22"/>
        </w:numPr>
        <w:autoSpaceDE w:val="0"/>
        <w:autoSpaceDN w:val="0"/>
        <w:adjustRightInd w:val="0"/>
        <w:ind w:left="567" w:hanging="567"/>
        <w:rPr>
          <w:rFonts w:cs="Calibri"/>
          <w:color w:val="000000"/>
          <w:sz w:val="24"/>
          <w:szCs w:val="24"/>
        </w:rPr>
      </w:pPr>
      <w:r>
        <w:rPr>
          <w:rFonts w:eastAsia="Cambria" w:cs="Times New Roman"/>
          <w:b/>
          <w:sz w:val="24"/>
          <w:szCs w:val="24"/>
        </w:rPr>
        <w:t>am Klausurtag</w:t>
      </w:r>
    </w:p>
    <w:p w:rsidR="000B2A2E" w:rsidRPr="000B2A2E" w:rsidRDefault="000B2A2E" w:rsidP="000B2A2E">
      <w:pPr>
        <w:autoSpaceDE w:val="0"/>
        <w:autoSpaceDN w:val="0"/>
        <w:adjustRightInd w:val="0"/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  <w:t xml:space="preserve">Jeder Student erhält einen </w:t>
      </w:r>
      <w:proofErr w:type="spellStart"/>
      <w:r>
        <w:rPr>
          <w:rFonts w:cs="Calibri"/>
          <w:color w:val="000000"/>
          <w:sz w:val="24"/>
          <w:szCs w:val="24"/>
        </w:rPr>
        <w:t>Angabenteil</w:t>
      </w:r>
      <w:proofErr w:type="spellEnd"/>
      <w:r>
        <w:rPr>
          <w:rFonts w:cs="Calibri"/>
          <w:color w:val="000000"/>
          <w:sz w:val="24"/>
          <w:szCs w:val="24"/>
        </w:rPr>
        <w:t xml:space="preserve"> und einen Antwortbogen. Die laufende Nummer beider müssen übereinstimmen.</w:t>
      </w:r>
    </w:p>
    <w:p w:rsidR="000B2A2E" w:rsidRPr="000B2A2E" w:rsidRDefault="000B2A2E" w:rsidP="00744B0E">
      <w:pPr>
        <w:pStyle w:val="Listenabsatz"/>
        <w:numPr>
          <w:ilvl w:val="0"/>
          <w:numId w:val="22"/>
        </w:numPr>
        <w:autoSpaceDE w:val="0"/>
        <w:autoSpaceDN w:val="0"/>
        <w:adjustRightInd w:val="0"/>
        <w:ind w:left="567" w:hanging="567"/>
        <w:rPr>
          <w:rFonts w:cs="Calibri"/>
          <w:color w:val="000000"/>
          <w:sz w:val="24"/>
          <w:szCs w:val="24"/>
        </w:rPr>
      </w:pPr>
      <w:r>
        <w:rPr>
          <w:rFonts w:eastAsia="Cambria" w:cs="Times New Roman"/>
          <w:b/>
          <w:sz w:val="24"/>
          <w:szCs w:val="24"/>
        </w:rPr>
        <w:t>nach der Klausur</w:t>
      </w:r>
    </w:p>
    <w:p w:rsidR="000B2A2E" w:rsidRDefault="000B2A2E" w:rsidP="000B2A2E">
      <w:pPr>
        <w:autoSpaceDE w:val="0"/>
        <w:autoSpaceDN w:val="0"/>
        <w:adjustRightInd w:val="0"/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  <w:t xml:space="preserve">Die von den Prüflingen ausgefüllten </w:t>
      </w:r>
      <w:r w:rsidR="00157CE4">
        <w:rPr>
          <w:rFonts w:cs="Calibri"/>
          <w:color w:val="000000"/>
          <w:sz w:val="24"/>
          <w:szCs w:val="24"/>
        </w:rPr>
        <w:t xml:space="preserve">Antwortbögen sortieren Sie </w:t>
      </w:r>
      <w:proofErr w:type="gramStart"/>
      <w:r w:rsidR="00157CE4">
        <w:rPr>
          <w:rFonts w:cs="Calibri"/>
          <w:color w:val="000000"/>
          <w:sz w:val="24"/>
          <w:szCs w:val="24"/>
        </w:rPr>
        <w:t xml:space="preserve">nach </w:t>
      </w:r>
      <w:r>
        <w:rPr>
          <w:rFonts w:cs="Calibri"/>
          <w:color w:val="000000"/>
          <w:sz w:val="24"/>
          <w:szCs w:val="24"/>
        </w:rPr>
        <w:t>laufender</w:t>
      </w:r>
      <w:proofErr w:type="gramEnd"/>
      <w:r>
        <w:rPr>
          <w:rFonts w:cs="Calibri"/>
          <w:color w:val="000000"/>
          <w:sz w:val="24"/>
          <w:szCs w:val="24"/>
        </w:rPr>
        <w:t xml:space="preserve"> Nummer. In einer Excel-Liste ordnen Sie die laufende Nummer den Prüflingen zu. Weiterhin vermerken Sie in der Excel-Liste das Studienfach der Studierenden und ob es sich um einen Prüflings-Erst-Teilnehmer oder Nachschreiber handelt</w:t>
      </w:r>
      <w:r w:rsidR="005B291F">
        <w:rPr>
          <w:rFonts w:cs="Calibri"/>
          <w:color w:val="000000"/>
          <w:sz w:val="24"/>
          <w:szCs w:val="24"/>
        </w:rPr>
        <w:t xml:space="preserve"> (Beispiel s.u.)</w:t>
      </w:r>
      <w:r>
        <w:rPr>
          <w:rFonts w:cs="Calibri"/>
          <w:color w:val="000000"/>
          <w:sz w:val="24"/>
          <w:szCs w:val="24"/>
        </w:rPr>
        <w:t>.</w:t>
      </w:r>
      <w:r w:rsidR="00F21CBB">
        <w:rPr>
          <w:rFonts w:cs="Calibri"/>
          <w:color w:val="000000"/>
          <w:sz w:val="24"/>
          <w:szCs w:val="24"/>
        </w:rPr>
        <w:t xml:space="preserve"> Antwortbögen und die Datei der Excel-Liste schicken Sie dem Prüfungsteam zur Auswertung.</w:t>
      </w:r>
    </w:p>
    <w:p w:rsidR="000B2A2E" w:rsidRDefault="000B2A2E" w:rsidP="000B2A2E">
      <w:pPr>
        <w:autoSpaceDE w:val="0"/>
        <w:autoSpaceDN w:val="0"/>
        <w:adjustRightInd w:val="0"/>
        <w:rPr>
          <w:rFonts w:cs="Calibri"/>
          <w:color w:val="000000"/>
          <w:sz w:val="24"/>
          <w:szCs w:val="24"/>
        </w:rPr>
      </w:pPr>
    </w:p>
    <w:p w:rsidR="000B2A2E" w:rsidRDefault="00451339" w:rsidP="000B2A2E">
      <w:pPr>
        <w:autoSpaceDE w:val="0"/>
        <w:autoSpaceDN w:val="0"/>
        <w:adjustRightInd w:val="0"/>
        <w:rPr>
          <w:rFonts w:cs="Calibri"/>
          <w:color w:val="000000"/>
          <w:sz w:val="24"/>
          <w:szCs w:val="24"/>
        </w:rPr>
      </w:pPr>
      <w:r>
        <w:rPr>
          <w:rFonts w:cs="Calibri"/>
          <w:noProof/>
          <w:color w:val="000000"/>
          <w:sz w:val="24"/>
          <w:szCs w:val="24"/>
          <w:lang w:eastAsia="de-DE"/>
        </w:rPr>
        <w:drawing>
          <wp:inline distT="0" distB="0" distL="0" distR="0">
            <wp:extent cx="6458851" cy="715558"/>
            <wp:effectExtent l="0" t="0" r="0" b="889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Muster-TN_Papier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8851" cy="715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A2E" w:rsidRPr="000B2A2E" w:rsidRDefault="000B2A2E" w:rsidP="000B2A2E">
      <w:pPr>
        <w:autoSpaceDE w:val="0"/>
        <w:autoSpaceDN w:val="0"/>
        <w:adjustRightInd w:val="0"/>
        <w:rPr>
          <w:rFonts w:cs="Calibri"/>
          <w:color w:val="000000"/>
          <w:sz w:val="24"/>
          <w:szCs w:val="24"/>
        </w:rPr>
      </w:pPr>
    </w:p>
    <w:p w:rsidR="00B04CAF" w:rsidRPr="00B04CAF" w:rsidRDefault="00B04CAF" w:rsidP="00B04CAF">
      <w:pPr>
        <w:pStyle w:val="Listenabsatz"/>
        <w:autoSpaceDE w:val="0"/>
        <w:autoSpaceDN w:val="0"/>
        <w:adjustRightInd w:val="0"/>
        <w:ind w:left="567"/>
        <w:rPr>
          <w:rFonts w:cs="Calibri"/>
          <w:color w:val="000000"/>
          <w:sz w:val="24"/>
          <w:szCs w:val="24"/>
        </w:rPr>
      </w:pPr>
    </w:p>
    <w:p w:rsidR="00B04CAF" w:rsidRPr="00B04CAF" w:rsidRDefault="00B04CAF" w:rsidP="00744B0E">
      <w:pPr>
        <w:pStyle w:val="Listenabsatz"/>
        <w:numPr>
          <w:ilvl w:val="0"/>
          <w:numId w:val="22"/>
        </w:numPr>
        <w:autoSpaceDE w:val="0"/>
        <w:autoSpaceDN w:val="0"/>
        <w:adjustRightInd w:val="0"/>
        <w:ind w:left="567" w:hanging="567"/>
        <w:rPr>
          <w:rFonts w:cs="Calibri"/>
          <w:b/>
          <w:color w:val="000000"/>
          <w:sz w:val="24"/>
          <w:szCs w:val="24"/>
        </w:rPr>
      </w:pPr>
      <w:r w:rsidRPr="00B04CAF">
        <w:rPr>
          <w:rFonts w:cs="Calibri"/>
          <w:b/>
          <w:color w:val="000000"/>
          <w:sz w:val="24"/>
          <w:szCs w:val="24"/>
        </w:rPr>
        <w:t>Auswertung</w:t>
      </w:r>
    </w:p>
    <w:p w:rsidR="00B17A19" w:rsidRPr="00157CE4" w:rsidRDefault="00F21CBB" w:rsidP="00B17A19">
      <w:pPr>
        <w:autoSpaceDE w:val="0"/>
        <w:autoSpaceDN w:val="0"/>
        <w:adjustRightInd w:val="0"/>
        <w:rPr>
          <w:rFonts w:eastAsia="Cambria" w:cs="Times New Roman"/>
          <w:sz w:val="24"/>
          <w:szCs w:val="24"/>
        </w:rPr>
      </w:pPr>
      <w:r w:rsidRPr="00157CE4">
        <w:rPr>
          <w:rFonts w:eastAsia="Cambria" w:cs="Times New Roman"/>
          <w:sz w:val="24"/>
          <w:szCs w:val="24"/>
        </w:rPr>
        <w:t xml:space="preserve">Entsprechend Ihren Angaben zu Bewertungsschema, </w:t>
      </w:r>
      <w:proofErr w:type="spellStart"/>
      <w:r w:rsidRPr="00157CE4">
        <w:rPr>
          <w:rFonts w:eastAsia="Cambria" w:cs="Times New Roman"/>
          <w:sz w:val="24"/>
          <w:szCs w:val="24"/>
        </w:rPr>
        <w:t>Bestehensgrenze</w:t>
      </w:r>
      <w:proofErr w:type="spellEnd"/>
      <w:r w:rsidRPr="00157CE4">
        <w:rPr>
          <w:rFonts w:eastAsia="Cambria" w:cs="Times New Roman"/>
          <w:sz w:val="24"/>
          <w:szCs w:val="24"/>
        </w:rPr>
        <w:t xml:space="preserve"> erhält d</w:t>
      </w:r>
      <w:r w:rsidR="00511C45" w:rsidRPr="00157CE4">
        <w:rPr>
          <w:rFonts w:eastAsia="Cambria" w:cs="Times New Roman"/>
          <w:sz w:val="24"/>
          <w:szCs w:val="24"/>
        </w:rPr>
        <w:t>er Pr</w:t>
      </w:r>
      <w:r w:rsidRPr="00157CE4">
        <w:rPr>
          <w:rFonts w:eastAsia="Cambria" w:cs="Times New Roman"/>
          <w:sz w:val="24"/>
          <w:szCs w:val="24"/>
        </w:rPr>
        <w:t xml:space="preserve">üfungsverantwortliche </w:t>
      </w:r>
      <w:r w:rsidR="00B17A19" w:rsidRPr="00157CE4">
        <w:rPr>
          <w:rFonts w:eastAsia="Cambria" w:cs="Times New Roman"/>
          <w:sz w:val="24"/>
          <w:szCs w:val="24"/>
        </w:rPr>
        <w:t>eine Excel-Tabelle mit allen statistischen Angaben zu den Klausurergebnissen</w:t>
      </w:r>
      <w:r w:rsidR="00511C45" w:rsidRPr="00157CE4">
        <w:rPr>
          <w:rFonts w:eastAsia="Cambria" w:cs="Times New Roman"/>
          <w:sz w:val="24"/>
          <w:szCs w:val="24"/>
        </w:rPr>
        <w:t xml:space="preserve"> sowie den</w:t>
      </w:r>
      <w:r w:rsidR="00B17A19" w:rsidRPr="00157CE4">
        <w:rPr>
          <w:rFonts w:eastAsia="Cambria" w:cs="Times New Roman"/>
          <w:sz w:val="24"/>
          <w:szCs w:val="24"/>
        </w:rPr>
        <w:t xml:space="preserve"> Dokumente</w:t>
      </w:r>
      <w:r w:rsidR="00511C45" w:rsidRPr="00157CE4">
        <w:rPr>
          <w:rFonts w:eastAsia="Cambria" w:cs="Times New Roman"/>
          <w:sz w:val="24"/>
          <w:szCs w:val="24"/>
        </w:rPr>
        <w:t>n</w:t>
      </w:r>
      <w:r w:rsidR="00B17A19" w:rsidRPr="00157CE4">
        <w:rPr>
          <w:rFonts w:eastAsia="Cambria" w:cs="Times New Roman"/>
          <w:sz w:val="24"/>
          <w:szCs w:val="24"/>
        </w:rPr>
        <w:t xml:space="preserve"> zur </w:t>
      </w:r>
      <w:r w:rsidR="00B17A19" w:rsidRPr="00157CE4">
        <w:rPr>
          <w:rFonts w:eastAsia="Cambria" w:cs="Times New Roman"/>
          <w:sz w:val="24"/>
          <w:szCs w:val="24"/>
        </w:rPr>
        <w:lastRenderedPageBreak/>
        <w:t>Klausureinsicht, in denen für jeden Klausurteilnehmer ersichtlich ist, welche Frage er wie beantwortet hat und ob die Antwort</w:t>
      </w:r>
      <w:r w:rsidRPr="00157CE4">
        <w:rPr>
          <w:rFonts w:eastAsia="Cambria" w:cs="Times New Roman"/>
          <w:sz w:val="24"/>
          <w:szCs w:val="24"/>
        </w:rPr>
        <w:t xml:space="preserve"> korrekt beantwortet wurde</w:t>
      </w:r>
      <w:r w:rsidR="00B17A19" w:rsidRPr="00157CE4">
        <w:rPr>
          <w:rFonts w:eastAsia="Cambria" w:cs="Times New Roman"/>
          <w:sz w:val="24"/>
          <w:szCs w:val="24"/>
        </w:rPr>
        <w:t xml:space="preserve">. </w:t>
      </w:r>
    </w:p>
    <w:p w:rsidR="00F21CBB" w:rsidRPr="00157CE4" w:rsidRDefault="00F21CBB" w:rsidP="00B17A19">
      <w:pPr>
        <w:autoSpaceDE w:val="0"/>
        <w:autoSpaceDN w:val="0"/>
        <w:adjustRightInd w:val="0"/>
        <w:rPr>
          <w:rFonts w:eastAsia="Cambria" w:cs="Times New Roman"/>
          <w:sz w:val="24"/>
          <w:szCs w:val="24"/>
        </w:rPr>
      </w:pPr>
      <w:r w:rsidRPr="00157CE4">
        <w:rPr>
          <w:rFonts w:eastAsia="Cambria" w:cs="Times New Roman"/>
          <w:sz w:val="24"/>
          <w:szCs w:val="24"/>
        </w:rPr>
        <w:t xml:space="preserve">Auf statistisch auffällige Fragen werden Sie hingewiesen. </w:t>
      </w:r>
    </w:p>
    <w:p w:rsidR="00F21CBB" w:rsidRPr="00157CE4" w:rsidRDefault="00F21CBB" w:rsidP="00B17A19">
      <w:pPr>
        <w:autoSpaceDE w:val="0"/>
        <w:autoSpaceDN w:val="0"/>
        <w:adjustRightInd w:val="0"/>
        <w:rPr>
          <w:rFonts w:eastAsia="Cambria" w:cs="Times New Roman"/>
          <w:sz w:val="24"/>
          <w:szCs w:val="24"/>
        </w:rPr>
      </w:pPr>
      <w:r w:rsidRPr="00157CE4">
        <w:rPr>
          <w:rFonts w:eastAsia="Cambria" w:cs="Times New Roman"/>
          <w:sz w:val="24"/>
          <w:szCs w:val="24"/>
        </w:rPr>
        <w:t>Ggf. ist eine Korrektur der Auswertung notwendig. Nehmen Sie dazu bitte Kontakt mit dem Prüfungsteam auf.</w:t>
      </w:r>
    </w:p>
    <w:p w:rsidR="00B17A19" w:rsidRPr="00157CE4" w:rsidRDefault="00F21CBB" w:rsidP="00B17A19">
      <w:pPr>
        <w:autoSpaceDE w:val="0"/>
        <w:autoSpaceDN w:val="0"/>
        <w:adjustRightInd w:val="0"/>
        <w:rPr>
          <w:rFonts w:cs="Calibri"/>
          <w:color w:val="000000"/>
          <w:sz w:val="24"/>
          <w:szCs w:val="24"/>
        </w:rPr>
      </w:pPr>
      <w:r w:rsidRPr="00157CE4">
        <w:rPr>
          <w:rFonts w:eastAsia="Cambria" w:cs="Times New Roman"/>
          <w:sz w:val="24"/>
          <w:szCs w:val="24"/>
        </w:rPr>
        <w:t>G</w:t>
      </w:r>
      <w:r w:rsidR="00BB298F">
        <w:rPr>
          <w:rFonts w:eastAsia="Cambria" w:cs="Times New Roman"/>
          <w:sz w:val="24"/>
          <w:szCs w:val="24"/>
        </w:rPr>
        <w:t>gf.</w:t>
      </w:r>
      <w:r w:rsidRPr="00157CE4">
        <w:rPr>
          <w:rFonts w:eastAsia="Cambria" w:cs="Times New Roman"/>
          <w:sz w:val="24"/>
          <w:szCs w:val="24"/>
        </w:rPr>
        <w:t xml:space="preserve"> führt der Prüfungsverantwortliche eine </w:t>
      </w:r>
      <w:r w:rsidR="00B17A19" w:rsidRPr="00157CE4">
        <w:rPr>
          <w:rFonts w:eastAsia="Cambria" w:cs="Times New Roman"/>
          <w:sz w:val="24"/>
          <w:szCs w:val="24"/>
        </w:rPr>
        <w:t>Klausur-Nachbesprechung mit Semestervertretern</w:t>
      </w:r>
      <w:r w:rsidRPr="00157CE4">
        <w:rPr>
          <w:rFonts w:eastAsia="Cambria" w:cs="Times New Roman"/>
          <w:sz w:val="24"/>
          <w:szCs w:val="24"/>
        </w:rPr>
        <w:t xml:space="preserve"> durch.</w:t>
      </w:r>
    </w:p>
    <w:p w:rsidR="00B17A19" w:rsidRPr="00157CE4" w:rsidRDefault="00F21CBB" w:rsidP="00B17A19">
      <w:pPr>
        <w:autoSpaceDE w:val="0"/>
        <w:autoSpaceDN w:val="0"/>
        <w:adjustRightInd w:val="0"/>
        <w:rPr>
          <w:sz w:val="24"/>
          <w:szCs w:val="24"/>
        </w:rPr>
      </w:pPr>
      <w:r w:rsidRPr="00157CE4">
        <w:rPr>
          <w:rFonts w:cs="Calibri"/>
          <w:color w:val="000000"/>
          <w:sz w:val="24"/>
          <w:szCs w:val="24"/>
        </w:rPr>
        <w:t xml:space="preserve">Die </w:t>
      </w:r>
      <w:r w:rsidR="00B17A19" w:rsidRPr="00157CE4">
        <w:rPr>
          <w:rFonts w:cs="Calibri"/>
          <w:color w:val="000000"/>
          <w:sz w:val="24"/>
          <w:szCs w:val="24"/>
        </w:rPr>
        <w:t>Klausurergebnisse</w:t>
      </w:r>
      <w:r w:rsidRPr="00157CE4">
        <w:rPr>
          <w:rFonts w:cs="Calibri"/>
          <w:color w:val="000000"/>
          <w:sz w:val="24"/>
          <w:szCs w:val="24"/>
        </w:rPr>
        <w:t xml:space="preserve"> können Sie in Ihrem WueCampus-Kurs veröffentlichen.</w:t>
      </w:r>
      <w:r w:rsidR="0092113A" w:rsidRPr="00157CE4">
        <w:rPr>
          <w:rFonts w:cs="Calibri"/>
          <w:color w:val="000000"/>
          <w:sz w:val="24"/>
          <w:szCs w:val="24"/>
        </w:rPr>
        <w:t xml:space="preserve"> Die End-Noten schicken Sie bitte an das Studiendekanat.</w:t>
      </w:r>
    </w:p>
    <w:p w:rsidR="00B17A19" w:rsidRDefault="00B17A19" w:rsidP="00B17A19">
      <w:pPr>
        <w:pStyle w:val="Default"/>
        <w:jc w:val="center"/>
        <w:rPr>
          <w:rFonts w:asciiTheme="minorHAnsi" w:hAnsiTheme="minorHAnsi"/>
          <w:b/>
          <w:sz w:val="28"/>
          <w:szCs w:val="28"/>
          <w:u w:val="single"/>
        </w:rPr>
      </w:pPr>
    </w:p>
    <w:p w:rsidR="00B17A19" w:rsidRDefault="00B17A19" w:rsidP="00B17A19">
      <w:pPr>
        <w:pStyle w:val="Default"/>
        <w:jc w:val="center"/>
        <w:rPr>
          <w:rFonts w:asciiTheme="minorHAnsi" w:hAnsiTheme="minorHAnsi"/>
          <w:b/>
          <w:sz w:val="28"/>
          <w:szCs w:val="28"/>
          <w:u w:val="single"/>
        </w:rPr>
      </w:pPr>
    </w:p>
    <w:p w:rsidR="00554FD9" w:rsidRDefault="00554FD9" w:rsidP="00B17A19">
      <w:pPr>
        <w:pStyle w:val="Default"/>
        <w:jc w:val="center"/>
        <w:rPr>
          <w:rFonts w:asciiTheme="minorHAnsi" w:hAnsiTheme="minorHAnsi"/>
          <w:b/>
          <w:sz w:val="28"/>
          <w:szCs w:val="28"/>
          <w:u w:val="single"/>
        </w:rPr>
      </w:pPr>
    </w:p>
    <w:p w:rsidR="007D4396" w:rsidRPr="004D6D87" w:rsidRDefault="004D6D87" w:rsidP="004D6D87">
      <w:pPr>
        <w:pStyle w:val="berschrift1"/>
      </w:pPr>
      <w:bookmarkStart w:id="2" w:name="_Toc133328848"/>
      <w:r>
        <w:t xml:space="preserve">2. </w:t>
      </w:r>
      <w:r w:rsidR="00570335" w:rsidRPr="004D6D87">
        <w:t>Formatierung</w:t>
      </w:r>
      <w:r w:rsidR="004954EE" w:rsidRPr="004D6D87">
        <w:t xml:space="preserve"> </w:t>
      </w:r>
      <w:r w:rsidR="00570335" w:rsidRPr="004D6D87">
        <w:t>der</w:t>
      </w:r>
      <w:r w:rsidR="004954EE" w:rsidRPr="004D6D87">
        <w:t xml:space="preserve"> </w:t>
      </w:r>
      <w:r w:rsidR="00F21CBB">
        <w:t>Elektronisch-unterstützten</w:t>
      </w:r>
      <w:r w:rsidR="00767AA5" w:rsidRPr="004D6D87">
        <w:t xml:space="preserve"> </w:t>
      </w:r>
      <w:r w:rsidR="00F21CBB">
        <w:t>Papierk</w:t>
      </w:r>
      <w:r w:rsidR="00570335" w:rsidRPr="004D6D87">
        <w:t>lausur</w:t>
      </w:r>
      <w:bookmarkEnd w:id="2"/>
    </w:p>
    <w:p w:rsidR="004954EE" w:rsidRDefault="004954EE" w:rsidP="004954EE">
      <w:pPr>
        <w:rPr>
          <w:rStyle w:val="Hyperlink"/>
          <w:color w:val="000000" w:themeColor="text1"/>
          <w:sz w:val="20"/>
          <w:szCs w:val="20"/>
          <w:u w:val="none"/>
        </w:rPr>
      </w:pPr>
    </w:p>
    <w:p w:rsidR="009A121F" w:rsidRPr="00766F80" w:rsidRDefault="0055406E" w:rsidP="0055406E">
      <w:pPr>
        <w:pStyle w:val="berschrift2"/>
        <w:rPr>
          <w:sz w:val="24"/>
          <w:szCs w:val="24"/>
        </w:rPr>
      </w:pPr>
      <w:bookmarkStart w:id="3" w:name="_Toc133328849"/>
      <w:r>
        <w:rPr>
          <w:rStyle w:val="berschrift2Zchn"/>
        </w:rPr>
        <w:t>2.1</w:t>
      </w:r>
      <w:r>
        <w:rPr>
          <w:rStyle w:val="berschrift2Zchn"/>
        </w:rPr>
        <w:tab/>
      </w:r>
      <w:r w:rsidR="00767AA5" w:rsidRPr="004D6D87">
        <w:rPr>
          <w:rStyle w:val="berschrift2Zchn"/>
        </w:rPr>
        <w:t>B</w:t>
      </w:r>
      <w:r w:rsidR="00CC5BBD" w:rsidRPr="004D6D87">
        <w:rPr>
          <w:rStyle w:val="berschrift2Zchn"/>
        </w:rPr>
        <w:t>evor S</w:t>
      </w:r>
      <w:r w:rsidR="00793260" w:rsidRPr="004D6D87">
        <w:rPr>
          <w:rStyle w:val="berschrift2Zchn"/>
        </w:rPr>
        <w:t>ie mit der Formatierung beginnen</w:t>
      </w:r>
      <w:bookmarkEnd w:id="3"/>
    </w:p>
    <w:p w:rsidR="00505E75" w:rsidRDefault="00505E75" w:rsidP="009A121F">
      <w:pPr>
        <w:rPr>
          <w:sz w:val="20"/>
          <w:szCs w:val="20"/>
        </w:rPr>
      </w:pPr>
    </w:p>
    <w:p w:rsidR="00793260" w:rsidRDefault="00766F80" w:rsidP="0055406E">
      <w:pPr>
        <w:pStyle w:val="berschrift3"/>
      </w:pPr>
      <w:bookmarkStart w:id="4" w:name="_Toc133328850"/>
      <w:r>
        <w:t>2.1.1</w:t>
      </w:r>
      <w:r>
        <w:tab/>
      </w:r>
      <w:r w:rsidR="00793260" w:rsidRPr="00F45194">
        <w:t>In der Klausur verwendete Fragetypen und Besonderheiten</w:t>
      </w:r>
      <w:bookmarkEnd w:id="4"/>
    </w:p>
    <w:p w:rsidR="0055406E" w:rsidRPr="0055406E" w:rsidRDefault="0055406E" w:rsidP="0055406E"/>
    <w:p w:rsidR="00FB7BF2" w:rsidRPr="00157CE4" w:rsidRDefault="00A36027" w:rsidP="009A121F">
      <w:pPr>
        <w:rPr>
          <w:sz w:val="24"/>
          <w:szCs w:val="24"/>
        </w:rPr>
      </w:pPr>
      <w:r w:rsidRPr="00157CE4">
        <w:rPr>
          <w:sz w:val="24"/>
          <w:szCs w:val="24"/>
        </w:rPr>
        <w:t>Bevor Sie mit der Formatierung beginnen, gehen Sie die Klausur durch und überlegen, welche Frage</w:t>
      </w:r>
      <w:r w:rsidR="00383668" w:rsidRPr="00157CE4">
        <w:rPr>
          <w:sz w:val="24"/>
          <w:szCs w:val="24"/>
        </w:rPr>
        <w:t xml:space="preserve">typen </w:t>
      </w:r>
      <w:r w:rsidRPr="00157CE4">
        <w:rPr>
          <w:sz w:val="24"/>
          <w:szCs w:val="24"/>
        </w:rPr>
        <w:t xml:space="preserve">enthalten sind </w:t>
      </w:r>
      <w:r w:rsidR="00203CB9" w:rsidRPr="00157CE4">
        <w:rPr>
          <w:sz w:val="24"/>
          <w:szCs w:val="24"/>
        </w:rPr>
        <w:t>bzw. als welcher</w:t>
      </w:r>
      <w:r w:rsidRPr="00157CE4">
        <w:rPr>
          <w:sz w:val="24"/>
          <w:szCs w:val="24"/>
        </w:rPr>
        <w:t xml:space="preserve"> </w:t>
      </w:r>
      <w:proofErr w:type="spellStart"/>
      <w:r w:rsidRPr="00157CE4">
        <w:rPr>
          <w:sz w:val="24"/>
          <w:szCs w:val="24"/>
        </w:rPr>
        <w:t>Frage</w:t>
      </w:r>
      <w:r w:rsidR="00203CB9" w:rsidRPr="00157CE4">
        <w:rPr>
          <w:sz w:val="24"/>
          <w:szCs w:val="24"/>
        </w:rPr>
        <w:t>typ</w:t>
      </w:r>
      <w:proofErr w:type="spellEnd"/>
      <w:r w:rsidRPr="00157CE4">
        <w:rPr>
          <w:sz w:val="24"/>
          <w:szCs w:val="24"/>
        </w:rPr>
        <w:t xml:space="preserve"> </w:t>
      </w:r>
      <w:r w:rsidR="00203CB9" w:rsidRPr="00157CE4">
        <w:rPr>
          <w:sz w:val="24"/>
          <w:szCs w:val="24"/>
        </w:rPr>
        <w:t>die Fragen</w:t>
      </w:r>
      <w:r w:rsidRPr="00157CE4">
        <w:rPr>
          <w:sz w:val="24"/>
          <w:szCs w:val="24"/>
        </w:rPr>
        <w:t xml:space="preserve"> angezeigt werden sollen</w:t>
      </w:r>
      <w:r w:rsidR="00D35CE1" w:rsidRPr="00157CE4">
        <w:rPr>
          <w:sz w:val="24"/>
          <w:szCs w:val="24"/>
        </w:rPr>
        <w:t xml:space="preserve"> und ob es Besonderheiten zu berücksichtigten gilt, wie</w:t>
      </w:r>
      <w:r w:rsidR="00793260" w:rsidRPr="00157CE4">
        <w:rPr>
          <w:sz w:val="24"/>
          <w:szCs w:val="24"/>
        </w:rPr>
        <w:t xml:space="preserve"> z.B.</w:t>
      </w:r>
      <w:r w:rsidR="00D35CE1" w:rsidRPr="00157CE4">
        <w:rPr>
          <w:sz w:val="24"/>
          <w:szCs w:val="24"/>
        </w:rPr>
        <w:t xml:space="preserve"> voneinander abhängige Fragen (Reihen</w:t>
      </w:r>
      <w:r w:rsidR="00CC5BBD" w:rsidRPr="00157CE4">
        <w:rPr>
          <w:sz w:val="24"/>
          <w:szCs w:val="24"/>
        </w:rPr>
        <w:t>folge der Fragen muss</w:t>
      </w:r>
      <w:r w:rsidR="002E1229">
        <w:rPr>
          <w:sz w:val="24"/>
          <w:szCs w:val="24"/>
        </w:rPr>
        <w:t xml:space="preserve"> erhalten bleiben).</w:t>
      </w:r>
    </w:p>
    <w:p w:rsidR="00FB7BF2" w:rsidRPr="00157CE4" w:rsidRDefault="00FB7BF2" w:rsidP="009A121F">
      <w:pPr>
        <w:rPr>
          <w:sz w:val="24"/>
          <w:szCs w:val="24"/>
        </w:rPr>
      </w:pPr>
    </w:p>
    <w:p w:rsidR="00A36027" w:rsidRPr="00157CE4" w:rsidRDefault="00AF2AB9" w:rsidP="009A121F">
      <w:pPr>
        <w:rPr>
          <w:b/>
          <w:sz w:val="24"/>
          <w:szCs w:val="24"/>
        </w:rPr>
      </w:pPr>
      <w:r w:rsidRPr="00157CE4">
        <w:rPr>
          <w:b/>
          <w:sz w:val="24"/>
          <w:szCs w:val="24"/>
        </w:rPr>
        <w:t xml:space="preserve">Folgende Fragetypen werden in den Papierklausuren </w:t>
      </w:r>
      <w:r w:rsidR="005A35DD" w:rsidRPr="00157CE4">
        <w:rPr>
          <w:b/>
          <w:sz w:val="24"/>
          <w:szCs w:val="24"/>
        </w:rPr>
        <w:t>an der Medizinischen Fakultät verwendet</w:t>
      </w:r>
      <w:r w:rsidRPr="00157CE4">
        <w:rPr>
          <w:b/>
          <w:sz w:val="24"/>
          <w:szCs w:val="24"/>
        </w:rPr>
        <w:t>.</w:t>
      </w:r>
    </w:p>
    <w:p w:rsidR="00A36027" w:rsidRPr="00157CE4" w:rsidRDefault="00A36027" w:rsidP="009A121F">
      <w:pPr>
        <w:rPr>
          <w:sz w:val="24"/>
          <w:szCs w:val="24"/>
        </w:rPr>
      </w:pPr>
    </w:p>
    <w:p w:rsidR="00A36027" w:rsidRPr="00157CE4" w:rsidRDefault="00203CB9" w:rsidP="00A36027">
      <w:pPr>
        <w:rPr>
          <w:sz w:val="24"/>
          <w:szCs w:val="24"/>
        </w:rPr>
      </w:pPr>
      <w:proofErr w:type="spellStart"/>
      <w:r w:rsidRPr="00157CE4">
        <w:rPr>
          <w:sz w:val="24"/>
          <w:szCs w:val="24"/>
        </w:rPr>
        <w:t>TypA</w:t>
      </w:r>
      <w:proofErr w:type="spellEnd"/>
      <w:r w:rsidRPr="00157CE4">
        <w:rPr>
          <w:sz w:val="24"/>
          <w:szCs w:val="24"/>
        </w:rPr>
        <w:t xml:space="preserve">-Fragen – </w:t>
      </w:r>
      <w:r w:rsidR="00A36027" w:rsidRPr="00157CE4">
        <w:rPr>
          <w:sz w:val="24"/>
          <w:szCs w:val="24"/>
        </w:rPr>
        <w:t>nur eine A</w:t>
      </w:r>
      <w:r w:rsidR="00183662" w:rsidRPr="00157CE4">
        <w:rPr>
          <w:sz w:val="24"/>
          <w:szCs w:val="24"/>
        </w:rPr>
        <w:t>ntwort ist auszuwählen</w:t>
      </w:r>
      <w:r w:rsidR="002E1229">
        <w:rPr>
          <w:sz w:val="24"/>
          <w:szCs w:val="24"/>
        </w:rPr>
        <w:t xml:space="preserve"> (</w:t>
      </w:r>
      <w:r w:rsidR="00BB298F">
        <w:rPr>
          <w:sz w:val="24"/>
          <w:szCs w:val="24"/>
        </w:rPr>
        <w:t>Folgender Text „Eine Antwort ist auszuwählen.“ wird automatisch angezeigt</w:t>
      </w:r>
      <w:r w:rsidR="002E1229">
        <w:rPr>
          <w:sz w:val="24"/>
          <w:szCs w:val="24"/>
        </w:rPr>
        <w:t>)</w:t>
      </w:r>
      <w:r w:rsidR="00BB298F">
        <w:rPr>
          <w:sz w:val="24"/>
          <w:szCs w:val="24"/>
        </w:rPr>
        <w:t>.</w:t>
      </w:r>
    </w:p>
    <w:p w:rsidR="00A36027" w:rsidRPr="00157CE4" w:rsidRDefault="00203CB9" w:rsidP="009A121F">
      <w:pPr>
        <w:rPr>
          <w:sz w:val="24"/>
          <w:szCs w:val="24"/>
        </w:rPr>
      </w:pPr>
      <w:proofErr w:type="spellStart"/>
      <w:r w:rsidRPr="00157CE4">
        <w:rPr>
          <w:sz w:val="24"/>
          <w:szCs w:val="24"/>
        </w:rPr>
        <w:t>P</w:t>
      </w:r>
      <w:r w:rsidR="00F26801" w:rsidRPr="00157CE4">
        <w:rPr>
          <w:sz w:val="24"/>
          <w:szCs w:val="24"/>
        </w:rPr>
        <w:t>ickS</w:t>
      </w:r>
      <w:proofErr w:type="spellEnd"/>
      <w:r w:rsidR="00A36027" w:rsidRPr="00157CE4">
        <w:rPr>
          <w:sz w:val="24"/>
          <w:szCs w:val="24"/>
        </w:rPr>
        <w:t>-Fragen</w:t>
      </w:r>
      <w:r w:rsidRPr="00157CE4">
        <w:rPr>
          <w:sz w:val="24"/>
          <w:szCs w:val="24"/>
        </w:rPr>
        <w:t xml:space="preserve"> – Mehrfachauswahl, Zahl der zutreffenden Antworten wird automatisch angezeigt</w:t>
      </w:r>
      <w:r w:rsidR="00F26801" w:rsidRPr="00157CE4">
        <w:rPr>
          <w:sz w:val="24"/>
          <w:szCs w:val="24"/>
        </w:rPr>
        <w:t xml:space="preserve"> (bei Kreuzen mehr oder weniger Antwortalternativen als vorgegeben, erhält der Prüfling automatisch </w:t>
      </w:r>
      <w:proofErr w:type="spellStart"/>
      <w:r w:rsidR="00F26801" w:rsidRPr="00157CE4">
        <w:rPr>
          <w:sz w:val="24"/>
          <w:szCs w:val="24"/>
        </w:rPr>
        <w:t>Null</w:t>
      </w:r>
      <w:proofErr w:type="spellEnd"/>
      <w:r w:rsidR="00F26801" w:rsidRPr="00157CE4">
        <w:rPr>
          <w:sz w:val="24"/>
          <w:szCs w:val="24"/>
        </w:rPr>
        <w:t xml:space="preserve"> Punkte)</w:t>
      </w:r>
    </w:p>
    <w:p w:rsidR="005A35DD" w:rsidRPr="00157CE4" w:rsidRDefault="00203CB9" w:rsidP="009A121F">
      <w:pPr>
        <w:rPr>
          <w:color w:val="A6A6A6" w:themeColor="background1" w:themeShade="A6"/>
          <w:sz w:val="24"/>
          <w:szCs w:val="24"/>
        </w:rPr>
      </w:pPr>
      <w:proofErr w:type="spellStart"/>
      <w:r w:rsidRPr="009D2A8C">
        <w:rPr>
          <w:sz w:val="24"/>
          <w:szCs w:val="24"/>
        </w:rPr>
        <w:t>PickX</w:t>
      </w:r>
      <w:proofErr w:type="spellEnd"/>
      <w:r w:rsidRPr="009D2A8C">
        <w:rPr>
          <w:sz w:val="24"/>
          <w:szCs w:val="24"/>
        </w:rPr>
        <w:t>-Fragen - Mehrfachauswahl ohne Angabe der Zahl der zutreffenden Antworten</w:t>
      </w:r>
    </w:p>
    <w:p w:rsidR="005A35DD" w:rsidRPr="00157CE4" w:rsidRDefault="005A35DD" w:rsidP="009A121F">
      <w:pPr>
        <w:rPr>
          <w:sz w:val="24"/>
          <w:szCs w:val="24"/>
        </w:rPr>
      </w:pPr>
      <w:r w:rsidRPr="00BB298F">
        <w:rPr>
          <w:color w:val="A6A6A6" w:themeColor="background1" w:themeShade="A6"/>
          <w:sz w:val="24"/>
          <w:szCs w:val="24"/>
        </w:rPr>
        <w:t xml:space="preserve">Offene Fragen wie Wortfragen, Zahlenfragen, Textfragen müssen manuell ausgewertet werden. Hinsichtlich der Implementierung dieser Fragen in das </w:t>
      </w:r>
      <w:proofErr w:type="spellStart"/>
      <w:r w:rsidRPr="00BB298F">
        <w:rPr>
          <w:color w:val="A6A6A6" w:themeColor="background1" w:themeShade="A6"/>
          <w:sz w:val="24"/>
          <w:szCs w:val="24"/>
        </w:rPr>
        <w:t>word</w:t>
      </w:r>
      <w:proofErr w:type="spellEnd"/>
      <w:r w:rsidRPr="00BB298F">
        <w:rPr>
          <w:color w:val="A6A6A6" w:themeColor="background1" w:themeShade="A6"/>
          <w:sz w:val="24"/>
          <w:szCs w:val="24"/>
        </w:rPr>
        <w:t>-Dokument nehmen Sie Kontakt zum Prüfungsteam auf.</w:t>
      </w:r>
    </w:p>
    <w:p w:rsidR="00A36027" w:rsidRPr="00F45194" w:rsidRDefault="00A36027" w:rsidP="009A121F"/>
    <w:p w:rsidR="0070481F" w:rsidRDefault="0070481F" w:rsidP="009A121F"/>
    <w:p w:rsidR="00793260" w:rsidRDefault="00766F80" w:rsidP="0055406E">
      <w:pPr>
        <w:pStyle w:val="berschrift3"/>
      </w:pPr>
      <w:bookmarkStart w:id="5" w:name="_Toc133328851"/>
      <w:r>
        <w:t>2.1.2</w:t>
      </w:r>
      <w:r>
        <w:tab/>
      </w:r>
      <w:r w:rsidR="00476119">
        <w:t>Bewertungs</w:t>
      </w:r>
      <w:r w:rsidR="00793260" w:rsidRPr="00F45194">
        <w:t>schemata</w:t>
      </w:r>
      <w:bookmarkEnd w:id="5"/>
    </w:p>
    <w:p w:rsidR="00554FD9" w:rsidRPr="00554FD9" w:rsidRDefault="00554FD9" w:rsidP="00554FD9"/>
    <w:p w:rsidR="00390970" w:rsidRPr="00157CE4" w:rsidRDefault="00DA4E91" w:rsidP="009A121F">
      <w:pPr>
        <w:rPr>
          <w:sz w:val="24"/>
          <w:szCs w:val="24"/>
        </w:rPr>
      </w:pPr>
      <w:r w:rsidRPr="00157CE4">
        <w:rPr>
          <w:sz w:val="24"/>
          <w:szCs w:val="24"/>
        </w:rPr>
        <w:t xml:space="preserve">Die Wahl des </w:t>
      </w:r>
      <w:r w:rsidR="00801615" w:rsidRPr="00157CE4">
        <w:rPr>
          <w:sz w:val="24"/>
          <w:szCs w:val="24"/>
        </w:rPr>
        <w:t>Bewertungss</w:t>
      </w:r>
      <w:r w:rsidRPr="00157CE4">
        <w:rPr>
          <w:sz w:val="24"/>
          <w:szCs w:val="24"/>
        </w:rPr>
        <w:t xml:space="preserve">chemas ist Ihnen freigestellt. </w:t>
      </w:r>
      <w:r w:rsidR="00F45194" w:rsidRPr="00157CE4">
        <w:rPr>
          <w:sz w:val="24"/>
          <w:szCs w:val="24"/>
        </w:rPr>
        <w:t xml:space="preserve">Das </w:t>
      </w:r>
      <w:r w:rsidR="00476119" w:rsidRPr="00157CE4">
        <w:rPr>
          <w:sz w:val="24"/>
          <w:szCs w:val="24"/>
        </w:rPr>
        <w:t>allgemeine Bewertungsschema</w:t>
      </w:r>
      <w:r w:rsidR="00F45194" w:rsidRPr="00157CE4">
        <w:rPr>
          <w:sz w:val="24"/>
          <w:szCs w:val="24"/>
        </w:rPr>
        <w:t xml:space="preserve"> wird in den Kopfdaten festgelegt.</w:t>
      </w:r>
      <w:r w:rsidR="00F26801" w:rsidRPr="00157CE4">
        <w:rPr>
          <w:sz w:val="24"/>
          <w:szCs w:val="24"/>
        </w:rPr>
        <w:t xml:space="preserve"> </w:t>
      </w:r>
    </w:p>
    <w:p w:rsidR="00390970" w:rsidRPr="00157CE4" w:rsidRDefault="00476119" w:rsidP="00390970">
      <w:pPr>
        <w:rPr>
          <w:sz w:val="24"/>
          <w:szCs w:val="24"/>
        </w:rPr>
      </w:pPr>
      <w:r w:rsidRPr="00C017C6">
        <w:rPr>
          <w:sz w:val="24"/>
          <w:szCs w:val="24"/>
        </w:rPr>
        <w:t xml:space="preserve">Eine Erklärung der Bewertungsschemata an Fragebeispielen finden Sie weiter unter </w:t>
      </w:r>
      <w:r w:rsidR="00513922" w:rsidRPr="00C017C6">
        <w:rPr>
          <w:sz w:val="24"/>
          <w:szCs w:val="24"/>
        </w:rPr>
        <w:t>Punkt 3 „B</w:t>
      </w:r>
      <w:r w:rsidRPr="00C017C6">
        <w:rPr>
          <w:sz w:val="24"/>
          <w:szCs w:val="24"/>
        </w:rPr>
        <w:t>ewertungsschemata</w:t>
      </w:r>
      <w:r w:rsidR="00513922" w:rsidRPr="00C017C6">
        <w:rPr>
          <w:sz w:val="24"/>
          <w:szCs w:val="24"/>
        </w:rPr>
        <w:t>“</w:t>
      </w:r>
      <w:r w:rsidRPr="00C017C6">
        <w:rPr>
          <w:sz w:val="24"/>
          <w:szCs w:val="24"/>
        </w:rPr>
        <w:t>.</w:t>
      </w:r>
    </w:p>
    <w:p w:rsidR="00C017C6" w:rsidRDefault="00AF2AB9" w:rsidP="00390970">
      <w:pPr>
        <w:rPr>
          <w:sz w:val="24"/>
          <w:szCs w:val="24"/>
        </w:rPr>
      </w:pPr>
      <w:r w:rsidRPr="00157CE4">
        <w:rPr>
          <w:sz w:val="24"/>
          <w:szCs w:val="24"/>
        </w:rPr>
        <w:t>Die</w:t>
      </w:r>
      <w:r w:rsidR="000E44C9" w:rsidRPr="00157CE4">
        <w:rPr>
          <w:sz w:val="24"/>
          <w:szCs w:val="24"/>
        </w:rPr>
        <w:t xml:space="preserve"> meist ve</w:t>
      </w:r>
      <w:r w:rsidRPr="00157CE4">
        <w:rPr>
          <w:sz w:val="24"/>
          <w:szCs w:val="24"/>
        </w:rPr>
        <w:t>rwendeten Bewertungsschemata bei Papier-</w:t>
      </w:r>
      <w:r w:rsidR="000E44C9" w:rsidRPr="00157CE4">
        <w:rPr>
          <w:sz w:val="24"/>
          <w:szCs w:val="24"/>
        </w:rPr>
        <w:t xml:space="preserve">Klausuren an der Medizinischen Fakultät Würzburg </w:t>
      </w:r>
      <w:r w:rsidRPr="00157CE4">
        <w:rPr>
          <w:sz w:val="24"/>
          <w:szCs w:val="24"/>
        </w:rPr>
        <w:t>sind AON</w:t>
      </w:r>
      <w:r w:rsidR="00CF3BC6">
        <w:rPr>
          <w:sz w:val="24"/>
          <w:szCs w:val="24"/>
        </w:rPr>
        <w:t xml:space="preserve"> und PS50P, </w:t>
      </w:r>
      <w:r w:rsidR="00C017C6">
        <w:rPr>
          <w:sz w:val="24"/>
          <w:szCs w:val="24"/>
        </w:rPr>
        <w:t xml:space="preserve">selten </w:t>
      </w:r>
      <w:r w:rsidR="00CF3BC6">
        <w:rPr>
          <w:sz w:val="24"/>
          <w:szCs w:val="24"/>
        </w:rPr>
        <w:t xml:space="preserve">auch </w:t>
      </w:r>
      <w:r w:rsidR="00C017C6">
        <w:rPr>
          <w:sz w:val="24"/>
          <w:szCs w:val="24"/>
        </w:rPr>
        <w:t>MOC.</w:t>
      </w:r>
    </w:p>
    <w:p w:rsidR="00C017C6" w:rsidRDefault="00C017C6" w:rsidP="00390970">
      <w:pPr>
        <w:rPr>
          <w:sz w:val="24"/>
          <w:szCs w:val="24"/>
        </w:rPr>
      </w:pPr>
      <w:r w:rsidRPr="00C017C6">
        <w:rPr>
          <w:b/>
          <w:sz w:val="24"/>
          <w:szCs w:val="24"/>
        </w:rPr>
        <w:t>AON</w:t>
      </w:r>
      <w:r>
        <w:rPr>
          <w:sz w:val="24"/>
          <w:szCs w:val="24"/>
        </w:rPr>
        <w:t xml:space="preserve"> - </w:t>
      </w:r>
      <w:r w:rsidR="00AF2AB9" w:rsidRPr="00C017C6">
        <w:rPr>
          <w:sz w:val="24"/>
          <w:szCs w:val="24"/>
        </w:rPr>
        <w:t>Bei jeder Abweichung von der vorgegebenen Lösung (Kreuzen einer falschen Antwortalternative und/oder Nicht-Kreuzen der richtigen Antwortalternative) wird die</w:t>
      </w:r>
      <w:r>
        <w:rPr>
          <w:sz w:val="24"/>
          <w:szCs w:val="24"/>
        </w:rPr>
        <w:t xml:space="preserve"> Frage mit 0 Punkten bewertet.</w:t>
      </w:r>
    </w:p>
    <w:p w:rsidR="00C017C6" w:rsidRDefault="00C017C6" w:rsidP="00390970">
      <w:pPr>
        <w:rPr>
          <w:rFonts w:ascii="Calibri" w:eastAsia="Calibri" w:hAnsi="Calibri" w:cs="Times New Roman"/>
          <w:sz w:val="24"/>
          <w:szCs w:val="24"/>
        </w:rPr>
      </w:pPr>
      <w:r w:rsidRPr="00C017C6">
        <w:rPr>
          <w:b/>
          <w:sz w:val="24"/>
          <w:szCs w:val="24"/>
        </w:rPr>
        <w:t>PS50P</w:t>
      </w:r>
      <w:r>
        <w:rPr>
          <w:sz w:val="24"/>
          <w:szCs w:val="24"/>
        </w:rPr>
        <w:t xml:space="preserve"> - </w:t>
      </w:r>
      <w:r w:rsidR="000E44C9" w:rsidRPr="00C017C6">
        <w:rPr>
          <w:rFonts w:ascii="Calibri" w:eastAsia="Calibri" w:hAnsi="Calibri" w:cs="Times New Roman"/>
          <w:sz w:val="24"/>
          <w:szCs w:val="24"/>
        </w:rPr>
        <w:t xml:space="preserve">Sind mehr als die Hälfte der Antworten richtig klassifiziert (Kreuz bei einer zutreffenden Aussage bzw. kein Kreuz bei einer </w:t>
      </w:r>
      <w:proofErr w:type="gramStart"/>
      <w:r w:rsidR="000E44C9" w:rsidRPr="00C017C6">
        <w:rPr>
          <w:rFonts w:ascii="Calibri" w:eastAsia="Calibri" w:hAnsi="Calibri" w:cs="Times New Roman"/>
          <w:sz w:val="24"/>
          <w:szCs w:val="24"/>
        </w:rPr>
        <w:t>nicht zutreffenden</w:t>
      </w:r>
      <w:proofErr w:type="gramEnd"/>
      <w:r w:rsidR="000E44C9" w:rsidRPr="00C017C6">
        <w:rPr>
          <w:rFonts w:ascii="Calibri" w:eastAsia="Calibri" w:hAnsi="Calibri" w:cs="Times New Roman"/>
          <w:sz w:val="24"/>
          <w:szCs w:val="24"/>
        </w:rPr>
        <w:t xml:space="preserve"> Aussage), erhält man 50%, bei mehr</w:t>
      </w:r>
      <w:r>
        <w:rPr>
          <w:rFonts w:ascii="Calibri" w:eastAsia="Calibri" w:hAnsi="Calibri" w:cs="Times New Roman"/>
          <w:sz w:val="24"/>
          <w:szCs w:val="24"/>
        </w:rPr>
        <w:t xml:space="preserve"> Abweichungen 0%</w:t>
      </w:r>
    </w:p>
    <w:p w:rsidR="00C017C6" w:rsidRDefault="00C017C6" w:rsidP="00390970">
      <w:pPr>
        <w:rPr>
          <w:rFonts w:ascii="Calibri" w:eastAsia="Calibri" w:hAnsi="Calibri" w:cs="Times New Roman"/>
          <w:sz w:val="24"/>
          <w:szCs w:val="24"/>
        </w:rPr>
      </w:pPr>
      <w:r w:rsidRPr="00C017C6">
        <w:rPr>
          <w:rFonts w:ascii="Calibri" w:eastAsia="Calibri" w:hAnsi="Calibri" w:cs="Times New Roman"/>
          <w:b/>
          <w:sz w:val="24"/>
          <w:szCs w:val="24"/>
        </w:rPr>
        <w:lastRenderedPageBreak/>
        <w:t xml:space="preserve">MOC </w:t>
      </w:r>
      <w:r>
        <w:rPr>
          <w:rFonts w:ascii="Calibri" w:eastAsia="Calibri" w:hAnsi="Calibri" w:cs="Times New Roman"/>
          <w:sz w:val="24"/>
          <w:szCs w:val="24"/>
        </w:rPr>
        <w:t xml:space="preserve">- </w:t>
      </w:r>
      <w:r w:rsidRPr="00C017C6">
        <w:rPr>
          <w:rFonts w:ascii="Calibri" w:eastAsia="Calibri" w:hAnsi="Calibri" w:cs="Times New Roman"/>
          <w:sz w:val="24"/>
          <w:szCs w:val="24"/>
        </w:rPr>
        <w:t>Für jede richtig getroffene Entscheidung (Kreuzen der zutreffenden Antwortalternative bzw. Nichtkreuzen der nichtzutreffen</w:t>
      </w:r>
      <w:r>
        <w:rPr>
          <w:rFonts w:ascii="Calibri" w:eastAsia="Calibri" w:hAnsi="Calibri" w:cs="Times New Roman"/>
          <w:sz w:val="24"/>
          <w:szCs w:val="24"/>
        </w:rPr>
        <w:t xml:space="preserve">den Antwortalternative) erhält man </w:t>
      </w:r>
      <w:r w:rsidRPr="00C017C6">
        <w:rPr>
          <w:rFonts w:ascii="Calibri" w:eastAsia="Calibri" w:hAnsi="Calibri" w:cs="Times New Roman"/>
          <w:sz w:val="24"/>
          <w:szCs w:val="24"/>
        </w:rPr>
        <w:t xml:space="preserve">entsprechend </w:t>
      </w:r>
      <w:r>
        <w:rPr>
          <w:rFonts w:ascii="Calibri" w:eastAsia="Calibri" w:hAnsi="Calibri" w:cs="Times New Roman"/>
          <w:sz w:val="24"/>
          <w:szCs w:val="24"/>
        </w:rPr>
        <w:t xml:space="preserve">n, </w:t>
      </w:r>
      <w:r w:rsidRPr="00C017C6">
        <w:rPr>
          <w:rFonts w:ascii="Calibri" w:eastAsia="Calibri" w:hAnsi="Calibri" w:cs="Times New Roman"/>
          <w:sz w:val="24"/>
          <w:szCs w:val="24"/>
        </w:rPr>
        <w:t xml:space="preserve">der Anzahl der Antwortalternativen </w:t>
      </w:r>
      <w:r>
        <w:rPr>
          <w:rFonts w:ascii="Calibri" w:eastAsia="Calibri" w:hAnsi="Calibri" w:cs="Times New Roman"/>
          <w:sz w:val="24"/>
          <w:szCs w:val="24"/>
        </w:rPr>
        <w:t xml:space="preserve">1/n </w:t>
      </w:r>
      <w:r w:rsidRPr="00C017C6">
        <w:rPr>
          <w:rFonts w:ascii="Calibri" w:eastAsia="Calibri" w:hAnsi="Calibri" w:cs="Times New Roman"/>
          <w:sz w:val="24"/>
          <w:szCs w:val="24"/>
        </w:rPr>
        <w:t>Teilpunkte.</w:t>
      </w:r>
    </w:p>
    <w:p w:rsidR="000E44C9" w:rsidRPr="00157CE4" w:rsidRDefault="00AF2AB9" w:rsidP="00390970">
      <w:pPr>
        <w:rPr>
          <w:rFonts w:ascii="Calibri" w:eastAsia="Calibri" w:hAnsi="Calibri" w:cs="Times New Roman"/>
          <w:sz w:val="24"/>
          <w:szCs w:val="24"/>
        </w:rPr>
      </w:pPr>
      <w:r w:rsidRPr="00157CE4">
        <w:rPr>
          <w:rFonts w:ascii="Calibri" w:eastAsia="Calibri" w:hAnsi="Calibri" w:cs="Times New Roman"/>
          <w:sz w:val="24"/>
          <w:szCs w:val="24"/>
        </w:rPr>
        <w:t>Eine Übersicht weiterer Ausw</w:t>
      </w:r>
      <w:r w:rsidR="00BB298F">
        <w:rPr>
          <w:rFonts w:ascii="Calibri" w:eastAsia="Calibri" w:hAnsi="Calibri" w:cs="Times New Roman"/>
          <w:sz w:val="24"/>
          <w:szCs w:val="24"/>
        </w:rPr>
        <w:t xml:space="preserve">ertungsschemata finden Sie auf </w:t>
      </w:r>
      <w:r w:rsidRPr="00157CE4">
        <w:rPr>
          <w:rFonts w:ascii="Calibri" w:eastAsia="Calibri" w:hAnsi="Calibri" w:cs="Times New Roman"/>
          <w:sz w:val="24"/>
          <w:szCs w:val="24"/>
        </w:rPr>
        <w:t xml:space="preserve">der Seite von </w:t>
      </w:r>
      <w:proofErr w:type="spellStart"/>
      <w:r w:rsidRPr="00157CE4">
        <w:rPr>
          <w:rFonts w:ascii="Calibri" w:eastAsia="Calibri" w:hAnsi="Calibri" w:cs="Times New Roman"/>
          <w:sz w:val="24"/>
          <w:szCs w:val="24"/>
        </w:rPr>
        <w:t>CaseTrain</w:t>
      </w:r>
      <w:proofErr w:type="spellEnd"/>
      <w:r w:rsidRPr="00157CE4">
        <w:rPr>
          <w:rFonts w:ascii="Calibri" w:eastAsia="Calibri" w:hAnsi="Calibri" w:cs="Times New Roman"/>
          <w:sz w:val="24"/>
          <w:szCs w:val="24"/>
        </w:rPr>
        <w:t xml:space="preserve"> (</w:t>
      </w:r>
      <w:hyperlink r:id="rId14" w:history="1">
        <w:r w:rsidRPr="00157CE4">
          <w:rPr>
            <w:rStyle w:val="Hyperlink"/>
            <w:rFonts w:ascii="Calibri" w:eastAsia="Calibri" w:hAnsi="Calibri" w:cs="Times New Roman"/>
            <w:sz w:val="24"/>
            <w:szCs w:val="24"/>
          </w:rPr>
          <w:t>https://casetrain.uni-wuerzburg.de/eservice/index.shtml</w:t>
        </w:r>
      </w:hyperlink>
      <w:r w:rsidRPr="00157CE4">
        <w:rPr>
          <w:rFonts w:ascii="Calibri" w:eastAsia="Calibri" w:hAnsi="Calibri" w:cs="Times New Roman"/>
          <w:sz w:val="24"/>
          <w:szCs w:val="24"/>
        </w:rPr>
        <w:t>).</w:t>
      </w:r>
    </w:p>
    <w:p w:rsidR="00AF2AB9" w:rsidRPr="00F45194" w:rsidRDefault="00AF2AB9" w:rsidP="00390970"/>
    <w:p w:rsidR="00390970" w:rsidRDefault="00390970" w:rsidP="00390970"/>
    <w:p w:rsidR="00F26801" w:rsidRDefault="00F26801" w:rsidP="00390970">
      <w:pPr>
        <w:rPr>
          <w:sz w:val="20"/>
          <w:szCs w:val="20"/>
        </w:rPr>
      </w:pPr>
    </w:p>
    <w:p w:rsidR="00C2727E" w:rsidRPr="0055406E" w:rsidRDefault="00766F80" w:rsidP="0055406E">
      <w:pPr>
        <w:pStyle w:val="berschrift2"/>
      </w:pPr>
      <w:bookmarkStart w:id="6" w:name="_Toc133328852"/>
      <w:r w:rsidRPr="0055406E">
        <w:t>2.2</w:t>
      </w:r>
      <w:r w:rsidRPr="0055406E">
        <w:tab/>
      </w:r>
      <w:r w:rsidR="00CF4C0B">
        <w:t>Eingabe und Formatierung der Klausurfragen</w:t>
      </w:r>
      <w:bookmarkEnd w:id="6"/>
    </w:p>
    <w:p w:rsidR="00517282" w:rsidRDefault="00517282" w:rsidP="009A121F">
      <w:pPr>
        <w:rPr>
          <w:sz w:val="20"/>
          <w:szCs w:val="20"/>
        </w:rPr>
      </w:pPr>
    </w:p>
    <w:p w:rsidR="00FC1078" w:rsidRPr="00157CE4" w:rsidRDefault="003610A0" w:rsidP="00CF4C0B">
      <w:pPr>
        <w:rPr>
          <w:sz w:val="24"/>
          <w:szCs w:val="24"/>
        </w:rPr>
      </w:pPr>
      <w:r w:rsidRPr="00157CE4">
        <w:rPr>
          <w:sz w:val="24"/>
          <w:szCs w:val="24"/>
        </w:rPr>
        <w:t xml:space="preserve">Sie starten mit einem leeren </w:t>
      </w:r>
      <w:proofErr w:type="spellStart"/>
      <w:r w:rsidRPr="00157CE4">
        <w:rPr>
          <w:sz w:val="24"/>
          <w:szCs w:val="24"/>
        </w:rPr>
        <w:t>word</w:t>
      </w:r>
      <w:proofErr w:type="spellEnd"/>
      <w:r w:rsidRPr="00157CE4">
        <w:rPr>
          <w:sz w:val="24"/>
          <w:szCs w:val="24"/>
        </w:rPr>
        <w:t>-Dokument</w:t>
      </w:r>
      <w:r w:rsidR="00CF4C0B" w:rsidRPr="00157CE4">
        <w:rPr>
          <w:sz w:val="24"/>
          <w:szCs w:val="24"/>
        </w:rPr>
        <w:t xml:space="preserve"> (.</w:t>
      </w:r>
      <w:proofErr w:type="spellStart"/>
      <w:r w:rsidR="00CF4C0B" w:rsidRPr="00157CE4">
        <w:rPr>
          <w:sz w:val="24"/>
          <w:szCs w:val="24"/>
        </w:rPr>
        <w:t>docx</w:t>
      </w:r>
      <w:proofErr w:type="spellEnd"/>
      <w:r w:rsidR="00CF4C0B" w:rsidRPr="00157CE4">
        <w:rPr>
          <w:sz w:val="24"/>
          <w:szCs w:val="24"/>
        </w:rPr>
        <w:t>-Datei)</w:t>
      </w:r>
      <w:r w:rsidRPr="00157CE4">
        <w:rPr>
          <w:sz w:val="24"/>
          <w:szCs w:val="24"/>
        </w:rPr>
        <w:t>.</w:t>
      </w:r>
    </w:p>
    <w:p w:rsidR="003610A0" w:rsidRPr="00157CE4" w:rsidRDefault="003610A0" w:rsidP="00CF4C0B">
      <w:pPr>
        <w:rPr>
          <w:sz w:val="24"/>
          <w:szCs w:val="24"/>
        </w:rPr>
      </w:pPr>
    </w:p>
    <w:p w:rsidR="003610A0" w:rsidRPr="00157CE4" w:rsidRDefault="003610A0" w:rsidP="00CF4C0B">
      <w:pPr>
        <w:rPr>
          <w:sz w:val="24"/>
          <w:szCs w:val="24"/>
        </w:rPr>
      </w:pPr>
      <w:r w:rsidRPr="00157CE4">
        <w:rPr>
          <w:sz w:val="24"/>
          <w:szCs w:val="24"/>
        </w:rPr>
        <w:t>Die ersten 3 Zeilen sind die Meta-Daten, d</w:t>
      </w:r>
      <w:r w:rsidR="003D4530" w:rsidRPr="00157CE4">
        <w:rPr>
          <w:sz w:val="24"/>
          <w:szCs w:val="24"/>
        </w:rPr>
        <w:t>ie allgemeine</w:t>
      </w:r>
      <w:r w:rsidRPr="00157CE4">
        <w:rPr>
          <w:sz w:val="24"/>
          <w:szCs w:val="24"/>
        </w:rPr>
        <w:t xml:space="preserve"> Daten zur Klausur beinhalten.</w:t>
      </w:r>
    </w:p>
    <w:p w:rsidR="003610A0" w:rsidRPr="00157CE4" w:rsidRDefault="003610A0" w:rsidP="00CF4C0B">
      <w:pPr>
        <w:rPr>
          <w:sz w:val="24"/>
          <w:szCs w:val="24"/>
        </w:rPr>
      </w:pPr>
    </w:p>
    <w:p w:rsidR="00CF4C0B" w:rsidRPr="00157CE4" w:rsidRDefault="00CF4C0B" w:rsidP="00CF4C0B">
      <w:pPr>
        <w:rPr>
          <w:sz w:val="24"/>
          <w:szCs w:val="24"/>
        </w:rPr>
      </w:pPr>
      <w:r w:rsidRPr="00157CE4">
        <w:rPr>
          <w:sz w:val="24"/>
          <w:szCs w:val="24"/>
        </w:rPr>
        <w:t>1. Zeile: Titel</w:t>
      </w:r>
      <w:r w:rsidR="003610A0" w:rsidRPr="00157CE4">
        <w:rPr>
          <w:sz w:val="24"/>
          <w:szCs w:val="24"/>
        </w:rPr>
        <w:t xml:space="preserve"> der Klausur </w:t>
      </w:r>
      <w:r w:rsidR="003610A0" w:rsidRPr="00157CE4">
        <w:rPr>
          <w:sz w:val="24"/>
          <w:szCs w:val="24"/>
        </w:rPr>
        <w:tab/>
      </w:r>
      <w:r w:rsidR="003610A0" w:rsidRPr="00157CE4">
        <w:rPr>
          <w:sz w:val="24"/>
          <w:szCs w:val="24"/>
        </w:rPr>
        <w:tab/>
      </w:r>
      <w:r w:rsidR="003610A0" w:rsidRPr="00157CE4">
        <w:rPr>
          <w:sz w:val="24"/>
          <w:szCs w:val="24"/>
        </w:rPr>
        <w:tab/>
      </w:r>
      <w:r w:rsidR="003610A0" w:rsidRPr="00157CE4">
        <w:rPr>
          <w:sz w:val="24"/>
          <w:szCs w:val="24"/>
        </w:rPr>
        <w:tab/>
      </w:r>
    </w:p>
    <w:p w:rsidR="00CF4C0B" w:rsidRPr="00157CE4" w:rsidRDefault="00CF4C0B" w:rsidP="00CF4C0B">
      <w:pPr>
        <w:rPr>
          <w:sz w:val="24"/>
          <w:szCs w:val="24"/>
        </w:rPr>
      </w:pPr>
      <w:r w:rsidRPr="00157CE4">
        <w:rPr>
          <w:sz w:val="24"/>
          <w:szCs w:val="24"/>
        </w:rPr>
        <w:t xml:space="preserve">2. Zeile: Autor </w:t>
      </w:r>
      <w:r w:rsidRPr="00157CE4">
        <w:rPr>
          <w:sz w:val="24"/>
          <w:szCs w:val="24"/>
        </w:rPr>
        <w:tab/>
      </w:r>
      <w:r w:rsidRPr="00157CE4">
        <w:rPr>
          <w:sz w:val="24"/>
          <w:szCs w:val="24"/>
        </w:rPr>
        <w:tab/>
      </w:r>
      <w:r w:rsidRPr="00157CE4">
        <w:rPr>
          <w:sz w:val="24"/>
          <w:szCs w:val="24"/>
        </w:rPr>
        <w:tab/>
      </w:r>
      <w:r w:rsidRPr="00157CE4">
        <w:rPr>
          <w:sz w:val="24"/>
          <w:szCs w:val="24"/>
        </w:rPr>
        <w:tab/>
      </w:r>
      <w:r w:rsidRPr="00157CE4">
        <w:rPr>
          <w:sz w:val="24"/>
          <w:szCs w:val="24"/>
        </w:rPr>
        <w:tab/>
      </w:r>
      <w:r w:rsidRPr="00157CE4">
        <w:rPr>
          <w:sz w:val="24"/>
          <w:szCs w:val="24"/>
        </w:rPr>
        <w:tab/>
        <w:t xml:space="preserve">  </w:t>
      </w:r>
    </w:p>
    <w:p w:rsidR="00CF4C0B" w:rsidRPr="00157CE4" w:rsidRDefault="00CF4C0B" w:rsidP="00CF4C0B">
      <w:pPr>
        <w:rPr>
          <w:sz w:val="24"/>
          <w:szCs w:val="24"/>
        </w:rPr>
      </w:pPr>
      <w:r w:rsidRPr="00157CE4">
        <w:rPr>
          <w:sz w:val="24"/>
          <w:szCs w:val="24"/>
        </w:rPr>
        <w:t>3. Zeile: Notenschema</w:t>
      </w:r>
      <w:r w:rsidR="003610A0" w:rsidRPr="00157CE4">
        <w:rPr>
          <w:sz w:val="24"/>
          <w:szCs w:val="24"/>
        </w:rPr>
        <w:tab/>
      </w:r>
      <w:r w:rsidR="003610A0" w:rsidRPr="00157CE4">
        <w:rPr>
          <w:sz w:val="24"/>
          <w:szCs w:val="24"/>
        </w:rPr>
        <w:tab/>
      </w:r>
      <w:r w:rsidR="003610A0" w:rsidRPr="00157CE4">
        <w:rPr>
          <w:sz w:val="24"/>
          <w:szCs w:val="24"/>
        </w:rPr>
        <w:tab/>
      </w:r>
      <w:r w:rsidR="003610A0" w:rsidRPr="00157CE4">
        <w:rPr>
          <w:sz w:val="24"/>
          <w:szCs w:val="24"/>
        </w:rPr>
        <w:tab/>
      </w:r>
      <w:r w:rsidR="003610A0" w:rsidRPr="00157CE4">
        <w:rPr>
          <w:sz w:val="24"/>
          <w:szCs w:val="24"/>
        </w:rPr>
        <w:tab/>
      </w:r>
      <w:r w:rsidR="003610A0" w:rsidRPr="00157CE4">
        <w:rPr>
          <w:sz w:val="24"/>
          <w:szCs w:val="24"/>
        </w:rPr>
        <w:tab/>
      </w:r>
    </w:p>
    <w:p w:rsidR="003D4530" w:rsidRPr="00157CE4" w:rsidRDefault="003D4530" w:rsidP="00CF4C0B">
      <w:pPr>
        <w:rPr>
          <w:sz w:val="24"/>
          <w:szCs w:val="24"/>
        </w:rPr>
      </w:pPr>
    </w:p>
    <w:p w:rsidR="00CF4C0B" w:rsidRPr="00157CE4" w:rsidRDefault="003D4530" w:rsidP="00CF4C0B">
      <w:pPr>
        <w:rPr>
          <w:sz w:val="24"/>
          <w:szCs w:val="24"/>
        </w:rPr>
      </w:pPr>
      <w:r w:rsidRPr="00157CE4">
        <w:rPr>
          <w:sz w:val="24"/>
          <w:szCs w:val="24"/>
        </w:rPr>
        <w:t xml:space="preserve">Anschließend kann ein </w:t>
      </w:r>
      <w:r w:rsidR="002E1229">
        <w:rPr>
          <w:sz w:val="24"/>
          <w:szCs w:val="24"/>
        </w:rPr>
        <w:t xml:space="preserve">kurzer </w:t>
      </w:r>
      <w:r w:rsidR="00CF4C0B" w:rsidRPr="00157CE4">
        <w:rPr>
          <w:sz w:val="24"/>
          <w:szCs w:val="24"/>
        </w:rPr>
        <w:t>klausurspezifischer (Hinweis-)Text</w:t>
      </w:r>
      <w:r w:rsidRPr="00157CE4">
        <w:rPr>
          <w:sz w:val="24"/>
          <w:szCs w:val="24"/>
        </w:rPr>
        <w:t xml:space="preserve"> folgen - z.B. „Die Klausur beinhaltet </w:t>
      </w:r>
      <w:r w:rsidR="0092113A" w:rsidRPr="00157CE4">
        <w:rPr>
          <w:sz w:val="24"/>
          <w:szCs w:val="24"/>
        </w:rPr>
        <w:t>30 Fragen für die Sie</w:t>
      </w:r>
      <w:r w:rsidRPr="00157CE4">
        <w:rPr>
          <w:sz w:val="24"/>
          <w:szCs w:val="24"/>
        </w:rPr>
        <w:t xml:space="preserve"> 45min Bearbeitungszeit haben.“</w:t>
      </w:r>
    </w:p>
    <w:p w:rsidR="00CF4C0B" w:rsidRPr="00157CE4" w:rsidRDefault="00CF4C0B" w:rsidP="00CF4C0B">
      <w:pPr>
        <w:rPr>
          <w:sz w:val="24"/>
          <w:szCs w:val="24"/>
        </w:rPr>
      </w:pPr>
      <w:r w:rsidRPr="00157CE4">
        <w:rPr>
          <w:sz w:val="24"/>
          <w:szCs w:val="24"/>
        </w:rPr>
        <w:t xml:space="preserve">Der Hinweistext zum Urheberrecht „Das Kopieren von Schrift- und Bildmaterial…“ wird </w:t>
      </w:r>
      <w:r w:rsidR="003D4530" w:rsidRPr="00157CE4">
        <w:rPr>
          <w:sz w:val="24"/>
          <w:szCs w:val="24"/>
        </w:rPr>
        <w:t>vom Prüfungsteam</w:t>
      </w:r>
      <w:r w:rsidRPr="00157CE4">
        <w:rPr>
          <w:sz w:val="24"/>
          <w:szCs w:val="24"/>
        </w:rPr>
        <w:t xml:space="preserve"> eingefügt.</w:t>
      </w:r>
    </w:p>
    <w:p w:rsidR="003D4530" w:rsidRPr="00157CE4" w:rsidRDefault="003D4530" w:rsidP="00CF4C0B">
      <w:pPr>
        <w:rPr>
          <w:sz w:val="24"/>
          <w:szCs w:val="24"/>
        </w:rPr>
      </w:pPr>
    </w:p>
    <w:p w:rsidR="003D4530" w:rsidRPr="00157CE4" w:rsidRDefault="003D4530" w:rsidP="00CF4C0B">
      <w:pPr>
        <w:rPr>
          <w:sz w:val="24"/>
          <w:szCs w:val="24"/>
        </w:rPr>
      </w:pPr>
      <w:r w:rsidRPr="00157CE4">
        <w:rPr>
          <w:sz w:val="24"/>
          <w:szCs w:val="24"/>
        </w:rPr>
        <w:t xml:space="preserve">Es folgt die Eingabe der Klausurfragen, dabei sind folgende </w:t>
      </w:r>
      <w:r w:rsidR="004E5720" w:rsidRPr="00157CE4">
        <w:rPr>
          <w:sz w:val="24"/>
          <w:szCs w:val="24"/>
        </w:rPr>
        <w:t>Hinweise</w:t>
      </w:r>
      <w:r w:rsidRPr="00157CE4">
        <w:rPr>
          <w:sz w:val="24"/>
          <w:szCs w:val="24"/>
        </w:rPr>
        <w:t xml:space="preserve"> zu beachten.</w:t>
      </w:r>
    </w:p>
    <w:p w:rsidR="003D4530" w:rsidRDefault="003D4530" w:rsidP="00CF4C0B"/>
    <w:p w:rsidR="003D4530" w:rsidRPr="00157CE4" w:rsidRDefault="003D4530" w:rsidP="003D4530">
      <w:pPr>
        <w:numPr>
          <w:ilvl w:val="0"/>
          <w:numId w:val="33"/>
        </w:numPr>
        <w:spacing w:after="200" w:line="276" w:lineRule="auto"/>
        <w:ind w:left="170"/>
        <w:contextualSpacing/>
        <w:jc w:val="both"/>
        <w:rPr>
          <w:sz w:val="24"/>
          <w:szCs w:val="24"/>
        </w:rPr>
      </w:pPr>
      <w:r w:rsidRPr="00157CE4">
        <w:rPr>
          <w:b/>
          <w:sz w:val="24"/>
          <w:szCs w:val="24"/>
        </w:rPr>
        <w:t xml:space="preserve"> (Manuelle) Nummerierung der Fragen</w:t>
      </w:r>
      <w:r w:rsidRPr="00157CE4">
        <w:rPr>
          <w:sz w:val="24"/>
          <w:szCs w:val="24"/>
        </w:rPr>
        <w:t xml:space="preserve">: Bitte alle Fragen </w:t>
      </w:r>
      <w:r w:rsidRPr="00157CE4">
        <w:rPr>
          <w:sz w:val="24"/>
          <w:szCs w:val="24"/>
          <w:u w:val="single"/>
        </w:rPr>
        <w:t>manuell</w:t>
      </w:r>
      <w:r w:rsidRPr="00157CE4">
        <w:rPr>
          <w:sz w:val="24"/>
          <w:szCs w:val="24"/>
        </w:rPr>
        <w:t xml:space="preserve"> durchnummerieren mit Pun</w:t>
      </w:r>
      <w:r w:rsidR="002E1229">
        <w:rPr>
          <w:sz w:val="24"/>
          <w:szCs w:val="24"/>
        </w:rPr>
        <w:t>kt und Leerzeichen (z.B. „1.</w:t>
      </w:r>
      <w:r w:rsidR="00E33052">
        <w:rPr>
          <w:sz w:val="24"/>
          <w:szCs w:val="24"/>
        </w:rPr>
        <w:t>, 2. “)</w:t>
      </w:r>
      <w:r w:rsidR="0092113A" w:rsidRPr="00157CE4">
        <w:rPr>
          <w:sz w:val="24"/>
          <w:szCs w:val="24"/>
        </w:rPr>
        <w:t xml:space="preserve"> </w:t>
      </w:r>
    </w:p>
    <w:p w:rsidR="0092113A" w:rsidRPr="00157CE4" w:rsidRDefault="0092113A" w:rsidP="00F018F2">
      <w:pPr>
        <w:ind w:left="142"/>
        <w:rPr>
          <w:color w:val="C00000"/>
          <w:sz w:val="24"/>
          <w:szCs w:val="24"/>
        </w:rPr>
      </w:pPr>
      <w:r w:rsidRPr="00157CE4">
        <w:rPr>
          <w:b/>
          <w:sz w:val="24"/>
          <w:szCs w:val="24"/>
        </w:rPr>
        <w:t xml:space="preserve">Bilder </w:t>
      </w:r>
      <w:r w:rsidRPr="00157CE4">
        <w:rPr>
          <w:sz w:val="24"/>
          <w:szCs w:val="24"/>
        </w:rPr>
        <w:t xml:space="preserve">sind als </w:t>
      </w:r>
      <w:proofErr w:type="spellStart"/>
      <w:r w:rsidRPr="00157CE4">
        <w:rPr>
          <w:sz w:val="24"/>
          <w:szCs w:val="24"/>
        </w:rPr>
        <w:t>ipeg</w:t>
      </w:r>
      <w:proofErr w:type="spellEnd"/>
      <w:r w:rsidRPr="00157CE4">
        <w:rPr>
          <w:sz w:val="24"/>
          <w:szCs w:val="24"/>
        </w:rPr>
        <w:t xml:space="preserve"> - oder </w:t>
      </w:r>
      <w:proofErr w:type="spellStart"/>
      <w:r w:rsidRPr="00157CE4">
        <w:rPr>
          <w:sz w:val="24"/>
          <w:szCs w:val="24"/>
        </w:rPr>
        <w:t>png</w:t>
      </w:r>
      <w:proofErr w:type="spellEnd"/>
      <w:r w:rsidRPr="00157CE4">
        <w:rPr>
          <w:sz w:val="24"/>
          <w:szCs w:val="24"/>
        </w:rPr>
        <w:t xml:space="preserve">-Datei in MS Word unter „Einfügen“ </w:t>
      </w:r>
      <w:r w:rsidRPr="00157CE4">
        <w:rPr>
          <w:sz w:val="24"/>
          <w:szCs w:val="24"/>
        </w:rPr>
        <w:sym w:font="Wingdings" w:char="F0E0"/>
      </w:r>
      <w:r w:rsidRPr="00157CE4">
        <w:rPr>
          <w:sz w:val="24"/>
          <w:szCs w:val="24"/>
        </w:rPr>
        <w:t xml:space="preserve"> „Bilder“ als Datei einzufügen. Eine Bearbeitung wie z.B. Zuschneiden muss vorher mit einem externen Programm erfolgen.</w:t>
      </w:r>
      <w:r w:rsidR="00F018F2" w:rsidRPr="00157CE4">
        <w:rPr>
          <w:color w:val="C00000"/>
          <w:sz w:val="24"/>
          <w:szCs w:val="24"/>
        </w:rPr>
        <w:t xml:space="preserve"> </w:t>
      </w:r>
      <w:r w:rsidR="00F018F2" w:rsidRPr="0055375D">
        <w:rPr>
          <w:sz w:val="24"/>
          <w:szCs w:val="24"/>
        </w:rPr>
        <w:t>Eine nachträgliche Bearbeitung der Bilder in Word wird bei der Generierung der Klausur nicht berücksichtigt.</w:t>
      </w:r>
    </w:p>
    <w:p w:rsidR="003D4530" w:rsidRPr="00157CE4" w:rsidRDefault="003D4530" w:rsidP="003D4530">
      <w:pPr>
        <w:numPr>
          <w:ilvl w:val="0"/>
          <w:numId w:val="33"/>
        </w:numPr>
        <w:spacing w:after="200" w:line="276" w:lineRule="auto"/>
        <w:ind w:left="170"/>
        <w:contextualSpacing/>
        <w:jc w:val="both"/>
        <w:rPr>
          <w:sz w:val="24"/>
          <w:szCs w:val="24"/>
        </w:rPr>
      </w:pPr>
      <w:r w:rsidRPr="00157CE4">
        <w:rPr>
          <w:b/>
          <w:sz w:val="24"/>
          <w:szCs w:val="24"/>
        </w:rPr>
        <w:t>Kennzeichnung des Fragetyps</w:t>
      </w:r>
      <w:r w:rsidRPr="00157CE4">
        <w:rPr>
          <w:sz w:val="24"/>
          <w:szCs w:val="24"/>
        </w:rPr>
        <w:t xml:space="preserve">: Nach der eigentlichen Frage und vor den Antwortalternativen </w:t>
      </w:r>
      <w:r w:rsidR="00F3460E" w:rsidRPr="00157CE4">
        <w:rPr>
          <w:sz w:val="24"/>
          <w:szCs w:val="24"/>
        </w:rPr>
        <w:t xml:space="preserve">wird die Zeile mit dem </w:t>
      </w:r>
      <w:proofErr w:type="spellStart"/>
      <w:r w:rsidR="00F3460E" w:rsidRPr="00157CE4">
        <w:rPr>
          <w:sz w:val="24"/>
          <w:szCs w:val="24"/>
        </w:rPr>
        <w:t>Fragetyp</w:t>
      </w:r>
      <w:proofErr w:type="spellEnd"/>
      <w:r w:rsidR="00F3460E" w:rsidRPr="00157CE4">
        <w:rPr>
          <w:sz w:val="24"/>
          <w:szCs w:val="24"/>
        </w:rPr>
        <w:t xml:space="preserve"> eingefügt - Beispiel: </w:t>
      </w:r>
      <w:proofErr w:type="spellStart"/>
      <w:proofErr w:type="gramStart"/>
      <w:r w:rsidR="00F3460E" w:rsidRPr="00157CE4">
        <w:rPr>
          <w:sz w:val="24"/>
          <w:szCs w:val="24"/>
        </w:rPr>
        <w:t>Typ:TypA</w:t>
      </w:r>
      <w:proofErr w:type="spellEnd"/>
      <w:proofErr w:type="gramEnd"/>
      <w:r w:rsidR="00F3460E" w:rsidRPr="00157CE4">
        <w:rPr>
          <w:sz w:val="24"/>
          <w:szCs w:val="24"/>
        </w:rPr>
        <w:t xml:space="preserve"> oder </w:t>
      </w:r>
      <w:proofErr w:type="spellStart"/>
      <w:r w:rsidR="00F3460E" w:rsidRPr="00157CE4">
        <w:rPr>
          <w:sz w:val="24"/>
          <w:szCs w:val="24"/>
        </w:rPr>
        <w:t>Typ:PickS</w:t>
      </w:r>
      <w:proofErr w:type="spellEnd"/>
      <w:r w:rsidR="00F3460E" w:rsidRPr="00157CE4">
        <w:rPr>
          <w:sz w:val="24"/>
          <w:szCs w:val="24"/>
        </w:rPr>
        <w:t xml:space="preserve">, dadurch wird vom System automatisch ergänzt, </w:t>
      </w:r>
      <w:proofErr w:type="spellStart"/>
      <w:r w:rsidR="00F3460E" w:rsidRPr="00157CE4">
        <w:rPr>
          <w:sz w:val="24"/>
          <w:szCs w:val="24"/>
        </w:rPr>
        <w:t>wieviele</w:t>
      </w:r>
      <w:proofErr w:type="spellEnd"/>
      <w:r w:rsidR="00F3460E" w:rsidRPr="00157CE4">
        <w:rPr>
          <w:sz w:val="24"/>
          <w:szCs w:val="24"/>
        </w:rPr>
        <w:t xml:space="preserve"> Antwortalternativen zutreffend sind.</w:t>
      </w:r>
      <w:r w:rsidR="00950F94" w:rsidRPr="00157CE4">
        <w:rPr>
          <w:sz w:val="24"/>
          <w:szCs w:val="24"/>
        </w:rPr>
        <w:t xml:space="preserve"> </w:t>
      </w:r>
    </w:p>
    <w:p w:rsidR="003D4530" w:rsidRPr="00157CE4" w:rsidRDefault="003D4530" w:rsidP="003D4530">
      <w:pPr>
        <w:numPr>
          <w:ilvl w:val="0"/>
          <w:numId w:val="33"/>
        </w:numPr>
        <w:spacing w:after="200" w:line="276" w:lineRule="auto"/>
        <w:ind w:left="170"/>
        <w:contextualSpacing/>
        <w:jc w:val="both"/>
        <w:rPr>
          <w:sz w:val="24"/>
          <w:szCs w:val="24"/>
        </w:rPr>
      </w:pPr>
      <w:r w:rsidRPr="00157CE4">
        <w:rPr>
          <w:b/>
          <w:sz w:val="24"/>
          <w:szCs w:val="24"/>
        </w:rPr>
        <w:t>(Automatische) Aufzählung der Antworten</w:t>
      </w:r>
      <w:r w:rsidRPr="00157CE4">
        <w:rPr>
          <w:sz w:val="24"/>
          <w:szCs w:val="24"/>
        </w:rPr>
        <w:t>: Bitte alle Antwortmöglichkeiten vom Programm nummerieren lassen – ve</w:t>
      </w:r>
      <w:r w:rsidR="007F1FB5">
        <w:rPr>
          <w:sz w:val="24"/>
          <w:szCs w:val="24"/>
        </w:rPr>
        <w:t>rwenden Sie dazu z.B. den Stil a) b) c</w:t>
      </w:r>
      <w:r w:rsidRPr="00157CE4">
        <w:rPr>
          <w:sz w:val="24"/>
          <w:szCs w:val="24"/>
        </w:rPr>
        <w:t>).</w:t>
      </w:r>
    </w:p>
    <w:p w:rsidR="003D4530" w:rsidRPr="00157CE4" w:rsidRDefault="003D4530" w:rsidP="003D4530">
      <w:pPr>
        <w:numPr>
          <w:ilvl w:val="0"/>
          <w:numId w:val="33"/>
        </w:numPr>
        <w:spacing w:after="200" w:line="276" w:lineRule="auto"/>
        <w:ind w:left="170"/>
        <w:contextualSpacing/>
        <w:jc w:val="both"/>
        <w:rPr>
          <w:sz w:val="24"/>
          <w:szCs w:val="24"/>
        </w:rPr>
      </w:pPr>
      <w:r w:rsidRPr="00157CE4">
        <w:rPr>
          <w:b/>
          <w:sz w:val="24"/>
          <w:szCs w:val="24"/>
        </w:rPr>
        <w:t>Markierung der richtigen Antwortmöglichkeit(en)</w:t>
      </w:r>
      <w:r w:rsidRPr="00157CE4">
        <w:rPr>
          <w:sz w:val="24"/>
          <w:szCs w:val="24"/>
        </w:rPr>
        <w:t>: Markieren Sie jede zutreffende Antwortmöglichkeit fett.</w:t>
      </w:r>
    </w:p>
    <w:p w:rsidR="003D4530" w:rsidRPr="00157CE4" w:rsidRDefault="003D4530" w:rsidP="003D4530">
      <w:pPr>
        <w:numPr>
          <w:ilvl w:val="0"/>
          <w:numId w:val="33"/>
        </w:numPr>
        <w:spacing w:after="200" w:line="276" w:lineRule="auto"/>
        <w:ind w:left="170"/>
        <w:contextualSpacing/>
        <w:jc w:val="both"/>
        <w:rPr>
          <w:sz w:val="24"/>
          <w:szCs w:val="24"/>
        </w:rPr>
      </w:pPr>
      <w:r w:rsidRPr="00157CE4">
        <w:rPr>
          <w:b/>
          <w:sz w:val="24"/>
          <w:szCs w:val="24"/>
        </w:rPr>
        <w:t>Worttrennung</w:t>
      </w:r>
      <w:r w:rsidRPr="00157CE4">
        <w:rPr>
          <w:sz w:val="24"/>
          <w:szCs w:val="24"/>
        </w:rPr>
        <w:t>: Bitte verwenden Sie keine manuelle oder automatische Silbentrennung.</w:t>
      </w:r>
    </w:p>
    <w:p w:rsidR="003D4530" w:rsidRPr="00157CE4" w:rsidRDefault="003D4530" w:rsidP="003D4530">
      <w:pPr>
        <w:numPr>
          <w:ilvl w:val="0"/>
          <w:numId w:val="33"/>
        </w:numPr>
        <w:spacing w:after="200" w:line="276" w:lineRule="auto"/>
        <w:ind w:left="170"/>
        <w:contextualSpacing/>
        <w:jc w:val="both"/>
        <w:rPr>
          <w:sz w:val="24"/>
          <w:szCs w:val="24"/>
        </w:rPr>
      </w:pPr>
      <w:r w:rsidRPr="00157CE4">
        <w:rPr>
          <w:b/>
          <w:sz w:val="24"/>
          <w:szCs w:val="24"/>
        </w:rPr>
        <w:t>Trennung der Fragen</w:t>
      </w:r>
      <w:r w:rsidRPr="00157CE4">
        <w:rPr>
          <w:sz w:val="24"/>
          <w:szCs w:val="24"/>
        </w:rPr>
        <w:t xml:space="preserve">: Bei voneinander unabhängigen Fragen: Zwischen </w:t>
      </w:r>
      <w:r w:rsidRPr="00157CE4">
        <w:rPr>
          <w:sz w:val="24"/>
          <w:szCs w:val="24"/>
          <w:u w:val="single"/>
        </w:rPr>
        <w:t>jeder</w:t>
      </w:r>
      <w:r w:rsidRPr="00157CE4">
        <w:rPr>
          <w:sz w:val="24"/>
          <w:szCs w:val="24"/>
        </w:rPr>
        <w:t xml:space="preserve"> Frage sowie vor der ersten und nach der letzten Frage bitte zwei Minus-Zeichen einfügen („--").</w:t>
      </w:r>
    </w:p>
    <w:p w:rsidR="004E5720" w:rsidRPr="00157CE4" w:rsidRDefault="004E5720" w:rsidP="004E5720">
      <w:pPr>
        <w:spacing w:after="200" w:line="276" w:lineRule="auto"/>
        <w:contextualSpacing/>
        <w:jc w:val="both"/>
        <w:rPr>
          <w:sz w:val="24"/>
          <w:szCs w:val="24"/>
        </w:rPr>
      </w:pPr>
    </w:p>
    <w:p w:rsidR="004E5720" w:rsidRPr="00157CE4" w:rsidRDefault="004E5720" w:rsidP="004E5720">
      <w:pPr>
        <w:spacing w:after="200" w:line="276" w:lineRule="auto"/>
        <w:contextualSpacing/>
        <w:jc w:val="both"/>
        <w:rPr>
          <w:b/>
          <w:sz w:val="24"/>
          <w:szCs w:val="24"/>
        </w:rPr>
      </w:pPr>
      <w:r w:rsidRPr="00157CE4">
        <w:rPr>
          <w:b/>
          <w:sz w:val="24"/>
          <w:szCs w:val="24"/>
        </w:rPr>
        <w:t xml:space="preserve">Im Anhang </w:t>
      </w:r>
      <w:r w:rsidR="00990E0E" w:rsidRPr="00157CE4">
        <w:rPr>
          <w:b/>
          <w:sz w:val="24"/>
          <w:szCs w:val="24"/>
        </w:rPr>
        <w:t xml:space="preserve">finden Sie eine Beispielklausur mit einer </w:t>
      </w:r>
      <w:proofErr w:type="spellStart"/>
      <w:r w:rsidR="00990E0E" w:rsidRPr="00157CE4">
        <w:rPr>
          <w:b/>
          <w:sz w:val="24"/>
          <w:szCs w:val="24"/>
        </w:rPr>
        <w:t>TypA</w:t>
      </w:r>
      <w:proofErr w:type="spellEnd"/>
      <w:r w:rsidR="00990E0E" w:rsidRPr="00157CE4">
        <w:rPr>
          <w:b/>
          <w:sz w:val="24"/>
          <w:szCs w:val="24"/>
        </w:rPr>
        <w:t xml:space="preserve"> und einer </w:t>
      </w:r>
      <w:proofErr w:type="spellStart"/>
      <w:r w:rsidR="00990E0E" w:rsidRPr="00157CE4">
        <w:rPr>
          <w:b/>
          <w:sz w:val="24"/>
          <w:szCs w:val="24"/>
        </w:rPr>
        <w:t>PickS</w:t>
      </w:r>
      <w:proofErr w:type="spellEnd"/>
      <w:r w:rsidR="00990E0E" w:rsidRPr="00157CE4">
        <w:rPr>
          <w:b/>
          <w:sz w:val="24"/>
          <w:szCs w:val="24"/>
        </w:rPr>
        <w:t>-Frage.</w:t>
      </w:r>
    </w:p>
    <w:p w:rsidR="00DB46BF" w:rsidRDefault="00DB46BF" w:rsidP="00505E75"/>
    <w:p w:rsidR="00297820" w:rsidRPr="00766F80" w:rsidRDefault="00766F80" w:rsidP="0055406E">
      <w:pPr>
        <w:pStyle w:val="berschrift2"/>
      </w:pPr>
      <w:bookmarkStart w:id="7" w:name="_Toc133328853"/>
      <w:r w:rsidRPr="00766F80">
        <w:t>2.5</w:t>
      </w:r>
      <w:r w:rsidRPr="00766F80">
        <w:tab/>
      </w:r>
      <w:r w:rsidR="00297820" w:rsidRPr="00766F80">
        <w:t>Generierung einer Musterklausur</w:t>
      </w:r>
      <w:bookmarkEnd w:id="7"/>
      <w:r w:rsidR="00297820" w:rsidRPr="00766F80">
        <w:t xml:space="preserve"> </w:t>
      </w:r>
    </w:p>
    <w:p w:rsidR="00B7015C" w:rsidRPr="00157CE4" w:rsidRDefault="00EC2311" w:rsidP="00297820">
      <w:pPr>
        <w:tabs>
          <w:tab w:val="left" w:pos="284"/>
        </w:tabs>
        <w:rPr>
          <w:sz w:val="24"/>
          <w:szCs w:val="24"/>
        </w:rPr>
      </w:pPr>
      <w:r w:rsidRPr="00157CE4">
        <w:rPr>
          <w:sz w:val="24"/>
          <w:szCs w:val="24"/>
        </w:rPr>
        <w:t xml:space="preserve">Unter </w:t>
      </w:r>
      <w:hyperlink r:id="rId15" w:history="1">
        <w:r w:rsidRPr="00157CE4">
          <w:rPr>
            <w:rStyle w:val="Hyperlink"/>
            <w:sz w:val="24"/>
            <w:szCs w:val="24"/>
          </w:rPr>
          <w:t>https://casetrain.uni-wuerzburg.de/eat/</w:t>
        </w:r>
      </w:hyperlink>
      <w:r w:rsidRPr="00157CE4">
        <w:rPr>
          <w:sz w:val="24"/>
          <w:szCs w:val="24"/>
        </w:rPr>
        <w:t xml:space="preserve"> können Sie eine Musterklausur generieren.</w:t>
      </w:r>
      <w:r w:rsidR="00271762" w:rsidRPr="00157CE4">
        <w:rPr>
          <w:sz w:val="24"/>
          <w:szCs w:val="24"/>
        </w:rPr>
        <w:t xml:space="preserve"> </w:t>
      </w:r>
    </w:p>
    <w:p w:rsidR="00986CED" w:rsidRPr="00157CE4" w:rsidRDefault="00986CED" w:rsidP="00297820">
      <w:pPr>
        <w:tabs>
          <w:tab w:val="left" w:pos="284"/>
        </w:tabs>
        <w:rPr>
          <w:sz w:val="24"/>
          <w:szCs w:val="24"/>
        </w:rPr>
      </w:pPr>
      <w:r w:rsidRPr="00157CE4">
        <w:rPr>
          <w:sz w:val="24"/>
          <w:szCs w:val="24"/>
        </w:rPr>
        <w:t>Sollen die Bildgröße wie im Dokument angezeigt werden ist „Bildgröße wie im Dokument“ anzukreuzen“.</w:t>
      </w:r>
    </w:p>
    <w:p w:rsidR="007B6698" w:rsidRPr="00157CE4" w:rsidRDefault="007F1FB5" w:rsidP="00EC0FA0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Da Sie den </w:t>
      </w:r>
      <w:proofErr w:type="spellStart"/>
      <w:r>
        <w:rPr>
          <w:sz w:val="24"/>
          <w:szCs w:val="24"/>
        </w:rPr>
        <w:t>Fragetyp</w:t>
      </w:r>
      <w:proofErr w:type="spellEnd"/>
      <w:r>
        <w:rPr>
          <w:sz w:val="24"/>
          <w:szCs w:val="24"/>
        </w:rPr>
        <w:t xml:space="preserve"> bereits gekennzeichnet haben können Sie das Kreuz „OC- und MC-Fragen gemischt?“ weglassen.</w:t>
      </w:r>
    </w:p>
    <w:p w:rsidR="007160AB" w:rsidRPr="00157CE4" w:rsidRDefault="007160AB" w:rsidP="00EC0FA0">
      <w:pPr>
        <w:rPr>
          <w:sz w:val="24"/>
          <w:szCs w:val="24"/>
        </w:rPr>
      </w:pPr>
      <w:r w:rsidRPr="00157CE4">
        <w:rPr>
          <w:sz w:val="24"/>
          <w:szCs w:val="24"/>
        </w:rPr>
        <w:t>Wenn die Klausur fertig formatiert ist und die Musterklausur Ihren Wünschen entspricht, klicken Sie auf den Button „Testausgaben sind OK“ und gehen auf „an Betreuer weiterleiten“.</w:t>
      </w:r>
    </w:p>
    <w:p w:rsidR="007160AB" w:rsidRDefault="007160AB" w:rsidP="00EC0FA0"/>
    <w:p w:rsidR="007160AB" w:rsidRPr="00766F80" w:rsidRDefault="007160AB" w:rsidP="007160AB">
      <w:pPr>
        <w:pStyle w:val="berschrift2"/>
      </w:pPr>
      <w:bookmarkStart w:id="8" w:name="_Toc133328854"/>
      <w:r w:rsidRPr="00766F80">
        <w:t>2.6</w:t>
      </w:r>
      <w:r w:rsidRPr="00766F80">
        <w:tab/>
        <w:t xml:space="preserve">Übermittlung </w:t>
      </w:r>
      <w:r w:rsidR="004D0787">
        <w:t xml:space="preserve">Ihrer Klausur </w:t>
      </w:r>
      <w:r w:rsidRPr="00766F80">
        <w:t>an das Prüfungsteam der medizinischen Fakultät</w:t>
      </w:r>
      <w:bookmarkEnd w:id="8"/>
      <w:r w:rsidRPr="00766F80">
        <w:t xml:space="preserve"> </w:t>
      </w:r>
    </w:p>
    <w:p w:rsidR="007160AB" w:rsidRPr="00157CE4" w:rsidRDefault="007160AB" w:rsidP="007160AB">
      <w:pPr>
        <w:rPr>
          <w:sz w:val="24"/>
          <w:szCs w:val="24"/>
        </w:rPr>
      </w:pPr>
      <w:r w:rsidRPr="00157CE4">
        <w:rPr>
          <w:sz w:val="24"/>
          <w:szCs w:val="24"/>
        </w:rPr>
        <w:t xml:space="preserve">Über </w:t>
      </w:r>
      <w:hyperlink r:id="rId16" w:history="1">
        <w:r w:rsidRPr="00157CE4">
          <w:rPr>
            <w:rStyle w:val="Hyperlink"/>
            <w:sz w:val="24"/>
            <w:szCs w:val="24"/>
          </w:rPr>
          <w:t>https://casetrain.uni-wuerzburg.de/eat/</w:t>
        </w:r>
      </w:hyperlink>
      <w:r w:rsidRPr="00157CE4">
        <w:rPr>
          <w:sz w:val="24"/>
          <w:szCs w:val="24"/>
        </w:rPr>
        <w:t xml:space="preserve"> üb</w:t>
      </w:r>
      <w:r w:rsidR="004D0787" w:rsidRPr="00157CE4">
        <w:rPr>
          <w:sz w:val="24"/>
          <w:szCs w:val="24"/>
        </w:rPr>
        <w:t xml:space="preserve">ermitteln Sie das </w:t>
      </w:r>
      <w:proofErr w:type="spellStart"/>
      <w:r w:rsidR="004D0787" w:rsidRPr="00157CE4">
        <w:rPr>
          <w:sz w:val="24"/>
          <w:szCs w:val="24"/>
        </w:rPr>
        <w:t>word</w:t>
      </w:r>
      <w:proofErr w:type="spellEnd"/>
      <w:r w:rsidR="004D0787" w:rsidRPr="00157CE4">
        <w:rPr>
          <w:sz w:val="24"/>
          <w:szCs w:val="24"/>
        </w:rPr>
        <w:t>-Dokument und</w:t>
      </w:r>
      <w:r w:rsidRPr="00157CE4">
        <w:rPr>
          <w:sz w:val="24"/>
          <w:szCs w:val="24"/>
        </w:rPr>
        <w:t xml:space="preserve"> ggf. die Teilnehmerliste und haben die Möglichkeit eine Nachricht </w:t>
      </w:r>
      <w:r w:rsidR="00BD64B7" w:rsidRPr="00157CE4">
        <w:rPr>
          <w:sz w:val="24"/>
          <w:szCs w:val="24"/>
        </w:rPr>
        <w:t>an das Prüfungsteam zu senden.</w:t>
      </w:r>
      <w:r w:rsidR="004D0787" w:rsidRPr="00157CE4">
        <w:rPr>
          <w:sz w:val="24"/>
          <w:szCs w:val="24"/>
        </w:rPr>
        <w:t xml:space="preserve"> Bei letzterem wählen Sie das Prüfungsteam der Humanmedizin und geben noch das Prüfungsdatum sowie Ihre E-Mail-Adresse an.</w:t>
      </w:r>
    </w:p>
    <w:p w:rsidR="004D0787" w:rsidRPr="00157CE4" w:rsidRDefault="004D0787" w:rsidP="004D0787">
      <w:pPr>
        <w:rPr>
          <w:sz w:val="24"/>
          <w:szCs w:val="24"/>
        </w:rPr>
      </w:pPr>
      <w:r w:rsidRPr="00157CE4">
        <w:rPr>
          <w:sz w:val="24"/>
          <w:szCs w:val="24"/>
        </w:rPr>
        <w:t>Weiterhin haben Sie hier die Möglichkeit die Art der Randomisierung zu wählen. Vorgegeben sind: keine Randomisierung, nur der Fragen, nur der Antworten, von Fragen und Antworten.</w:t>
      </w:r>
    </w:p>
    <w:p w:rsidR="0055375D" w:rsidRDefault="004D0787" w:rsidP="004D0787">
      <w:pPr>
        <w:rPr>
          <w:sz w:val="24"/>
          <w:szCs w:val="24"/>
        </w:rPr>
      </w:pPr>
      <w:r w:rsidRPr="00157CE4">
        <w:rPr>
          <w:sz w:val="24"/>
          <w:szCs w:val="24"/>
        </w:rPr>
        <w:t xml:space="preserve">Ist die Reihenfolge bestimmter Fragen wichtig, ist dies dem Koordinator mitzuteilen. </w:t>
      </w:r>
    </w:p>
    <w:p w:rsidR="004D0787" w:rsidRPr="00157CE4" w:rsidRDefault="004D0787" w:rsidP="004D0787">
      <w:pPr>
        <w:rPr>
          <w:sz w:val="24"/>
          <w:szCs w:val="24"/>
        </w:rPr>
      </w:pPr>
      <w:r w:rsidRPr="00157CE4">
        <w:rPr>
          <w:sz w:val="24"/>
          <w:szCs w:val="24"/>
        </w:rPr>
        <w:t>Weitere Angaben zum Ausdruck, Klammerung und Sortierung der Ergebnisse tragen Sie ein.</w:t>
      </w:r>
    </w:p>
    <w:p w:rsidR="00BD64B7" w:rsidRPr="00157CE4" w:rsidRDefault="00BD64B7" w:rsidP="007160AB">
      <w:pPr>
        <w:rPr>
          <w:sz w:val="24"/>
          <w:szCs w:val="24"/>
        </w:rPr>
      </w:pPr>
      <w:r w:rsidRPr="00157CE4">
        <w:rPr>
          <w:sz w:val="24"/>
          <w:szCs w:val="24"/>
        </w:rPr>
        <w:t>In der Regel werden auf den Klausuren der medizinischen Fakultät keine Prüflingsdaten aufgedruckt. Im Feld „Prüflinge“ tragen Sie die Zahl der Prüfungsteilnehmer inklusiver gewünschter zusätzlicher Blankoexemplare an.</w:t>
      </w:r>
    </w:p>
    <w:p w:rsidR="004D0787" w:rsidRPr="00157CE4" w:rsidRDefault="004D0787" w:rsidP="007160AB">
      <w:pPr>
        <w:rPr>
          <w:sz w:val="24"/>
          <w:szCs w:val="24"/>
        </w:rPr>
      </w:pPr>
      <w:r w:rsidRPr="00157CE4">
        <w:rPr>
          <w:sz w:val="24"/>
          <w:szCs w:val="24"/>
        </w:rPr>
        <w:t>D</w:t>
      </w:r>
      <w:r w:rsidR="003F7D46" w:rsidRPr="00157CE4">
        <w:rPr>
          <w:sz w:val="24"/>
          <w:szCs w:val="24"/>
        </w:rPr>
        <w:t>as Notenschema für Klausuren der Studiengänge</w:t>
      </w:r>
      <w:r w:rsidRPr="00157CE4">
        <w:rPr>
          <w:sz w:val="24"/>
          <w:szCs w:val="24"/>
        </w:rPr>
        <w:t xml:space="preserve"> Humanmedizin</w:t>
      </w:r>
      <w:r w:rsidR="003F7D46" w:rsidRPr="00157CE4">
        <w:rPr>
          <w:sz w:val="24"/>
          <w:szCs w:val="24"/>
        </w:rPr>
        <w:t xml:space="preserve"> und Zahnmedizin</w:t>
      </w:r>
      <w:r w:rsidRPr="00157CE4">
        <w:rPr>
          <w:sz w:val="24"/>
          <w:szCs w:val="24"/>
        </w:rPr>
        <w:t xml:space="preserve"> ist 1,2,3,4,5 mit </w:t>
      </w:r>
      <w:proofErr w:type="spellStart"/>
      <w:r w:rsidRPr="00157CE4">
        <w:rPr>
          <w:sz w:val="24"/>
          <w:szCs w:val="24"/>
        </w:rPr>
        <w:t>Bestehensgrenze</w:t>
      </w:r>
      <w:proofErr w:type="spellEnd"/>
      <w:r w:rsidRPr="00157CE4">
        <w:rPr>
          <w:sz w:val="24"/>
          <w:szCs w:val="24"/>
        </w:rPr>
        <w:t xml:space="preserve"> 60%.</w:t>
      </w:r>
    </w:p>
    <w:p w:rsidR="004D0787" w:rsidRPr="00157CE4" w:rsidRDefault="004D0787" w:rsidP="007160AB">
      <w:pPr>
        <w:rPr>
          <w:sz w:val="24"/>
          <w:szCs w:val="24"/>
        </w:rPr>
      </w:pPr>
      <w:r w:rsidRPr="00157CE4">
        <w:rPr>
          <w:sz w:val="24"/>
          <w:szCs w:val="24"/>
        </w:rPr>
        <w:t xml:space="preserve">Für Klausuren anderer Studiengänge gelten ggf. andere Bestehens- und Notengrenzen. Erfragen Sie diese bitte bei dem jeweiligen </w:t>
      </w:r>
      <w:proofErr w:type="spellStart"/>
      <w:r w:rsidRPr="00157CE4">
        <w:rPr>
          <w:sz w:val="24"/>
          <w:szCs w:val="24"/>
        </w:rPr>
        <w:t>Studiengangskoordinator</w:t>
      </w:r>
      <w:proofErr w:type="spellEnd"/>
      <w:r w:rsidRPr="00157CE4">
        <w:rPr>
          <w:sz w:val="24"/>
          <w:szCs w:val="24"/>
        </w:rPr>
        <w:t xml:space="preserve"> und senden Sie die uns über das Textfeld unten zu.</w:t>
      </w:r>
    </w:p>
    <w:p w:rsidR="004D0787" w:rsidRPr="00157CE4" w:rsidRDefault="004D0787" w:rsidP="007160AB">
      <w:pPr>
        <w:rPr>
          <w:sz w:val="24"/>
          <w:szCs w:val="24"/>
        </w:rPr>
      </w:pPr>
      <w:r w:rsidRPr="00157CE4">
        <w:rPr>
          <w:sz w:val="24"/>
          <w:szCs w:val="24"/>
        </w:rPr>
        <w:t xml:space="preserve">Zur endgültigen Übermittlung drücken Sie den Button „abschicken“. Sie erhalten eine E-Mail </w:t>
      </w:r>
      <w:r w:rsidR="0055375D">
        <w:rPr>
          <w:sz w:val="24"/>
          <w:szCs w:val="24"/>
        </w:rPr>
        <w:t>als Bestätigung.</w:t>
      </w:r>
    </w:p>
    <w:p w:rsidR="00983DD9" w:rsidRDefault="00983DD9" w:rsidP="007160AB"/>
    <w:p w:rsidR="00983DD9" w:rsidRDefault="00E13622" w:rsidP="007160AB">
      <w:r>
        <w:rPr>
          <w:noProof/>
          <w:lang w:eastAsia="de-DE"/>
        </w:rPr>
        <w:lastRenderedPageBreak/>
        <w:drawing>
          <wp:inline distT="0" distB="0" distL="0" distR="0">
            <wp:extent cx="4510047" cy="4650529"/>
            <wp:effectExtent l="0" t="0" r="5080" b="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seExam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77" cy="4655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0AB" w:rsidRDefault="007160AB" w:rsidP="007160AB"/>
    <w:p w:rsidR="007160AB" w:rsidRDefault="007160AB" w:rsidP="00EC0FA0"/>
    <w:p w:rsidR="00F018F2" w:rsidRDefault="00F018F2" w:rsidP="00EC0FA0"/>
    <w:p w:rsidR="00F018F2" w:rsidRDefault="00F018F2" w:rsidP="00EC0FA0"/>
    <w:p w:rsidR="00F018F2" w:rsidRDefault="00F018F2" w:rsidP="00EC0FA0"/>
    <w:p w:rsidR="00657E46" w:rsidRDefault="00657E46" w:rsidP="00505E75"/>
    <w:p w:rsidR="00C06CA5" w:rsidRPr="00C06CA5" w:rsidRDefault="00C06CA5" w:rsidP="009B1781">
      <w:pPr>
        <w:sectPr w:rsidR="00C06CA5" w:rsidRPr="00C06CA5" w:rsidSect="00F45194">
          <w:headerReference w:type="even" r:id="rId18"/>
          <w:headerReference w:type="default" r:id="rId19"/>
          <w:footerReference w:type="even" r:id="rId20"/>
          <w:footerReference w:type="default" r:id="rId21"/>
          <w:headerReference w:type="first" r:id="rId22"/>
          <w:footerReference w:type="first" r:id="rId23"/>
          <w:pgSz w:w="11906" w:h="16838" w:code="9"/>
          <w:pgMar w:top="850" w:right="720" w:bottom="720" w:left="720" w:header="284" w:footer="794" w:gutter="0"/>
          <w:cols w:space="708"/>
          <w:docGrid w:linePitch="360"/>
        </w:sectPr>
      </w:pPr>
    </w:p>
    <w:p w:rsidR="00A2711F" w:rsidRPr="00A2711F" w:rsidRDefault="00824AEA" w:rsidP="006A6371">
      <w:pPr>
        <w:pStyle w:val="berschrift2"/>
      </w:pPr>
      <w:bookmarkStart w:id="10" w:name="_Toc133328855"/>
      <w:r>
        <w:lastRenderedPageBreak/>
        <w:t>2</w:t>
      </w:r>
      <w:r w:rsidR="00A2711F">
        <w:t>.8</w:t>
      </w:r>
      <w:r w:rsidR="00A2711F">
        <w:tab/>
      </w:r>
      <w:r>
        <w:t>Formatierungsbeispiel</w:t>
      </w:r>
      <w:bookmarkEnd w:id="10"/>
    </w:p>
    <w:p w:rsidR="009B1781" w:rsidRDefault="009B1781" w:rsidP="00505E75">
      <w:pPr>
        <w:rPr>
          <w:sz w:val="20"/>
          <w:szCs w:val="20"/>
        </w:rPr>
      </w:pPr>
    </w:p>
    <w:p w:rsidR="00D90821" w:rsidRDefault="00D90821" w:rsidP="00505E75">
      <w:pPr>
        <w:rPr>
          <w:sz w:val="20"/>
          <w:szCs w:val="20"/>
        </w:rPr>
      </w:pPr>
    </w:p>
    <w:p w:rsidR="00D90821" w:rsidRPr="00157CE4" w:rsidRDefault="00D90821" w:rsidP="00D90821">
      <w:r w:rsidRPr="00157CE4">
        <w:t>Beispielklausur elektronisch-unterstütze Papierklausur</w:t>
      </w:r>
    </w:p>
    <w:p w:rsidR="00D90821" w:rsidRPr="00157CE4" w:rsidRDefault="00D90821" w:rsidP="00D90821">
      <w:r w:rsidRPr="00157CE4">
        <w:t>Autor: Doz</w:t>
      </w:r>
      <w:r w:rsidR="00E86923">
        <w:t xml:space="preserve">enten Radiologie, </w:t>
      </w:r>
      <w:r w:rsidRPr="00157CE4">
        <w:t>Innere Medizin</w:t>
      </w:r>
    </w:p>
    <w:p w:rsidR="00D90821" w:rsidRPr="00157CE4" w:rsidRDefault="00D90821" w:rsidP="00D90821">
      <w:r w:rsidRPr="00157CE4">
        <w:t>Schema: PS50P</w:t>
      </w:r>
    </w:p>
    <w:p w:rsidR="00D90821" w:rsidRPr="00157CE4" w:rsidRDefault="00D90821" w:rsidP="00D90821"/>
    <w:p w:rsidR="00D90821" w:rsidRPr="00157CE4" w:rsidRDefault="007F1FB5" w:rsidP="00D90821">
      <w:r>
        <w:t>Die Klausur beinhaltet 2 Fragen für die Sie 5 m</w:t>
      </w:r>
      <w:r w:rsidR="00D90821" w:rsidRPr="00157CE4">
        <w:t>in Bearbeitungszeit haben.</w:t>
      </w:r>
    </w:p>
    <w:p w:rsidR="00D90821" w:rsidRPr="00157CE4" w:rsidRDefault="00D90821" w:rsidP="00D90821">
      <w:r w:rsidRPr="00157CE4">
        <w:t>Viel Erfolg</w:t>
      </w:r>
    </w:p>
    <w:p w:rsidR="00D90821" w:rsidRPr="00157CE4" w:rsidRDefault="00D90821" w:rsidP="00D90821"/>
    <w:p w:rsidR="00D90821" w:rsidRPr="00157CE4" w:rsidRDefault="00D90821" w:rsidP="00D90821">
      <w:r w:rsidRPr="00157CE4">
        <w:t>--</w:t>
      </w:r>
    </w:p>
    <w:p w:rsidR="00D90821" w:rsidRPr="00157CE4" w:rsidRDefault="00D90821" w:rsidP="00D90821">
      <w:r w:rsidRPr="00157CE4">
        <w:t>1. Demo – Frage aus der Radiologie</w:t>
      </w:r>
    </w:p>
    <w:p w:rsidR="00D90821" w:rsidRPr="00157CE4" w:rsidRDefault="00D90821" w:rsidP="00D90821">
      <w:r w:rsidRPr="00157CE4">
        <w:t>Sie sehen den Röntgen-Thorax (</w:t>
      </w:r>
      <w:proofErr w:type="spellStart"/>
      <w:r w:rsidRPr="00157CE4">
        <w:t>a.p.</w:t>
      </w:r>
      <w:proofErr w:type="spellEnd"/>
      <w:r w:rsidRPr="00157CE4">
        <w:t>) eines 77-jährigen Patienten auf der Intensivstation mit linksseitig abgeschwächtem Atemgeräusch im Seitenvergleich.</w:t>
      </w:r>
    </w:p>
    <w:p w:rsidR="00D90821" w:rsidRPr="00157CE4" w:rsidRDefault="00D90821" w:rsidP="00D90821">
      <w:r w:rsidRPr="00157CE4">
        <w:t xml:space="preserve">Vor zwei Tagen wurde eine </w:t>
      </w:r>
      <w:proofErr w:type="spellStart"/>
      <w:r w:rsidRPr="00157CE4">
        <w:t>Mitralklappenrekonstruktion</w:t>
      </w:r>
      <w:proofErr w:type="spellEnd"/>
      <w:r w:rsidRPr="00157CE4">
        <w:t xml:space="preserve"> durchgeführt.</w:t>
      </w:r>
    </w:p>
    <w:p w:rsidR="00D90821" w:rsidRPr="00157CE4" w:rsidRDefault="00D90821" w:rsidP="00D90821"/>
    <w:p w:rsidR="00D90821" w:rsidRPr="00157CE4" w:rsidRDefault="00D90821" w:rsidP="00D90821"/>
    <w:p w:rsidR="00D90821" w:rsidRPr="00157CE4" w:rsidRDefault="00D90821" w:rsidP="00D90821">
      <w:r w:rsidRPr="00157CE4">
        <w:rPr>
          <w:noProof/>
          <w:lang w:eastAsia="de-DE"/>
        </w:rPr>
        <w:drawing>
          <wp:inline distT="0" distB="0" distL="0" distR="0" wp14:anchorId="2E73B7B5" wp14:editId="285B61F0">
            <wp:extent cx="2447925" cy="2311389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öntgen_1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3635" cy="232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821" w:rsidRPr="00157CE4" w:rsidRDefault="00D90821" w:rsidP="00D90821">
      <w:r w:rsidRPr="00157CE4">
        <w:t xml:space="preserve">{Copyright: Universitätsklinikum Würzburg, Institut für Diagnostische und </w:t>
      </w:r>
      <w:proofErr w:type="spellStart"/>
      <w:r w:rsidRPr="00157CE4">
        <w:t>Interventionelle</w:t>
      </w:r>
      <w:proofErr w:type="spellEnd"/>
      <w:r w:rsidRPr="00157CE4">
        <w:t xml:space="preserve"> Radiologie}</w:t>
      </w:r>
    </w:p>
    <w:p w:rsidR="00D90821" w:rsidRPr="00157CE4" w:rsidRDefault="00D90821" w:rsidP="00D90821"/>
    <w:p w:rsidR="00D90821" w:rsidRPr="00157CE4" w:rsidRDefault="00D90821" w:rsidP="00D90821">
      <w:r w:rsidRPr="00157CE4">
        <w:t>Was ist auf dem Bild am ehesten dargestellt?</w:t>
      </w:r>
    </w:p>
    <w:p w:rsidR="00D90821" w:rsidRPr="00157CE4" w:rsidRDefault="00D90821" w:rsidP="00D90821">
      <w:proofErr w:type="spellStart"/>
      <w:proofErr w:type="gramStart"/>
      <w:r w:rsidRPr="007F1FB5">
        <w:t>Typ:TypA</w:t>
      </w:r>
      <w:proofErr w:type="spellEnd"/>
      <w:proofErr w:type="gramEnd"/>
    </w:p>
    <w:p w:rsidR="00D90821" w:rsidRPr="00157CE4" w:rsidRDefault="00D90821" w:rsidP="00D90821"/>
    <w:p w:rsidR="00D90821" w:rsidRPr="00157CE4" w:rsidRDefault="00D90821" w:rsidP="00D90821">
      <w:pPr>
        <w:pStyle w:val="Listenabsatz"/>
        <w:numPr>
          <w:ilvl w:val="0"/>
          <w:numId w:val="34"/>
        </w:numPr>
      </w:pPr>
      <w:proofErr w:type="spellStart"/>
      <w:r w:rsidRPr="00157CE4">
        <w:t>Mittellappenatelektase</w:t>
      </w:r>
      <w:proofErr w:type="spellEnd"/>
    </w:p>
    <w:p w:rsidR="00D90821" w:rsidRPr="00157CE4" w:rsidRDefault="00D90821" w:rsidP="00D90821">
      <w:pPr>
        <w:pStyle w:val="Listenabsatz"/>
        <w:numPr>
          <w:ilvl w:val="0"/>
          <w:numId w:val="34"/>
        </w:numPr>
      </w:pPr>
      <w:proofErr w:type="spellStart"/>
      <w:r w:rsidRPr="00157CE4">
        <w:t>Pleuraerguss</w:t>
      </w:r>
      <w:proofErr w:type="spellEnd"/>
      <w:r w:rsidRPr="00157CE4">
        <w:t xml:space="preserve"> links</w:t>
      </w:r>
    </w:p>
    <w:p w:rsidR="00D90821" w:rsidRPr="00157CE4" w:rsidRDefault="00D90821" w:rsidP="00D90821">
      <w:pPr>
        <w:pStyle w:val="Listenabsatz"/>
        <w:numPr>
          <w:ilvl w:val="0"/>
          <w:numId w:val="34"/>
        </w:numPr>
      </w:pPr>
      <w:r w:rsidRPr="00157CE4">
        <w:t>Einschmelzende Pneumonie im linken Unterlappen</w:t>
      </w:r>
    </w:p>
    <w:p w:rsidR="00D90821" w:rsidRPr="00157CE4" w:rsidRDefault="00D90821" w:rsidP="00D90821">
      <w:pPr>
        <w:pStyle w:val="Listenabsatz"/>
        <w:numPr>
          <w:ilvl w:val="0"/>
          <w:numId w:val="34"/>
        </w:numPr>
      </w:pPr>
      <w:proofErr w:type="spellStart"/>
      <w:r w:rsidRPr="00157CE4">
        <w:t>Hiatushernie</w:t>
      </w:r>
      <w:proofErr w:type="spellEnd"/>
      <w:r w:rsidRPr="00157CE4">
        <w:t xml:space="preserve"> / </w:t>
      </w:r>
      <w:proofErr w:type="spellStart"/>
      <w:r w:rsidRPr="00157CE4">
        <w:t>Thoraxmagen</w:t>
      </w:r>
      <w:proofErr w:type="spellEnd"/>
    </w:p>
    <w:p w:rsidR="00D90821" w:rsidRPr="00157CE4" w:rsidRDefault="00D90821" w:rsidP="00D90821">
      <w:pPr>
        <w:pStyle w:val="Listenabsatz"/>
        <w:numPr>
          <w:ilvl w:val="0"/>
          <w:numId w:val="34"/>
        </w:numPr>
        <w:rPr>
          <w:b/>
        </w:rPr>
      </w:pPr>
      <w:proofErr w:type="spellStart"/>
      <w:r w:rsidRPr="00157CE4">
        <w:rPr>
          <w:b/>
        </w:rPr>
        <w:t>Kardiomegalie</w:t>
      </w:r>
      <w:proofErr w:type="spellEnd"/>
    </w:p>
    <w:p w:rsidR="00D90821" w:rsidRPr="00157CE4" w:rsidRDefault="00D90821" w:rsidP="00D90821"/>
    <w:p w:rsidR="00D90821" w:rsidRPr="00157CE4" w:rsidRDefault="00D90821" w:rsidP="00D90821">
      <w:r w:rsidRPr="00157CE4">
        <w:t>--</w:t>
      </w:r>
    </w:p>
    <w:p w:rsidR="00D90821" w:rsidRPr="00157CE4" w:rsidRDefault="00D90821" w:rsidP="00D90821">
      <w:r w:rsidRPr="00157CE4">
        <w:t>2. Demo – Frage aus der Inneren Medizin</w:t>
      </w:r>
    </w:p>
    <w:p w:rsidR="00D90821" w:rsidRPr="00157CE4" w:rsidRDefault="00D90821" w:rsidP="00D90821">
      <w:pPr>
        <w:rPr>
          <w:rFonts w:ascii="Calibri" w:eastAsia="Times New Roman" w:hAnsi="Calibri" w:cs="Arial"/>
          <w:lang w:eastAsia="ar-SA"/>
        </w:rPr>
      </w:pPr>
      <w:r w:rsidRPr="00157CE4">
        <w:rPr>
          <w:rFonts w:ascii="Calibri" w:eastAsia="Times New Roman" w:hAnsi="Calibri" w:cs="Arial"/>
          <w:lang w:eastAsia="ar-SA"/>
        </w:rPr>
        <w:t xml:space="preserve">Es ist ein Samstag im Oktober und Sie haben Dienst; Ihr Diensttelefon klingelt. In die Notaufnahme ist eine 42-jährige Patientin mit Angina </w:t>
      </w:r>
      <w:proofErr w:type="spellStart"/>
      <w:r w:rsidRPr="00157CE4">
        <w:rPr>
          <w:rFonts w:ascii="Calibri" w:eastAsia="Times New Roman" w:hAnsi="Calibri" w:cs="Arial"/>
          <w:lang w:eastAsia="ar-SA"/>
        </w:rPr>
        <w:t>pectoris</w:t>
      </w:r>
      <w:proofErr w:type="spellEnd"/>
      <w:r w:rsidRPr="00157CE4">
        <w:rPr>
          <w:rFonts w:ascii="Calibri" w:eastAsia="Times New Roman" w:hAnsi="Calibri" w:cs="Arial"/>
          <w:lang w:eastAsia="ar-SA"/>
        </w:rPr>
        <w:t>. Sie machen sich auf den Weg Richtung Notaufnahme…</w:t>
      </w:r>
    </w:p>
    <w:p w:rsidR="00D90821" w:rsidRPr="00157CE4" w:rsidRDefault="00D90821" w:rsidP="00D90821">
      <w:pPr>
        <w:rPr>
          <w:rFonts w:ascii="Calibri" w:eastAsia="Times New Roman" w:hAnsi="Calibri" w:cs="Arial"/>
          <w:lang w:eastAsia="ar-SA"/>
        </w:rPr>
      </w:pPr>
      <w:r w:rsidRPr="00157CE4">
        <w:rPr>
          <w:rFonts w:ascii="Calibri" w:eastAsia="Times New Roman" w:hAnsi="Calibri" w:cs="Arial"/>
          <w:lang w:eastAsia="ar-SA"/>
        </w:rPr>
        <w:t>In der Notaufnahme angekommen, reicht Ihnen die Pflegekraft das bereits geschriebene EKG:</w:t>
      </w:r>
    </w:p>
    <w:p w:rsidR="00D90821" w:rsidRPr="00157CE4" w:rsidRDefault="00D90821" w:rsidP="00D90821">
      <w:r w:rsidRPr="00157CE4">
        <w:t>Man erkennt ST-Streckenhebungen in mehreren Ableitungen.</w:t>
      </w:r>
    </w:p>
    <w:p w:rsidR="00D90821" w:rsidRPr="00157CE4" w:rsidRDefault="00D90821" w:rsidP="00D90821"/>
    <w:p w:rsidR="00D90821" w:rsidRPr="00157CE4" w:rsidRDefault="00D90821" w:rsidP="00D90821">
      <w:pPr>
        <w:rPr>
          <w:rFonts w:ascii="Calibri" w:eastAsia="Times New Roman" w:hAnsi="Calibri" w:cs="Arial"/>
          <w:lang w:eastAsia="ar-SA"/>
        </w:rPr>
      </w:pPr>
    </w:p>
    <w:p w:rsidR="00D90821" w:rsidRPr="00157CE4" w:rsidRDefault="00D90821" w:rsidP="00D90821">
      <w:pPr>
        <w:rPr>
          <w:rFonts w:ascii="Calibri" w:eastAsia="Times New Roman" w:hAnsi="Calibri" w:cs="Arial"/>
          <w:lang w:eastAsia="ar-SA"/>
        </w:rPr>
      </w:pPr>
      <w:r w:rsidRPr="00157CE4">
        <w:rPr>
          <w:rFonts w:ascii="Calibri" w:eastAsia="Times New Roman" w:hAnsi="Calibri" w:cs="Arial"/>
          <w:noProof/>
          <w:lang w:eastAsia="de-DE"/>
        </w:rPr>
        <w:lastRenderedPageBreak/>
        <w:drawing>
          <wp:inline distT="0" distB="0" distL="0" distR="0" wp14:anchorId="54C8FD17" wp14:editId="3DA25171">
            <wp:extent cx="2186744" cy="1514475"/>
            <wp:effectExtent l="0" t="0" r="4445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nnere Medizin_1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3699" cy="152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821" w:rsidRPr="00157CE4" w:rsidRDefault="00D90821" w:rsidP="00D90821">
      <w:pPr>
        <w:rPr>
          <w:rFonts w:ascii="Calibri" w:eastAsia="Times New Roman" w:hAnsi="Calibri" w:cs="Arial"/>
          <w:lang w:eastAsia="ar-SA"/>
        </w:rPr>
      </w:pPr>
      <w:r w:rsidRPr="00157CE4">
        <w:rPr>
          <w:rFonts w:ascii="Calibri" w:eastAsia="Times New Roman" w:hAnsi="Calibri" w:cs="Arial"/>
          <w:lang w:eastAsia="ar-SA"/>
        </w:rPr>
        <w:t>{Untertitel: EKG-Streifen 1.0, CC-BY-NC-ND}</w:t>
      </w:r>
    </w:p>
    <w:p w:rsidR="00D90821" w:rsidRPr="00157CE4" w:rsidRDefault="00D90821" w:rsidP="00D90821">
      <w:pPr>
        <w:rPr>
          <w:rFonts w:ascii="Calibri" w:eastAsia="Times New Roman" w:hAnsi="Calibri" w:cs="Arial"/>
          <w:lang w:eastAsia="ar-SA"/>
        </w:rPr>
      </w:pPr>
      <w:r w:rsidRPr="00157CE4">
        <w:rPr>
          <w:rFonts w:ascii="Calibri" w:eastAsia="Times New Roman" w:hAnsi="Calibri" w:cs="Arial"/>
          <w:lang w:eastAsia="ar-SA"/>
        </w:rPr>
        <w:t>{Copyright: Universität Würzburg}</w:t>
      </w:r>
    </w:p>
    <w:p w:rsidR="00D90821" w:rsidRPr="00157CE4" w:rsidRDefault="00D90821" w:rsidP="00D90821"/>
    <w:p w:rsidR="00D90821" w:rsidRPr="00157CE4" w:rsidRDefault="00D90821" w:rsidP="00D90821">
      <w:r w:rsidRPr="00157CE4">
        <w:rPr>
          <w:noProof/>
          <w:lang w:eastAsia="de-DE"/>
        </w:rPr>
        <w:drawing>
          <wp:inline distT="0" distB="0" distL="0" distR="0" wp14:anchorId="171B4015" wp14:editId="0B762BEA">
            <wp:extent cx="2186305" cy="1023264"/>
            <wp:effectExtent l="0" t="0" r="4445" b="5715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nnere Medizin_2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9459" cy="1048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821" w:rsidRPr="00157CE4" w:rsidRDefault="00D90821" w:rsidP="00D90821">
      <w:r w:rsidRPr="00157CE4">
        <w:t>{Untertitel: EKG-Streifen 2.0, CC-BY-NC-ND}</w:t>
      </w:r>
    </w:p>
    <w:p w:rsidR="00D90821" w:rsidRPr="00157CE4" w:rsidRDefault="00D90821" w:rsidP="00D90821">
      <w:r w:rsidRPr="00157CE4">
        <w:t>{Copyright: Universität Würzburg}</w:t>
      </w:r>
    </w:p>
    <w:p w:rsidR="00D90821" w:rsidRPr="00157CE4" w:rsidRDefault="00D90821" w:rsidP="00D90821"/>
    <w:p w:rsidR="00D90821" w:rsidRPr="00157CE4" w:rsidRDefault="00D90821" w:rsidP="00D90821">
      <w:r w:rsidRPr="00157CE4">
        <w:t>Welche Maßnahmen leiten Sie als nächstes ein?</w:t>
      </w:r>
    </w:p>
    <w:p w:rsidR="00D90821" w:rsidRPr="00157CE4" w:rsidRDefault="00D90821" w:rsidP="00D90821">
      <w:proofErr w:type="spellStart"/>
      <w:proofErr w:type="gramStart"/>
      <w:r w:rsidRPr="007F1FB5">
        <w:t>Typ:PickS</w:t>
      </w:r>
      <w:proofErr w:type="spellEnd"/>
      <w:proofErr w:type="gramEnd"/>
    </w:p>
    <w:p w:rsidR="00D90821" w:rsidRPr="00157CE4" w:rsidRDefault="00D90821" w:rsidP="00D90821">
      <w:pPr>
        <w:pStyle w:val="Listenabsatz"/>
        <w:numPr>
          <w:ilvl w:val="0"/>
          <w:numId w:val="35"/>
        </w:numPr>
        <w:rPr>
          <w:b/>
        </w:rPr>
      </w:pPr>
      <w:r w:rsidRPr="00157CE4">
        <w:rPr>
          <w:b/>
        </w:rPr>
        <w:t>Blutentnahme und Bestimmung herzspezifischer Marker</w:t>
      </w:r>
    </w:p>
    <w:p w:rsidR="00D90821" w:rsidRPr="00157CE4" w:rsidRDefault="00D90821" w:rsidP="00D90821">
      <w:pPr>
        <w:pStyle w:val="Listenabsatz"/>
        <w:numPr>
          <w:ilvl w:val="0"/>
          <w:numId w:val="35"/>
        </w:numPr>
        <w:rPr>
          <w:b/>
        </w:rPr>
      </w:pPr>
      <w:r w:rsidRPr="00157CE4">
        <w:rPr>
          <w:b/>
        </w:rPr>
        <w:t>kurze angepasste Anamnese</w:t>
      </w:r>
    </w:p>
    <w:p w:rsidR="00D90821" w:rsidRPr="00157CE4" w:rsidRDefault="00D90821" w:rsidP="00D90821">
      <w:pPr>
        <w:pStyle w:val="Listenabsatz"/>
        <w:numPr>
          <w:ilvl w:val="0"/>
          <w:numId w:val="35"/>
        </w:numPr>
        <w:rPr>
          <w:b/>
        </w:rPr>
      </w:pPr>
      <w:r w:rsidRPr="00157CE4">
        <w:rPr>
          <w:b/>
        </w:rPr>
        <w:t>Gabe von 500mg ASS und 5000 IE Heparin</w:t>
      </w:r>
    </w:p>
    <w:p w:rsidR="00D90821" w:rsidRPr="00157CE4" w:rsidRDefault="00D90821" w:rsidP="00D90821">
      <w:pPr>
        <w:pStyle w:val="Listenabsatz"/>
        <w:numPr>
          <w:ilvl w:val="0"/>
          <w:numId w:val="35"/>
        </w:numPr>
        <w:rPr>
          <w:b/>
        </w:rPr>
      </w:pPr>
      <w:r w:rsidRPr="00157CE4">
        <w:rPr>
          <w:b/>
        </w:rPr>
        <w:t>Organisation eines Akutherzkatheters</w:t>
      </w:r>
    </w:p>
    <w:p w:rsidR="00D90821" w:rsidRPr="00157CE4" w:rsidRDefault="00D90821" w:rsidP="00D90821">
      <w:pPr>
        <w:pStyle w:val="Listenabsatz"/>
        <w:numPr>
          <w:ilvl w:val="0"/>
          <w:numId w:val="35"/>
        </w:numPr>
        <w:rPr>
          <w:b/>
        </w:rPr>
      </w:pPr>
      <w:r w:rsidRPr="00157CE4">
        <w:rPr>
          <w:b/>
        </w:rPr>
        <w:t>Bei Dyspnoe, Gabe von O2</w:t>
      </w:r>
    </w:p>
    <w:p w:rsidR="00D90821" w:rsidRPr="00157CE4" w:rsidRDefault="00D90821" w:rsidP="00D90821">
      <w:pPr>
        <w:pStyle w:val="Listenabsatz"/>
        <w:numPr>
          <w:ilvl w:val="0"/>
          <w:numId w:val="35"/>
        </w:numPr>
      </w:pPr>
      <w:r w:rsidRPr="00157CE4">
        <w:t>Gabe von Atropin</w:t>
      </w:r>
    </w:p>
    <w:p w:rsidR="00D90821" w:rsidRPr="00157CE4" w:rsidRDefault="00D90821" w:rsidP="00D90821">
      <w:pPr>
        <w:pStyle w:val="Listenabsatz"/>
        <w:numPr>
          <w:ilvl w:val="0"/>
          <w:numId w:val="35"/>
        </w:numPr>
      </w:pPr>
      <w:r w:rsidRPr="00157CE4">
        <w:t>„Herzlagerung“ Füße leicht Hochgelagert</w:t>
      </w:r>
    </w:p>
    <w:p w:rsidR="00D90821" w:rsidRPr="00157CE4" w:rsidRDefault="00D90821" w:rsidP="00D90821">
      <w:r w:rsidRPr="00157CE4">
        <w:t>--</w:t>
      </w:r>
    </w:p>
    <w:p w:rsidR="00D90821" w:rsidRDefault="00D90821" w:rsidP="00D90821"/>
    <w:p w:rsidR="00D90821" w:rsidRDefault="00D90821" w:rsidP="00505E75">
      <w:pPr>
        <w:rPr>
          <w:sz w:val="20"/>
          <w:szCs w:val="20"/>
        </w:rPr>
        <w:sectPr w:rsidR="00D90821" w:rsidSect="00F45194">
          <w:pgSz w:w="11906" w:h="16838" w:code="9"/>
          <w:pgMar w:top="850" w:right="720" w:bottom="720" w:left="720" w:header="284" w:footer="794" w:gutter="0"/>
          <w:cols w:space="708"/>
          <w:docGrid w:linePitch="360"/>
        </w:sectPr>
      </w:pPr>
    </w:p>
    <w:p w:rsidR="00C067CD" w:rsidRDefault="00B81F96" w:rsidP="00B81F96">
      <w:pPr>
        <w:pStyle w:val="berschrift1"/>
        <w:rPr>
          <w:rFonts w:eastAsia="Times New Roman"/>
          <w:lang w:eastAsia="de-DE"/>
        </w:rPr>
      </w:pPr>
      <w:bookmarkStart w:id="11" w:name="_Toc133328856"/>
      <w:r>
        <w:rPr>
          <w:rFonts w:eastAsia="Times New Roman"/>
          <w:lang w:eastAsia="de-DE"/>
        </w:rPr>
        <w:lastRenderedPageBreak/>
        <w:t>3.</w:t>
      </w:r>
      <w:r>
        <w:rPr>
          <w:rFonts w:eastAsia="Times New Roman"/>
          <w:lang w:eastAsia="de-DE"/>
        </w:rPr>
        <w:tab/>
      </w:r>
      <w:r w:rsidR="00C067CD" w:rsidRPr="00766F80">
        <w:rPr>
          <w:rFonts w:eastAsia="Times New Roman"/>
          <w:lang w:eastAsia="de-DE"/>
        </w:rPr>
        <w:t>Bewertungsschema</w:t>
      </w:r>
      <w:r w:rsidR="00C66168" w:rsidRPr="00766F80">
        <w:rPr>
          <w:rFonts w:eastAsia="Times New Roman"/>
          <w:lang w:eastAsia="de-DE"/>
        </w:rPr>
        <w:t>ta</w:t>
      </w:r>
      <w:bookmarkEnd w:id="11"/>
    </w:p>
    <w:p w:rsidR="00C067CD" w:rsidRPr="00157CE4" w:rsidRDefault="00C067CD" w:rsidP="00C067CD">
      <w:pPr>
        <w:rPr>
          <w:sz w:val="24"/>
          <w:szCs w:val="24"/>
        </w:rPr>
      </w:pPr>
    </w:p>
    <w:p w:rsidR="00476119" w:rsidRPr="00157CE4" w:rsidRDefault="00CF3BC6" w:rsidP="00476119">
      <w:pPr>
        <w:rPr>
          <w:sz w:val="24"/>
          <w:szCs w:val="24"/>
        </w:rPr>
      </w:pPr>
      <w:r>
        <w:rPr>
          <w:sz w:val="24"/>
          <w:szCs w:val="24"/>
        </w:rPr>
        <w:t xml:space="preserve">Die nachfolgenden Tabellen geben einen Überblick </w:t>
      </w:r>
      <w:r w:rsidR="00001FA5">
        <w:rPr>
          <w:sz w:val="24"/>
          <w:szCs w:val="24"/>
        </w:rPr>
        <w:t>zur</w:t>
      </w:r>
      <w:r>
        <w:rPr>
          <w:sz w:val="24"/>
          <w:szCs w:val="24"/>
        </w:rPr>
        <w:t xml:space="preserve"> Wertermittlung </w:t>
      </w:r>
      <w:r w:rsidR="00C90D9A">
        <w:rPr>
          <w:sz w:val="24"/>
          <w:szCs w:val="24"/>
        </w:rPr>
        <w:t xml:space="preserve">bei </w:t>
      </w:r>
      <w:proofErr w:type="spellStart"/>
      <w:r w:rsidR="00C90D9A">
        <w:rPr>
          <w:sz w:val="24"/>
          <w:szCs w:val="24"/>
        </w:rPr>
        <w:t>PickS</w:t>
      </w:r>
      <w:proofErr w:type="spellEnd"/>
      <w:r w:rsidR="00C90D9A">
        <w:rPr>
          <w:sz w:val="24"/>
          <w:szCs w:val="24"/>
        </w:rPr>
        <w:t>-Fragen durch Verwenden</w:t>
      </w:r>
      <w:r w:rsidR="00001FA5">
        <w:rPr>
          <w:sz w:val="24"/>
          <w:szCs w:val="24"/>
        </w:rPr>
        <w:t xml:space="preserve"> der verschiedenen Bewertungsschemata.</w:t>
      </w:r>
    </w:p>
    <w:p w:rsidR="00C067CD" w:rsidRPr="00C067CD" w:rsidRDefault="00C067CD" w:rsidP="00C067CD">
      <w:pPr>
        <w:rPr>
          <w:sz w:val="20"/>
          <w:szCs w:val="20"/>
        </w:rPr>
      </w:pPr>
    </w:p>
    <w:p w:rsidR="00C067CD" w:rsidRPr="00C067CD" w:rsidRDefault="00C067CD" w:rsidP="00C067CD">
      <w:pPr>
        <w:rPr>
          <w:sz w:val="20"/>
          <w:szCs w:val="20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059"/>
        <w:gridCol w:w="5059"/>
      </w:tblGrid>
      <w:tr w:rsidR="00C067CD" w:rsidRPr="00C067CD" w:rsidTr="00787553">
        <w:tc>
          <w:tcPr>
            <w:tcW w:w="5059" w:type="dxa"/>
          </w:tcPr>
          <w:p w:rsidR="00C067CD" w:rsidRPr="00C067CD" w:rsidRDefault="00C067CD" w:rsidP="00C067CD">
            <w:pPr>
              <w:rPr>
                <w:b/>
                <w:color w:val="0070C0"/>
              </w:rPr>
            </w:pPr>
            <w:r w:rsidRPr="00C067CD">
              <w:rPr>
                <w:b/>
                <w:color w:val="0070C0"/>
              </w:rPr>
              <w:t>Beispielfrage 1:</w:t>
            </w:r>
          </w:p>
          <w:p w:rsidR="00C067CD" w:rsidRPr="00C067CD" w:rsidRDefault="00C067CD" w:rsidP="00C067CD">
            <w:pPr>
              <w:rPr>
                <w:b/>
              </w:rPr>
            </w:pPr>
            <w:r w:rsidRPr="00C067CD">
              <w:rPr>
                <w:b/>
              </w:rPr>
              <w:t>Welche Aussagen zu Würzburg treffen zu? (2)</w:t>
            </w:r>
          </w:p>
          <w:p w:rsidR="00C067CD" w:rsidRPr="00C067CD" w:rsidRDefault="00C067CD" w:rsidP="00C067CD">
            <w:pPr>
              <w:numPr>
                <w:ilvl w:val="0"/>
                <w:numId w:val="7"/>
              </w:numPr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Würzburg liegt im Regierungsbezirk Unterfranken.</w:t>
            </w:r>
          </w:p>
          <w:p w:rsidR="00C067CD" w:rsidRPr="00C067CD" w:rsidRDefault="00C067CD" w:rsidP="00C067CD">
            <w:pPr>
              <w:numPr>
                <w:ilvl w:val="0"/>
                <w:numId w:val="7"/>
              </w:numPr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Würzburg hat über 100,000 Einwohner.</w:t>
            </w:r>
          </w:p>
          <w:p w:rsidR="00C067CD" w:rsidRPr="00C067CD" w:rsidRDefault="00C067CD" w:rsidP="00C067CD">
            <w:pPr>
              <w:numPr>
                <w:ilvl w:val="0"/>
                <w:numId w:val="7"/>
              </w:numPr>
              <w:rPr>
                <w:color w:val="FF0000"/>
              </w:rPr>
            </w:pPr>
            <w:r w:rsidRPr="00C067CD">
              <w:rPr>
                <w:color w:val="FF0000"/>
              </w:rPr>
              <w:t>Würzburgs Bevölkerung ist überwiegend evangelisch-lutherischer Konfession.</w:t>
            </w:r>
          </w:p>
          <w:p w:rsidR="00C067CD" w:rsidRPr="00C067CD" w:rsidRDefault="00C067CD" w:rsidP="00C067CD">
            <w:pPr>
              <w:numPr>
                <w:ilvl w:val="0"/>
                <w:numId w:val="7"/>
              </w:numPr>
              <w:rPr>
                <w:color w:val="FF0000"/>
              </w:rPr>
            </w:pPr>
            <w:r w:rsidRPr="00C067CD">
              <w:rPr>
                <w:color w:val="FF0000"/>
              </w:rPr>
              <w:t>Die Residenz ist nicht UNESCO-Weltkulturerbe.</w:t>
            </w:r>
          </w:p>
          <w:p w:rsidR="00C067CD" w:rsidRPr="00C067CD" w:rsidRDefault="00C067CD" w:rsidP="00C067CD">
            <w:pPr>
              <w:numPr>
                <w:ilvl w:val="0"/>
                <w:numId w:val="7"/>
              </w:numPr>
              <w:rPr>
                <w:color w:val="FF0000"/>
              </w:rPr>
            </w:pPr>
            <w:r w:rsidRPr="00C067CD">
              <w:rPr>
                <w:color w:val="FF0000"/>
              </w:rPr>
              <w:t>Würzburg ist kleiner als Bayreuth.</w:t>
            </w:r>
          </w:p>
        </w:tc>
        <w:tc>
          <w:tcPr>
            <w:tcW w:w="5059" w:type="dxa"/>
            <w:shd w:val="clear" w:color="auto" w:fill="FDE9D9" w:themeFill="accent6" w:themeFillTint="33"/>
          </w:tcPr>
          <w:p w:rsidR="00C067CD" w:rsidRPr="00C067CD" w:rsidRDefault="00C067CD" w:rsidP="00C067CD">
            <w:pPr>
              <w:rPr>
                <w:b/>
                <w:color w:val="0070C0"/>
              </w:rPr>
            </w:pPr>
            <w:r w:rsidRPr="00C067CD">
              <w:rPr>
                <w:b/>
                <w:color w:val="0070C0"/>
              </w:rPr>
              <w:t>Beispielfrage 2:</w:t>
            </w:r>
          </w:p>
          <w:p w:rsidR="00C067CD" w:rsidRPr="00C067CD" w:rsidRDefault="00C067CD" w:rsidP="00C067CD">
            <w:pPr>
              <w:rPr>
                <w:b/>
              </w:rPr>
            </w:pPr>
            <w:r w:rsidRPr="00C067CD">
              <w:rPr>
                <w:b/>
              </w:rPr>
              <w:t>Welche Aussagen treffen zu? (3)</w:t>
            </w:r>
          </w:p>
          <w:p w:rsidR="00C067CD" w:rsidRPr="00C067CD" w:rsidRDefault="00C067CD" w:rsidP="00C067CD">
            <w:pPr>
              <w:numPr>
                <w:ilvl w:val="0"/>
                <w:numId w:val="8"/>
              </w:numPr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 xml:space="preserve">Das Kleinhirn liegt </w:t>
            </w:r>
            <w:proofErr w:type="spellStart"/>
            <w:r w:rsidRPr="00C067CD">
              <w:rPr>
                <w:b/>
                <w:color w:val="00B050"/>
              </w:rPr>
              <w:t>rostral</w:t>
            </w:r>
            <w:proofErr w:type="spellEnd"/>
            <w:r w:rsidRPr="00C067CD">
              <w:rPr>
                <w:b/>
                <w:color w:val="00B050"/>
              </w:rPr>
              <w:t xml:space="preserve"> vom Rückenmark.</w:t>
            </w:r>
          </w:p>
          <w:p w:rsidR="00C067CD" w:rsidRPr="00C067CD" w:rsidRDefault="00C067CD" w:rsidP="00C067CD">
            <w:pPr>
              <w:numPr>
                <w:ilvl w:val="0"/>
                <w:numId w:val="8"/>
              </w:numPr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 xml:space="preserve">Das </w:t>
            </w:r>
            <w:proofErr w:type="spellStart"/>
            <w:r w:rsidRPr="00C067CD">
              <w:rPr>
                <w:b/>
                <w:color w:val="00B050"/>
              </w:rPr>
              <w:t>Diencephalon</w:t>
            </w:r>
            <w:proofErr w:type="spellEnd"/>
            <w:r w:rsidRPr="00C067CD">
              <w:rPr>
                <w:b/>
                <w:color w:val="00B050"/>
              </w:rPr>
              <w:t xml:space="preserve"> liegt kaudal vom </w:t>
            </w:r>
            <w:proofErr w:type="spellStart"/>
            <w:r w:rsidRPr="00C067CD">
              <w:rPr>
                <w:b/>
                <w:color w:val="00B050"/>
              </w:rPr>
              <w:t>Telencephalon</w:t>
            </w:r>
            <w:proofErr w:type="spellEnd"/>
            <w:r w:rsidRPr="00C067CD">
              <w:rPr>
                <w:b/>
                <w:color w:val="00B050"/>
              </w:rPr>
              <w:t>.</w:t>
            </w:r>
          </w:p>
          <w:p w:rsidR="00C067CD" w:rsidRPr="00C067CD" w:rsidRDefault="00C067CD" w:rsidP="00C067CD">
            <w:pPr>
              <w:numPr>
                <w:ilvl w:val="0"/>
                <w:numId w:val="8"/>
              </w:numPr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Zum Metencephalon gehören Kleinhirn und Pons.</w:t>
            </w:r>
          </w:p>
          <w:p w:rsidR="00C067CD" w:rsidRPr="00C067CD" w:rsidRDefault="00C067CD" w:rsidP="00C067CD">
            <w:pPr>
              <w:numPr>
                <w:ilvl w:val="0"/>
                <w:numId w:val="8"/>
              </w:numPr>
              <w:rPr>
                <w:color w:val="FF0000"/>
              </w:rPr>
            </w:pPr>
            <w:r w:rsidRPr="00C067CD">
              <w:rPr>
                <w:color w:val="FF0000"/>
              </w:rPr>
              <w:t>Der Pons liegt dorsal vom Kleinhirn.</w:t>
            </w:r>
          </w:p>
          <w:p w:rsidR="00C067CD" w:rsidRPr="00C067CD" w:rsidRDefault="00C067CD" w:rsidP="00C067CD">
            <w:pPr>
              <w:numPr>
                <w:ilvl w:val="0"/>
                <w:numId w:val="8"/>
              </w:numPr>
              <w:rPr>
                <w:color w:val="FF0000"/>
              </w:rPr>
            </w:pPr>
            <w:r w:rsidRPr="00C067CD">
              <w:rPr>
                <w:color w:val="FF0000"/>
              </w:rPr>
              <w:t xml:space="preserve">Das Mesencephalon liegt kaudal vom </w:t>
            </w:r>
            <w:proofErr w:type="spellStart"/>
            <w:r w:rsidRPr="00C067CD">
              <w:rPr>
                <w:color w:val="FF0000"/>
              </w:rPr>
              <w:t>Myelencephalon</w:t>
            </w:r>
            <w:proofErr w:type="spellEnd"/>
            <w:r w:rsidRPr="00C067CD">
              <w:rPr>
                <w:color w:val="FF0000"/>
              </w:rPr>
              <w:t>.</w:t>
            </w:r>
          </w:p>
        </w:tc>
      </w:tr>
    </w:tbl>
    <w:p w:rsidR="00C067CD" w:rsidRPr="00C067CD" w:rsidRDefault="00C067CD" w:rsidP="00C067CD">
      <w:pPr>
        <w:spacing w:after="200" w:line="276" w:lineRule="auto"/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55"/>
        <w:gridCol w:w="4271"/>
        <w:gridCol w:w="937"/>
        <w:gridCol w:w="551"/>
        <w:gridCol w:w="608"/>
        <w:gridCol w:w="553"/>
        <w:gridCol w:w="550"/>
        <w:gridCol w:w="608"/>
        <w:gridCol w:w="553"/>
        <w:gridCol w:w="608"/>
      </w:tblGrid>
      <w:tr w:rsidR="00C067CD" w:rsidRPr="00C067CD" w:rsidTr="00787553">
        <w:tc>
          <w:tcPr>
            <w:tcW w:w="955" w:type="dxa"/>
            <w:tcBorders>
              <w:bottom w:val="single" w:sz="12" w:space="0" w:color="auto"/>
            </w:tcBorders>
          </w:tcPr>
          <w:p w:rsidR="00C067CD" w:rsidRPr="00C067CD" w:rsidRDefault="00C067CD" w:rsidP="00C067CD">
            <w:pPr>
              <w:jc w:val="center"/>
              <w:rPr>
                <w:b/>
              </w:rPr>
            </w:pPr>
            <w:r w:rsidRPr="00C067CD">
              <w:rPr>
                <w:b/>
              </w:rPr>
              <w:t>Schema</w:t>
            </w:r>
          </w:p>
        </w:tc>
        <w:tc>
          <w:tcPr>
            <w:tcW w:w="4271" w:type="dxa"/>
            <w:tcBorders>
              <w:bottom w:val="single" w:sz="12" w:space="0" w:color="auto"/>
            </w:tcBorders>
          </w:tcPr>
          <w:p w:rsidR="00C067CD" w:rsidRPr="00C067CD" w:rsidRDefault="00C067CD" w:rsidP="00C067CD">
            <w:pPr>
              <w:jc w:val="center"/>
              <w:rPr>
                <w:b/>
              </w:rPr>
            </w:pPr>
            <w:r w:rsidRPr="00C067CD">
              <w:rPr>
                <w:b/>
              </w:rPr>
              <w:t>Erklärung</w:t>
            </w:r>
          </w:p>
        </w:tc>
        <w:tc>
          <w:tcPr>
            <w:tcW w:w="4968" w:type="dxa"/>
            <w:gridSpan w:val="8"/>
            <w:tcBorders>
              <w:bottom w:val="single" w:sz="12" w:space="0" w:color="auto"/>
            </w:tcBorders>
          </w:tcPr>
          <w:p w:rsidR="00C067CD" w:rsidRPr="00C067CD" w:rsidRDefault="00C067CD" w:rsidP="00C067CD">
            <w:pPr>
              <w:jc w:val="center"/>
              <w:rPr>
                <w:b/>
              </w:rPr>
            </w:pPr>
            <w:r w:rsidRPr="00C067CD">
              <w:rPr>
                <w:b/>
              </w:rPr>
              <w:t>Beispielberechnung</w:t>
            </w:r>
          </w:p>
        </w:tc>
      </w:tr>
      <w:tr w:rsidR="00C067CD" w:rsidRPr="00C067CD" w:rsidTr="00787553">
        <w:trPr>
          <w:trHeight w:val="68"/>
        </w:trPr>
        <w:tc>
          <w:tcPr>
            <w:tcW w:w="955" w:type="dxa"/>
            <w:vMerge w:val="restart"/>
            <w:tcBorders>
              <w:top w:val="single" w:sz="12" w:space="0" w:color="auto"/>
            </w:tcBorders>
          </w:tcPr>
          <w:p w:rsidR="00C067CD" w:rsidRPr="00C067CD" w:rsidRDefault="00C067CD" w:rsidP="00C067CD">
            <w:pPr>
              <w:jc w:val="center"/>
              <w:rPr>
                <w:b/>
              </w:rPr>
            </w:pPr>
            <w:r w:rsidRPr="00C067CD">
              <w:rPr>
                <w:b/>
              </w:rPr>
              <w:t>AON</w:t>
            </w:r>
          </w:p>
        </w:tc>
        <w:tc>
          <w:tcPr>
            <w:tcW w:w="4271" w:type="dxa"/>
            <w:vMerge w:val="restart"/>
            <w:tcBorders>
              <w:top w:val="single" w:sz="12" w:space="0" w:color="auto"/>
            </w:tcBorders>
          </w:tcPr>
          <w:p w:rsidR="00C067CD" w:rsidRPr="00C067CD" w:rsidRDefault="00C067CD" w:rsidP="00C067CD">
            <w:r w:rsidRPr="00C067CD">
              <w:t>= „</w:t>
            </w:r>
            <w:r w:rsidRPr="00C067CD">
              <w:rPr>
                <w:b/>
              </w:rPr>
              <w:t>A</w:t>
            </w:r>
            <w:r w:rsidRPr="00C067CD">
              <w:t xml:space="preserve">lles </w:t>
            </w:r>
            <w:r w:rsidRPr="00C067CD">
              <w:rPr>
                <w:b/>
              </w:rPr>
              <w:t>o</w:t>
            </w:r>
            <w:r w:rsidRPr="00C067CD">
              <w:t xml:space="preserve">der </w:t>
            </w:r>
            <w:r w:rsidRPr="00C067CD">
              <w:rPr>
                <w:b/>
              </w:rPr>
              <w:t>n</w:t>
            </w:r>
            <w:r w:rsidRPr="00C067CD">
              <w:t>ichts“</w:t>
            </w:r>
          </w:p>
          <w:p w:rsidR="00C067CD" w:rsidRPr="00C067CD" w:rsidRDefault="00C067CD" w:rsidP="00C067CD">
            <w:r w:rsidRPr="00C067CD">
              <w:sym w:font="Wingdings" w:char="F0E0"/>
            </w:r>
            <w:r w:rsidRPr="00C067CD">
              <w:t xml:space="preserve"> Jede Abweichung von der vorgegebenen Lösung ergibt 0%.</w:t>
            </w:r>
          </w:p>
          <w:p w:rsidR="00C067CD" w:rsidRPr="00C067CD" w:rsidRDefault="00C067CD" w:rsidP="00C067CD"/>
          <w:p w:rsidR="00C067CD" w:rsidRPr="00C067CD" w:rsidRDefault="00C067CD" w:rsidP="00C067CD"/>
          <w:p w:rsidR="00C067CD" w:rsidRPr="00C067CD" w:rsidRDefault="00C067CD" w:rsidP="00C067CD"/>
          <w:p w:rsidR="00C067CD" w:rsidRPr="00C067CD" w:rsidRDefault="00C067CD" w:rsidP="00C067CD"/>
          <w:p w:rsidR="00C067CD" w:rsidRPr="00C067CD" w:rsidRDefault="00C067CD" w:rsidP="00C067CD"/>
          <w:p w:rsidR="00C067CD" w:rsidRPr="00C067CD" w:rsidRDefault="00C067CD" w:rsidP="00C067CD">
            <w:r w:rsidRPr="00C067CD">
              <w:rPr>
                <w:sz w:val="18"/>
              </w:rPr>
              <w:t>*bezogen auf einen Punkt pro Klausurfrage</w:t>
            </w:r>
          </w:p>
        </w:tc>
        <w:tc>
          <w:tcPr>
            <w:tcW w:w="937" w:type="dxa"/>
            <w:tcBorders>
              <w:top w:val="single" w:sz="12" w:space="0" w:color="auto"/>
            </w:tcBorders>
          </w:tcPr>
          <w:p w:rsidR="00C067CD" w:rsidRPr="00C067CD" w:rsidRDefault="00C067CD" w:rsidP="00C067CD"/>
        </w:tc>
        <w:tc>
          <w:tcPr>
            <w:tcW w:w="1712" w:type="dxa"/>
            <w:gridSpan w:val="3"/>
            <w:tcBorders>
              <w:top w:val="single" w:sz="12" w:space="0" w:color="auto"/>
              <w:right w:val="single" w:sz="12" w:space="0" w:color="auto"/>
            </w:tcBorders>
          </w:tcPr>
          <w:p w:rsidR="00C067CD" w:rsidRPr="00C067CD" w:rsidRDefault="00C067CD" w:rsidP="00C067CD">
            <w:pPr>
              <w:jc w:val="center"/>
              <w:rPr>
                <w:b/>
                <w:color w:val="0070C0"/>
              </w:rPr>
            </w:pPr>
            <w:r w:rsidRPr="00C067CD">
              <w:rPr>
                <w:b/>
                <w:color w:val="0070C0"/>
              </w:rPr>
              <w:t>Beispielfrage 1</w:t>
            </w:r>
          </w:p>
        </w:tc>
        <w:tc>
          <w:tcPr>
            <w:tcW w:w="2319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FDE9D9" w:themeFill="accent6" w:themeFillTint="33"/>
          </w:tcPr>
          <w:p w:rsidR="00C067CD" w:rsidRPr="00C067CD" w:rsidRDefault="00C067CD" w:rsidP="00C067CD">
            <w:pPr>
              <w:jc w:val="center"/>
              <w:rPr>
                <w:b/>
                <w:color w:val="0070C0"/>
              </w:rPr>
            </w:pPr>
            <w:r w:rsidRPr="00C067CD">
              <w:rPr>
                <w:b/>
                <w:color w:val="0070C0"/>
              </w:rPr>
              <w:t>Beispielfrage 2</w:t>
            </w:r>
          </w:p>
        </w:tc>
      </w:tr>
      <w:tr w:rsidR="00C067CD" w:rsidRPr="00C067CD" w:rsidTr="00787553">
        <w:trPr>
          <w:trHeight w:val="64"/>
        </w:trPr>
        <w:tc>
          <w:tcPr>
            <w:tcW w:w="955" w:type="dxa"/>
            <w:vMerge/>
          </w:tcPr>
          <w:p w:rsidR="00C067CD" w:rsidRPr="00C067CD" w:rsidRDefault="00C067CD" w:rsidP="00C067CD">
            <w:pPr>
              <w:jc w:val="center"/>
              <w:rPr>
                <w:b/>
              </w:rPr>
            </w:pPr>
          </w:p>
        </w:tc>
        <w:tc>
          <w:tcPr>
            <w:tcW w:w="4271" w:type="dxa"/>
            <w:vMerge/>
          </w:tcPr>
          <w:p w:rsidR="00C067CD" w:rsidRPr="00C067CD" w:rsidRDefault="00C067CD" w:rsidP="00C067CD"/>
        </w:tc>
        <w:tc>
          <w:tcPr>
            <w:tcW w:w="937" w:type="dxa"/>
          </w:tcPr>
          <w:p w:rsidR="00C067CD" w:rsidRPr="00C067CD" w:rsidRDefault="00C067CD" w:rsidP="00C067CD">
            <w:pPr>
              <w:jc w:val="center"/>
            </w:pPr>
          </w:p>
        </w:tc>
        <w:tc>
          <w:tcPr>
            <w:tcW w:w="551" w:type="dxa"/>
          </w:tcPr>
          <w:p w:rsidR="00C067CD" w:rsidRPr="00C067CD" w:rsidRDefault="00C067CD" w:rsidP="00C067CD">
            <w:pPr>
              <w:jc w:val="center"/>
              <w:rPr>
                <w:b/>
              </w:rPr>
            </w:pPr>
            <w:r w:rsidRPr="00C067CD">
              <w:rPr>
                <w:b/>
              </w:rPr>
              <w:t>P1</w:t>
            </w:r>
          </w:p>
        </w:tc>
        <w:tc>
          <w:tcPr>
            <w:tcW w:w="608" w:type="dxa"/>
          </w:tcPr>
          <w:p w:rsidR="00C067CD" w:rsidRPr="00C067CD" w:rsidRDefault="00C067CD" w:rsidP="00C067CD">
            <w:pPr>
              <w:jc w:val="center"/>
              <w:rPr>
                <w:b/>
              </w:rPr>
            </w:pPr>
            <w:r w:rsidRPr="00C067CD">
              <w:rPr>
                <w:b/>
              </w:rPr>
              <w:t>P2</w:t>
            </w:r>
          </w:p>
        </w:tc>
        <w:tc>
          <w:tcPr>
            <w:tcW w:w="553" w:type="dxa"/>
            <w:tcBorders>
              <w:right w:val="single" w:sz="12" w:space="0" w:color="auto"/>
            </w:tcBorders>
          </w:tcPr>
          <w:p w:rsidR="00C067CD" w:rsidRPr="00C067CD" w:rsidRDefault="00C067CD" w:rsidP="00C067CD">
            <w:pPr>
              <w:jc w:val="center"/>
              <w:rPr>
                <w:b/>
              </w:rPr>
            </w:pPr>
            <w:r w:rsidRPr="00C067CD">
              <w:rPr>
                <w:b/>
              </w:rPr>
              <w:t>P3</w:t>
            </w:r>
          </w:p>
        </w:tc>
        <w:tc>
          <w:tcPr>
            <w:tcW w:w="550" w:type="dxa"/>
            <w:tcBorders>
              <w:left w:val="single" w:sz="12" w:space="0" w:color="auto"/>
            </w:tcBorders>
            <w:shd w:val="clear" w:color="auto" w:fill="FDE9D9" w:themeFill="accent6" w:themeFillTint="33"/>
          </w:tcPr>
          <w:p w:rsidR="00C067CD" w:rsidRPr="00C067CD" w:rsidRDefault="00C067CD" w:rsidP="00C067CD">
            <w:pPr>
              <w:jc w:val="center"/>
              <w:rPr>
                <w:b/>
              </w:rPr>
            </w:pPr>
            <w:r w:rsidRPr="00C067CD">
              <w:rPr>
                <w:b/>
              </w:rPr>
              <w:t>P1</w:t>
            </w:r>
          </w:p>
        </w:tc>
        <w:tc>
          <w:tcPr>
            <w:tcW w:w="608" w:type="dxa"/>
            <w:shd w:val="clear" w:color="auto" w:fill="FDE9D9" w:themeFill="accent6" w:themeFillTint="33"/>
          </w:tcPr>
          <w:p w:rsidR="00C067CD" w:rsidRPr="00C067CD" w:rsidRDefault="00C067CD" w:rsidP="00C067CD">
            <w:pPr>
              <w:jc w:val="center"/>
              <w:rPr>
                <w:b/>
              </w:rPr>
            </w:pPr>
            <w:r w:rsidRPr="00C067CD">
              <w:rPr>
                <w:b/>
              </w:rPr>
              <w:t>P2</w:t>
            </w:r>
          </w:p>
        </w:tc>
        <w:tc>
          <w:tcPr>
            <w:tcW w:w="553" w:type="dxa"/>
            <w:shd w:val="clear" w:color="auto" w:fill="FDE9D9" w:themeFill="accent6" w:themeFillTint="33"/>
          </w:tcPr>
          <w:p w:rsidR="00C067CD" w:rsidRPr="00C067CD" w:rsidRDefault="00C067CD" w:rsidP="00C067CD">
            <w:pPr>
              <w:jc w:val="center"/>
              <w:rPr>
                <w:b/>
              </w:rPr>
            </w:pPr>
            <w:r w:rsidRPr="00C067CD">
              <w:rPr>
                <w:b/>
              </w:rPr>
              <w:t>P3</w:t>
            </w:r>
          </w:p>
        </w:tc>
        <w:tc>
          <w:tcPr>
            <w:tcW w:w="608" w:type="dxa"/>
            <w:shd w:val="clear" w:color="auto" w:fill="FDE9D9" w:themeFill="accent6" w:themeFillTint="33"/>
          </w:tcPr>
          <w:p w:rsidR="00C067CD" w:rsidRPr="00C067CD" w:rsidRDefault="00C067CD" w:rsidP="00C067CD">
            <w:pPr>
              <w:jc w:val="center"/>
              <w:rPr>
                <w:b/>
              </w:rPr>
            </w:pPr>
            <w:r w:rsidRPr="00C067CD">
              <w:rPr>
                <w:b/>
              </w:rPr>
              <w:t>P4</w:t>
            </w:r>
          </w:p>
        </w:tc>
      </w:tr>
      <w:tr w:rsidR="00C067CD" w:rsidRPr="00C067CD" w:rsidTr="00787553">
        <w:trPr>
          <w:trHeight w:val="64"/>
        </w:trPr>
        <w:tc>
          <w:tcPr>
            <w:tcW w:w="955" w:type="dxa"/>
            <w:vMerge/>
          </w:tcPr>
          <w:p w:rsidR="00C067CD" w:rsidRPr="00C067CD" w:rsidRDefault="00C067CD" w:rsidP="00C067CD">
            <w:pPr>
              <w:jc w:val="center"/>
              <w:rPr>
                <w:b/>
              </w:rPr>
            </w:pPr>
          </w:p>
        </w:tc>
        <w:tc>
          <w:tcPr>
            <w:tcW w:w="4271" w:type="dxa"/>
            <w:vMerge/>
          </w:tcPr>
          <w:p w:rsidR="00C067CD" w:rsidRPr="00C067CD" w:rsidRDefault="00C067CD" w:rsidP="00C067CD"/>
        </w:tc>
        <w:tc>
          <w:tcPr>
            <w:tcW w:w="937" w:type="dxa"/>
          </w:tcPr>
          <w:p w:rsidR="00C067CD" w:rsidRPr="00C067CD" w:rsidRDefault="00C067CD" w:rsidP="00C067CD">
            <w:pPr>
              <w:jc w:val="center"/>
              <w:rPr>
                <w:b/>
              </w:rPr>
            </w:pPr>
            <w:r w:rsidRPr="00C067CD">
              <w:rPr>
                <w:b/>
              </w:rPr>
              <w:t>A</w:t>
            </w:r>
          </w:p>
        </w:tc>
        <w:tc>
          <w:tcPr>
            <w:tcW w:w="551" w:type="dxa"/>
            <w:vAlign w:val="center"/>
          </w:tcPr>
          <w:p w:rsidR="00C067CD" w:rsidRPr="00C067CD" w:rsidRDefault="00C067CD" w:rsidP="00C067CD">
            <w:pPr>
              <w:jc w:val="center"/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x</w:t>
            </w:r>
          </w:p>
        </w:tc>
        <w:tc>
          <w:tcPr>
            <w:tcW w:w="608" w:type="dxa"/>
            <w:vAlign w:val="center"/>
          </w:tcPr>
          <w:p w:rsidR="00C067CD" w:rsidRPr="00C067CD" w:rsidRDefault="00C067CD" w:rsidP="00C067CD">
            <w:pPr>
              <w:jc w:val="center"/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x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C067CD" w:rsidRPr="00C067CD" w:rsidRDefault="00C067CD" w:rsidP="00C067CD">
            <w:pPr>
              <w:jc w:val="center"/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x</w:t>
            </w:r>
          </w:p>
        </w:tc>
        <w:tc>
          <w:tcPr>
            <w:tcW w:w="550" w:type="dxa"/>
            <w:tcBorders>
              <w:left w:val="single" w:sz="12" w:space="0" w:color="auto"/>
            </w:tcBorders>
            <w:shd w:val="clear" w:color="auto" w:fill="FDE9D9" w:themeFill="accent6" w:themeFillTint="33"/>
            <w:vAlign w:val="center"/>
          </w:tcPr>
          <w:p w:rsidR="00C067CD" w:rsidRPr="00C067CD" w:rsidRDefault="00C067CD" w:rsidP="00C067CD">
            <w:pPr>
              <w:jc w:val="center"/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x</w:t>
            </w: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:rsidR="00C067CD" w:rsidRPr="00C067CD" w:rsidRDefault="00C067CD" w:rsidP="00C067CD">
            <w:pPr>
              <w:jc w:val="center"/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x</w:t>
            </w:r>
          </w:p>
        </w:tc>
        <w:tc>
          <w:tcPr>
            <w:tcW w:w="553" w:type="dxa"/>
            <w:shd w:val="clear" w:color="auto" w:fill="FDE9D9" w:themeFill="accent6" w:themeFillTint="33"/>
            <w:vAlign w:val="center"/>
          </w:tcPr>
          <w:p w:rsidR="00C067CD" w:rsidRPr="00C067CD" w:rsidRDefault="00C067CD" w:rsidP="00C067CD">
            <w:pPr>
              <w:jc w:val="center"/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x</w:t>
            </w: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:rsidR="00C067CD" w:rsidRPr="00C067CD" w:rsidRDefault="00C067CD" w:rsidP="00C067CD">
            <w:pPr>
              <w:jc w:val="center"/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x</w:t>
            </w:r>
          </w:p>
        </w:tc>
      </w:tr>
      <w:tr w:rsidR="00C067CD" w:rsidRPr="00C067CD" w:rsidTr="00787553">
        <w:trPr>
          <w:trHeight w:val="64"/>
        </w:trPr>
        <w:tc>
          <w:tcPr>
            <w:tcW w:w="955" w:type="dxa"/>
            <w:vMerge/>
          </w:tcPr>
          <w:p w:rsidR="00C067CD" w:rsidRPr="00C067CD" w:rsidRDefault="00C067CD" w:rsidP="00C067CD">
            <w:pPr>
              <w:jc w:val="center"/>
              <w:rPr>
                <w:b/>
              </w:rPr>
            </w:pPr>
          </w:p>
        </w:tc>
        <w:tc>
          <w:tcPr>
            <w:tcW w:w="4271" w:type="dxa"/>
            <w:vMerge/>
          </w:tcPr>
          <w:p w:rsidR="00C067CD" w:rsidRPr="00C067CD" w:rsidRDefault="00C067CD" w:rsidP="00C067CD"/>
        </w:tc>
        <w:tc>
          <w:tcPr>
            <w:tcW w:w="937" w:type="dxa"/>
          </w:tcPr>
          <w:p w:rsidR="00C067CD" w:rsidRPr="00C067CD" w:rsidRDefault="00C067CD" w:rsidP="00C067CD">
            <w:pPr>
              <w:jc w:val="center"/>
              <w:rPr>
                <w:b/>
              </w:rPr>
            </w:pPr>
            <w:r w:rsidRPr="00C067CD">
              <w:rPr>
                <w:b/>
              </w:rPr>
              <w:t>B</w:t>
            </w:r>
          </w:p>
        </w:tc>
        <w:tc>
          <w:tcPr>
            <w:tcW w:w="551" w:type="dxa"/>
            <w:vAlign w:val="center"/>
          </w:tcPr>
          <w:p w:rsidR="00C067CD" w:rsidRPr="00C067CD" w:rsidRDefault="00C067CD" w:rsidP="00C067CD">
            <w:pPr>
              <w:jc w:val="center"/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x</w:t>
            </w:r>
          </w:p>
        </w:tc>
        <w:tc>
          <w:tcPr>
            <w:tcW w:w="608" w:type="dxa"/>
            <w:vAlign w:val="center"/>
          </w:tcPr>
          <w:p w:rsidR="00C067CD" w:rsidRPr="00C067CD" w:rsidRDefault="00C067CD" w:rsidP="00C067CD">
            <w:pPr>
              <w:jc w:val="center"/>
              <w:rPr>
                <w:b/>
                <w:color w:val="00B050"/>
              </w:rPr>
            </w:pP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C067CD" w:rsidRPr="00C067CD" w:rsidRDefault="00C067CD" w:rsidP="00C067CD">
            <w:pPr>
              <w:jc w:val="center"/>
              <w:rPr>
                <w:b/>
                <w:color w:val="00B050"/>
              </w:rPr>
            </w:pPr>
          </w:p>
        </w:tc>
        <w:tc>
          <w:tcPr>
            <w:tcW w:w="550" w:type="dxa"/>
            <w:tcBorders>
              <w:left w:val="single" w:sz="12" w:space="0" w:color="auto"/>
            </w:tcBorders>
            <w:shd w:val="clear" w:color="auto" w:fill="FDE9D9" w:themeFill="accent6" w:themeFillTint="33"/>
            <w:vAlign w:val="center"/>
          </w:tcPr>
          <w:p w:rsidR="00C067CD" w:rsidRPr="00C067CD" w:rsidRDefault="00C067CD" w:rsidP="00C067CD">
            <w:pPr>
              <w:jc w:val="center"/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x</w:t>
            </w: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:rsidR="00C067CD" w:rsidRPr="00C067CD" w:rsidRDefault="00C067CD" w:rsidP="00C067CD">
            <w:pPr>
              <w:jc w:val="center"/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x</w:t>
            </w:r>
          </w:p>
        </w:tc>
        <w:tc>
          <w:tcPr>
            <w:tcW w:w="553" w:type="dxa"/>
            <w:shd w:val="clear" w:color="auto" w:fill="FDE9D9" w:themeFill="accent6" w:themeFillTint="33"/>
            <w:vAlign w:val="center"/>
          </w:tcPr>
          <w:p w:rsidR="00C067CD" w:rsidRPr="00C067CD" w:rsidRDefault="00C067CD" w:rsidP="00C067CD">
            <w:pPr>
              <w:jc w:val="center"/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x</w:t>
            </w: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:rsidR="00C067CD" w:rsidRPr="00C067CD" w:rsidRDefault="00C067CD" w:rsidP="00C067CD">
            <w:pPr>
              <w:jc w:val="center"/>
              <w:rPr>
                <w:b/>
                <w:color w:val="00B050"/>
              </w:rPr>
            </w:pPr>
          </w:p>
        </w:tc>
      </w:tr>
      <w:tr w:rsidR="00C067CD" w:rsidRPr="00C067CD" w:rsidTr="00787553">
        <w:trPr>
          <w:trHeight w:val="64"/>
        </w:trPr>
        <w:tc>
          <w:tcPr>
            <w:tcW w:w="955" w:type="dxa"/>
            <w:vMerge/>
          </w:tcPr>
          <w:p w:rsidR="00C067CD" w:rsidRPr="00C067CD" w:rsidRDefault="00C067CD" w:rsidP="00C067CD">
            <w:pPr>
              <w:jc w:val="center"/>
              <w:rPr>
                <w:b/>
              </w:rPr>
            </w:pPr>
          </w:p>
        </w:tc>
        <w:tc>
          <w:tcPr>
            <w:tcW w:w="4271" w:type="dxa"/>
            <w:vMerge/>
          </w:tcPr>
          <w:p w:rsidR="00C067CD" w:rsidRPr="00C067CD" w:rsidRDefault="00C067CD" w:rsidP="00C067CD"/>
        </w:tc>
        <w:tc>
          <w:tcPr>
            <w:tcW w:w="937" w:type="dxa"/>
          </w:tcPr>
          <w:p w:rsidR="00C067CD" w:rsidRPr="00C067CD" w:rsidRDefault="00C067CD" w:rsidP="00C067CD">
            <w:pPr>
              <w:jc w:val="center"/>
              <w:rPr>
                <w:b/>
              </w:rPr>
            </w:pPr>
            <w:r w:rsidRPr="00C067CD">
              <w:rPr>
                <w:b/>
              </w:rPr>
              <w:t>C</w:t>
            </w:r>
          </w:p>
        </w:tc>
        <w:tc>
          <w:tcPr>
            <w:tcW w:w="551" w:type="dxa"/>
            <w:vAlign w:val="center"/>
          </w:tcPr>
          <w:p w:rsidR="00C067CD" w:rsidRPr="00C067CD" w:rsidRDefault="00C067CD" w:rsidP="00C067CD">
            <w:pPr>
              <w:jc w:val="center"/>
              <w:rPr>
                <w:b/>
              </w:rPr>
            </w:pPr>
          </w:p>
        </w:tc>
        <w:tc>
          <w:tcPr>
            <w:tcW w:w="608" w:type="dxa"/>
            <w:vAlign w:val="center"/>
          </w:tcPr>
          <w:p w:rsidR="00C067CD" w:rsidRPr="00C067CD" w:rsidRDefault="00C067CD" w:rsidP="00C067CD">
            <w:pPr>
              <w:jc w:val="center"/>
              <w:rPr>
                <w:b/>
              </w:rPr>
            </w:pP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C067CD" w:rsidRPr="00C067CD" w:rsidRDefault="00C067CD" w:rsidP="00C067CD">
            <w:pPr>
              <w:jc w:val="center"/>
              <w:rPr>
                <w:b/>
              </w:rPr>
            </w:pPr>
            <w:r w:rsidRPr="00C067CD">
              <w:rPr>
                <w:b/>
                <w:color w:val="FF0000"/>
              </w:rPr>
              <w:t>x</w:t>
            </w:r>
          </w:p>
        </w:tc>
        <w:tc>
          <w:tcPr>
            <w:tcW w:w="550" w:type="dxa"/>
            <w:tcBorders>
              <w:left w:val="single" w:sz="12" w:space="0" w:color="auto"/>
            </w:tcBorders>
            <w:shd w:val="clear" w:color="auto" w:fill="FDE9D9" w:themeFill="accent6" w:themeFillTint="33"/>
            <w:vAlign w:val="center"/>
          </w:tcPr>
          <w:p w:rsidR="00C067CD" w:rsidRPr="00C067CD" w:rsidRDefault="00C067CD" w:rsidP="00C067CD">
            <w:pPr>
              <w:jc w:val="center"/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x</w:t>
            </w: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:rsidR="00C067CD" w:rsidRPr="00C067CD" w:rsidRDefault="00C067CD" w:rsidP="00C067CD">
            <w:pPr>
              <w:jc w:val="center"/>
              <w:rPr>
                <w:b/>
                <w:color w:val="00B050"/>
              </w:rPr>
            </w:pPr>
          </w:p>
        </w:tc>
        <w:tc>
          <w:tcPr>
            <w:tcW w:w="553" w:type="dxa"/>
            <w:shd w:val="clear" w:color="auto" w:fill="FDE9D9" w:themeFill="accent6" w:themeFillTint="33"/>
            <w:vAlign w:val="center"/>
          </w:tcPr>
          <w:p w:rsidR="00C067CD" w:rsidRPr="00C067CD" w:rsidRDefault="00C067CD" w:rsidP="00C067CD">
            <w:pPr>
              <w:jc w:val="center"/>
              <w:rPr>
                <w:b/>
                <w:color w:val="00B050"/>
              </w:rPr>
            </w:pP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:rsidR="00C067CD" w:rsidRPr="00C067CD" w:rsidRDefault="00C067CD" w:rsidP="00C067CD">
            <w:pPr>
              <w:rPr>
                <w:b/>
                <w:color w:val="00B050"/>
              </w:rPr>
            </w:pPr>
          </w:p>
        </w:tc>
      </w:tr>
      <w:tr w:rsidR="00C067CD" w:rsidRPr="00C067CD" w:rsidTr="00787553">
        <w:trPr>
          <w:trHeight w:val="64"/>
        </w:trPr>
        <w:tc>
          <w:tcPr>
            <w:tcW w:w="955" w:type="dxa"/>
            <w:vMerge/>
          </w:tcPr>
          <w:p w:rsidR="00C067CD" w:rsidRPr="00C067CD" w:rsidRDefault="00C067CD" w:rsidP="00C067CD">
            <w:pPr>
              <w:jc w:val="center"/>
              <w:rPr>
                <w:b/>
              </w:rPr>
            </w:pPr>
          </w:p>
        </w:tc>
        <w:tc>
          <w:tcPr>
            <w:tcW w:w="4271" w:type="dxa"/>
            <w:vMerge/>
          </w:tcPr>
          <w:p w:rsidR="00C067CD" w:rsidRPr="00C067CD" w:rsidRDefault="00C067CD" w:rsidP="00C067CD"/>
        </w:tc>
        <w:tc>
          <w:tcPr>
            <w:tcW w:w="937" w:type="dxa"/>
          </w:tcPr>
          <w:p w:rsidR="00C067CD" w:rsidRPr="00C067CD" w:rsidRDefault="00C067CD" w:rsidP="00C067CD">
            <w:pPr>
              <w:jc w:val="center"/>
              <w:rPr>
                <w:b/>
              </w:rPr>
            </w:pPr>
            <w:r w:rsidRPr="00C067CD">
              <w:rPr>
                <w:b/>
              </w:rPr>
              <w:t>D</w:t>
            </w:r>
          </w:p>
        </w:tc>
        <w:tc>
          <w:tcPr>
            <w:tcW w:w="551" w:type="dxa"/>
            <w:vAlign w:val="center"/>
          </w:tcPr>
          <w:p w:rsidR="00C067CD" w:rsidRPr="00C067CD" w:rsidRDefault="00C067CD" w:rsidP="00C067CD">
            <w:pPr>
              <w:jc w:val="center"/>
              <w:rPr>
                <w:b/>
              </w:rPr>
            </w:pPr>
          </w:p>
        </w:tc>
        <w:tc>
          <w:tcPr>
            <w:tcW w:w="608" w:type="dxa"/>
            <w:vAlign w:val="center"/>
          </w:tcPr>
          <w:p w:rsidR="00C067CD" w:rsidRPr="00C067CD" w:rsidRDefault="00C067CD" w:rsidP="00C067CD">
            <w:pPr>
              <w:jc w:val="center"/>
              <w:rPr>
                <w:b/>
              </w:rPr>
            </w:pP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C067CD" w:rsidRPr="00C067CD" w:rsidRDefault="00C067CD" w:rsidP="00C067CD">
            <w:pPr>
              <w:jc w:val="center"/>
              <w:rPr>
                <w:b/>
              </w:rPr>
            </w:pPr>
          </w:p>
        </w:tc>
        <w:tc>
          <w:tcPr>
            <w:tcW w:w="550" w:type="dxa"/>
            <w:tcBorders>
              <w:left w:val="single" w:sz="12" w:space="0" w:color="auto"/>
            </w:tcBorders>
            <w:shd w:val="clear" w:color="auto" w:fill="FDE9D9" w:themeFill="accent6" w:themeFillTint="33"/>
            <w:vAlign w:val="center"/>
          </w:tcPr>
          <w:p w:rsidR="00C067CD" w:rsidRPr="00C067CD" w:rsidRDefault="00C067CD" w:rsidP="00C067CD">
            <w:pPr>
              <w:jc w:val="center"/>
              <w:rPr>
                <w:b/>
              </w:rPr>
            </w:pP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:rsidR="00C067CD" w:rsidRPr="00C067CD" w:rsidRDefault="00C067CD" w:rsidP="00C067CD">
            <w:pPr>
              <w:jc w:val="center"/>
              <w:rPr>
                <w:b/>
              </w:rPr>
            </w:pPr>
          </w:p>
        </w:tc>
        <w:tc>
          <w:tcPr>
            <w:tcW w:w="553" w:type="dxa"/>
            <w:shd w:val="clear" w:color="auto" w:fill="FDE9D9" w:themeFill="accent6" w:themeFillTint="33"/>
            <w:vAlign w:val="center"/>
          </w:tcPr>
          <w:p w:rsidR="00C067CD" w:rsidRPr="00C067CD" w:rsidRDefault="00C067CD" w:rsidP="00C067CD">
            <w:pPr>
              <w:jc w:val="center"/>
              <w:rPr>
                <w:b/>
              </w:rPr>
            </w:pP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:rsidR="00C067CD" w:rsidRPr="00C067CD" w:rsidRDefault="00C067CD" w:rsidP="00C067CD">
            <w:pPr>
              <w:jc w:val="center"/>
              <w:rPr>
                <w:b/>
              </w:rPr>
            </w:pPr>
          </w:p>
        </w:tc>
      </w:tr>
      <w:tr w:rsidR="00C067CD" w:rsidRPr="00C067CD" w:rsidTr="00787553">
        <w:trPr>
          <w:trHeight w:val="64"/>
        </w:trPr>
        <w:tc>
          <w:tcPr>
            <w:tcW w:w="955" w:type="dxa"/>
            <w:vMerge/>
          </w:tcPr>
          <w:p w:rsidR="00C067CD" w:rsidRPr="00C067CD" w:rsidRDefault="00C067CD" w:rsidP="00C067CD">
            <w:pPr>
              <w:jc w:val="center"/>
              <w:rPr>
                <w:b/>
              </w:rPr>
            </w:pPr>
          </w:p>
        </w:tc>
        <w:tc>
          <w:tcPr>
            <w:tcW w:w="4271" w:type="dxa"/>
            <w:vMerge/>
          </w:tcPr>
          <w:p w:rsidR="00C067CD" w:rsidRPr="00C067CD" w:rsidRDefault="00C067CD" w:rsidP="00C067CD"/>
        </w:tc>
        <w:tc>
          <w:tcPr>
            <w:tcW w:w="937" w:type="dxa"/>
          </w:tcPr>
          <w:p w:rsidR="00C067CD" w:rsidRPr="00C067CD" w:rsidRDefault="00C067CD" w:rsidP="00C067CD">
            <w:pPr>
              <w:jc w:val="center"/>
              <w:rPr>
                <w:b/>
              </w:rPr>
            </w:pPr>
            <w:r w:rsidRPr="00C067CD">
              <w:rPr>
                <w:b/>
              </w:rPr>
              <w:t>E</w:t>
            </w:r>
          </w:p>
        </w:tc>
        <w:tc>
          <w:tcPr>
            <w:tcW w:w="551" w:type="dxa"/>
            <w:vAlign w:val="center"/>
          </w:tcPr>
          <w:p w:rsidR="00C067CD" w:rsidRPr="00C067CD" w:rsidRDefault="00C067CD" w:rsidP="00C067CD">
            <w:pPr>
              <w:jc w:val="center"/>
              <w:rPr>
                <w:b/>
              </w:rPr>
            </w:pPr>
          </w:p>
        </w:tc>
        <w:tc>
          <w:tcPr>
            <w:tcW w:w="608" w:type="dxa"/>
            <w:vAlign w:val="center"/>
          </w:tcPr>
          <w:p w:rsidR="00C067CD" w:rsidRPr="00C067CD" w:rsidRDefault="00C067CD" w:rsidP="00C067CD">
            <w:pPr>
              <w:jc w:val="center"/>
              <w:rPr>
                <w:b/>
              </w:rPr>
            </w:pP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C067CD" w:rsidRPr="00C067CD" w:rsidRDefault="00C067CD" w:rsidP="00C067CD">
            <w:pPr>
              <w:jc w:val="center"/>
              <w:rPr>
                <w:b/>
              </w:rPr>
            </w:pPr>
          </w:p>
        </w:tc>
        <w:tc>
          <w:tcPr>
            <w:tcW w:w="550" w:type="dxa"/>
            <w:tcBorders>
              <w:left w:val="single" w:sz="12" w:space="0" w:color="auto"/>
            </w:tcBorders>
            <w:shd w:val="clear" w:color="auto" w:fill="FDE9D9" w:themeFill="accent6" w:themeFillTint="33"/>
            <w:vAlign w:val="center"/>
          </w:tcPr>
          <w:p w:rsidR="00C067CD" w:rsidRPr="00C067CD" w:rsidRDefault="00C067CD" w:rsidP="00C067CD">
            <w:pPr>
              <w:jc w:val="center"/>
              <w:rPr>
                <w:b/>
              </w:rPr>
            </w:pP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:rsidR="00C067CD" w:rsidRPr="00C067CD" w:rsidRDefault="00C067CD" w:rsidP="00C067CD">
            <w:pPr>
              <w:jc w:val="center"/>
              <w:rPr>
                <w:b/>
              </w:rPr>
            </w:pPr>
          </w:p>
        </w:tc>
        <w:tc>
          <w:tcPr>
            <w:tcW w:w="553" w:type="dxa"/>
            <w:shd w:val="clear" w:color="auto" w:fill="FDE9D9" w:themeFill="accent6" w:themeFillTint="33"/>
            <w:vAlign w:val="center"/>
          </w:tcPr>
          <w:p w:rsidR="00C067CD" w:rsidRPr="00C067CD" w:rsidRDefault="00C067CD" w:rsidP="00C067CD">
            <w:pPr>
              <w:jc w:val="center"/>
              <w:rPr>
                <w:b/>
                <w:color w:val="FF0000"/>
              </w:rPr>
            </w:pPr>
            <w:r w:rsidRPr="00C067CD">
              <w:rPr>
                <w:b/>
                <w:color w:val="FF0000"/>
              </w:rPr>
              <w:t>x</w:t>
            </w: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:rsidR="00C067CD" w:rsidRPr="00C067CD" w:rsidRDefault="00C067CD" w:rsidP="00C067CD">
            <w:pPr>
              <w:jc w:val="center"/>
              <w:rPr>
                <w:b/>
                <w:color w:val="FF0000"/>
              </w:rPr>
            </w:pPr>
            <w:r w:rsidRPr="00C067CD">
              <w:rPr>
                <w:b/>
                <w:color w:val="FF0000"/>
              </w:rPr>
              <w:t>x</w:t>
            </w:r>
          </w:p>
        </w:tc>
      </w:tr>
      <w:tr w:rsidR="00C067CD" w:rsidRPr="00C067CD" w:rsidTr="00787553">
        <w:trPr>
          <w:trHeight w:val="64"/>
        </w:trPr>
        <w:tc>
          <w:tcPr>
            <w:tcW w:w="955" w:type="dxa"/>
            <w:vMerge/>
          </w:tcPr>
          <w:p w:rsidR="00C067CD" w:rsidRPr="00C067CD" w:rsidRDefault="00C067CD" w:rsidP="00C067CD">
            <w:pPr>
              <w:jc w:val="center"/>
              <w:rPr>
                <w:b/>
              </w:rPr>
            </w:pPr>
          </w:p>
        </w:tc>
        <w:tc>
          <w:tcPr>
            <w:tcW w:w="4271" w:type="dxa"/>
            <w:vMerge/>
          </w:tcPr>
          <w:p w:rsidR="00C067CD" w:rsidRPr="00C067CD" w:rsidRDefault="00C067CD" w:rsidP="00C067CD"/>
        </w:tc>
        <w:tc>
          <w:tcPr>
            <w:tcW w:w="937" w:type="dxa"/>
          </w:tcPr>
          <w:p w:rsidR="00C067CD" w:rsidRPr="00C067CD" w:rsidRDefault="00C067CD" w:rsidP="00C067CD">
            <w:pPr>
              <w:jc w:val="center"/>
              <w:rPr>
                <w:b/>
              </w:rPr>
            </w:pPr>
            <w:r w:rsidRPr="00C067CD">
              <w:rPr>
                <w:b/>
              </w:rPr>
              <w:t>Fehler</w:t>
            </w:r>
          </w:p>
        </w:tc>
        <w:tc>
          <w:tcPr>
            <w:tcW w:w="551" w:type="dxa"/>
            <w:vAlign w:val="center"/>
          </w:tcPr>
          <w:p w:rsidR="00C067CD" w:rsidRPr="00C067CD" w:rsidRDefault="00C067CD" w:rsidP="00C067CD">
            <w:pPr>
              <w:jc w:val="center"/>
              <w:rPr>
                <w:b/>
              </w:rPr>
            </w:pPr>
            <w:r w:rsidRPr="00C067CD">
              <w:rPr>
                <w:b/>
              </w:rPr>
              <w:t>0</w:t>
            </w:r>
          </w:p>
        </w:tc>
        <w:tc>
          <w:tcPr>
            <w:tcW w:w="608" w:type="dxa"/>
            <w:vAlign w:val="center"/>
          </w:tcPr>
          <w:p w:rsidR="00C067CD" w:rsidRPr="00C067CD" w:rsidRDefault="00C067CD" w:rsidP="00C067CD">
            <w:pPr>
              <w:jc w:val="center"/>
              <w:rPr>
                <w:b/>
              </w:rPr>
            </w:pPr>
            <w:r w:rsidRPr="00C067CD">
              <w:rPr>
                <w:b/>
              </w:rPr>
              <w:t>1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C067CD" w:rsidRPr="00C067CD" w:rsidRDefault="00C067CD" w:rsidP="00C067CD">
            <w:pPr>
              <w:jc w:val="center"/>
              <w:rPr>
                <w:b/>
              </w:rPr>
            </w:pPr>
            <w:r w:rsidRPr="00C067CD">
              <w:rPr>
                <w:b/>
              </w:rPr>
              <w:t>2</w:t>
            </w:r>
          </w:p>
        </w:tc>
        <w:tc>
          <w:tcPr>
            <w:tcW w:w="550" w:type="dxa"/>
            <w:tcBorders>
              <w:left w:val="single" w:sz="12" w:space="0" w:color="auto"/>
            </w:tcBorders>
            <w:shd w:val="clear" w:color="auto" w:fill="FDE9D9" w:themeFill="accent6" w:themeFillTint="33"/>
            <w:vAlign w:val="center"/>
          </w:tcPr>
          <w:p w:rsidR="00C067CD" w:rsidRPr="00C067CD" w:rsidRDefault="00C067CD" w:rsidP="00C067CD">
            <w:pPr>
              <w:jc w:val="center"/>
              <w:rPr>
                <w:b/>
              </w:rPr>
            </w:pPr>
            <w:r w:rsidRPr="00C067CD">
              <w:rPr>
                <w:b/>
              </w:rPr>
              <w:t>0</w:t>
            </w: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:rsidR="00C067CD" w:rsidRPr="00C067CD" w:rsidRDefault="00C067CD" w:rsidP="00C067CD">
            <w:pPr>
              <w:jc w:val="center"/>
              <w:rPr>
                <w:b/>
              </w:rPr>
            </w:pPr>
            <w:r w:rsidRPr="00C067CD">
              <w:rPr>
                <w:b/>
              </w:rPr>
              <w:t>1</w:t>
            </w:r>
          </w:p>
        </w:tc>
        <w:tc>
          <w:tcPr>
            <w:tcW w:w="553" w:type="dxa"/>
            <w:shd w:val="clear" w:color="auto" w:fill="FDE9D9" w:themeFill="accent6" w:themeFillTint="33"/>
            <w:vAlign w:val="center"/>
          </w:tcPr>
          <w:p w:rsidR="00C067CD" w:rsidRPr="00C067CD" w:rsidRDefault="00C067CD" w:rsidP="00C067CD">
            <w:pPr>
              <w:jc w:val="center"/>
              <w:rPr>
                <w:b/>
              </w:rPr>
            </w:pPr>
            <w:r w:rsidRPr="00C067CD">
              <w:rPr>
                <w:b/>
              </w:rPr>
              <w:t>2</w:t>
            </w: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:rsidR="00C067CD" w:rsidRPr="00C067CD" w:rsidRDefault="00C067CD" w:rsidP="00C067CD">
            <w:pPr>
              <w:jc w:val="center"/>
              <w:rPr>
                <w:b/>
              </w:rPr>
            </w:pPr>
            <w:r w:rsidRPr="00C067CD">
              <w:rPr>
                <w:b/>
              </w:rPr>
              <w:t>3</w:t>
            </w:r>
          </w:p>
        </w:tc>
      </w:tr>
      <w:tr w:rsidR="00C067CD" w:rsidRPr="00C067CD" w:rsidTr="00787553">
        <w:trPr>
          <w:trHeight w:val="64"/>
        </w:trPr>
        <w:tc>
          <w:tcPr>
            <w:tcW w:w="955" w:type="dxa"/>
            <w:vMerge/>
            <w:tcBorders>
              <w:bottom w:val="single" w:sz="12" w:space="0" w:color="auto"/>
            </w:tcBorders>
          </w:tcPr>
          <w:p w:rsidR="00C067CD" w:rsidRPr="00C067CD" w:rsidRDefault="00C067CD" w:rsidP="00C067CD">
            <w:pPr>
              <w:jc w:val="center"/>
              <w:rPr>
                <w:b/>
              </w:rPr>
            </w:pPr>
          </w:p>
        </w:tc>
        <w:tc>
          <w:tcPr>
            <w:tcW w:w="4271" w:type="dxa"/>
            <w:vMerge/>
            <w:tcBorders>
              <w:bottom w:val="single" w:sz="12" w:space="0" w:color="auto"/>
            </w:tcBorders>
          </w:tcPr>
          <w:p w:rsidR="00C067CD" w:rsidRPr="00C067CD" w:rsidRDefault="00C067CD" w:rsidP="00C067CD"/>
        </w:tc>
        <w:tc>
          <w:tcPr>
            <w:tcW w:w="937" w:type="dxa"/>
            <w:tcBorders>
              <w:bottom w:val="single" w:sz="12" w:space="0" w:color="auto"/>
            </w:tcBorders>
          </w:tcPr>
          <w:p w:rsidR="00C90D9A" w:rsidRPr="00C067CD" w:rsidRDefault="00C067CD" w:rsidP="00C90D9A">
            <w:pPr>
              <w:jc w:val="center"/>
              <w:rPr>
                <w:b/>
                <w:color w:val="0070C0"/>
              </w:rPr>
            </w:pPr>
            <w:r w:rsidRPr="00C067CD">
              <w:rPr>
                <w:b/>
                <w:color w:val="0070C0"/>
              </w:rPr>
              <w:t>Wert*</w:t>
            </w:r>
          </w:p>
        </w:tc>
        <w:tc>
          <w:tcPr>
            <w:tcW w:w="551" w:type="dxa"/>
            <w:tcBorders>
              <w:bottom w:val="single" w:sz="12" w:space="0" w:color="auto"/>
            </w:tcBorders>
            <w:vAlign w:val="center"/>
          </w:tcPr>
          <w:p w:rsidR="00C067CD" w:rsidRPr="00C067CD" w:rsidRDefault="00C067CD" w:rsidP="00C067CD">
            <w:pPr>
              <w:jc w:val="center"/>
              <w:rPr>
                <w:b/>
                <w:color w:val="0070C0"/>
              </w:rPr>
            </w:pPr>
            <w:r w:rsidRPr="00C067CD">
              <w:rPr>
                <w:b/>
                <w:color w:val="0070C0"/>
              </w:rPr>
              <w:t>1</w:t>
            </w:r>
          </w:p>
        </w:tc>
        <w:tc>
          <w:tcPr>
            <w:tcW w:w="608" w:type="dxa"/>
            <w:tcBorders>
              <w:bottom w:val="single" w:sz="12" w:space="0" w:color="auto"/>
            </w:tcBorders>
            <w:vAlign w:val="center"/>
          </w:tcPr>
          <w:p w:rsidR="00C067CD" w:rsidRPr="00C067CD" w:rsidRDefault="00C067CD" w:rsidP="00C067CD">
            <w:pPr>
              <w:jc w:val="center"/>
              <w:rPr>
                <w:b/>
                <w:color w:val="0070C0"/>
              </w:rPr>
            </w:pPr>
            <w:r w:rsidRPr="00C067CD">
              <w:rPr>
                <w:b/>
                <w:color w:val="0070C0"/>
              </w:rPr>
              <w:t>0</w:t>
            </w:r>
          </w:p>
        </w:tc>
        <w:tc>
          <w:tcPr>
            <w:tcW w:w="553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C067CD" w:rsidRPr="00C067CD" w:rsidRDefault="00C067CD" w:rsidP="00C067CD">
            <w:pPr>
              <w:jc w:val="center"/>
              <w:rPr>
                <w:b/>
                <w:color w:val="0070C0"/>
              </w:rPr>
            </w:pPr>
            <w:r w:rsidRPr="00C067CD">
              <w:rPr>
                <w:b/>
                <w:color w:val="0070C0"/>
              </w:rPr>
              <w:t>0</w:t>
            </w:r>
          </w:p>
        </w:tc>
        <w:tc>
          <w:tcPr>
            <w:tcW w:w="550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FDE9D9" w:themeFill="accent6" w:themeFillTint="33"/>
            <w:vAlign w:val="center"/>
          </w:tcPr>
          <w:p w:rsidR="00C067CD" w:rsidRPr="00C067CD" w:rsidRDefault="00C067CD" w:rsidP="00C067CD">
            <w:pPr>
              <w:jc w:val="center"/>
              <w:rPr>
                <w:b/>
                <w:color w:val="0070C0"/>
              </w:rPr>
            </w:pPr>
            <w:r w:rsidRPr="00C067CD">
              <w:rPr>
                <w:b/>
                <w:color w:val="0070C0"/>
              </w:rPr>
              <w:t>1</w:t>
            </w:r>
          </w:p>
        </w:tc>
        <w:tc>
          <w:tcPr>
            <w:tcW w:w="608" w:type="dxa"/>
            <w:tcBorders>
              <w:bottom w:val="single" w:sz="12" w:space="0" w:color="auto"/>
            </w:tcBorders>
            <w:shd w:val="clear" w:color="auto" w:fill="FDE9D9" w:themeFill="accent6" w:themeFillTint="33"/>
            <w:vAlign w:val="center"/>
          </w:tcPr>
          <w:p w:rsidR="00C067CD" w:rsidRPr="00C067CD" w:rsidRDefault="00C067CD" w:rsidP="00C067CD">
            <w:pPr>
              <w:jc w:val="center"/>
              <w:rPr>
                <w:b/>
                <w:color w:val="0070C0"/>
              </w:rPr>
            </w:pPr>
            <w:r w:rsidRPr="00C067CD">
              <w:rPr>
                <w:b/>
                <w:color w:val="0070C0"/>
              </w:rPr>
              <w:t>0</w:t>
            </w:r>
          </w:p>
        </w:tc>
        <w:tc>
          <w:tcPr>
            <w:tcW w:w="553" w:type="dxa"/>
            <w:tcBorders>
              <w:bottom w:val="single" w:sz="12" w:space="0" w:color="auto"/>
            </w:tcBorders>
            <w:shd w:val="clear" w:color="auto" w:fill="FDE9D9" w:themeFill="accent6" w:themeFillTint="33"/>
            <w:vAlign w:val="center"/>
          </w:tcPr>
          <w:p w:rsidR="00C067CD" w:rsidRPr="00C067CD" w:rsidRDefault="00C067CD" w:rsidP="00C067CD">
            <w:pPr>
              <w:jc w:val="center"/>
              <w:rPr>
                <w:b/>
                <w:color w:val="0070C0"/>
              </w:rPr>
            </w:pPr>
            <w:r w:rsidRPr="00C067CD">
              <w:rPr>
                <w:b/>
                <w:color w:val="0070C0"/>
              </w:rPr>
              <w:t>0</w:t>
            </w:r>
          </w:p>
        </w:tc>
        <w:tc>
          <w:tcPr>
            <w:tcW w:w="608" w:type="dxa"/>
            <w:tcBorders>
              <w:bottom w:val="single" w:sz="12" w:space="0" w:color="auto"/>
            </w:tcBorders>
            <w:shd w:val="clear" w:color="auto" w:fill="FDE9D9" w:themeFill="accent6" w:themeFillTint="33"/>
            <w:vAlign w:val="center"/>
          </w:tcPr>
          <w:p w:rsidR="00C067CD" w:rsidRPr="00C067CD" w:rsidRDefault="00C067CD" w:rsidP="00C067CD">
            <w:pPr>
              <w:jc w:val="center"/>
              <w:rPr>
                <w:b/>
                <w:color w:val="0070C0"/>
              </w:rPr>
            </w:pPr>
            <w:r w:rsidRPr="00C067CD">
              <w:rPr>
                <w:b/>
                <w:color w:val="0070C0"/>
              </w:rPr>
              <w:t>0</w:t>
            </w:r>
          </w:p>
        </w:tc>
      </w:tr>
      <w:tr w:rsidR="00651B89" w:rsidRPr="00C067CD" w:rsidTr="002C386B">
        <w:trPr>
          <w:trHeight w:val="107"/>
        </w:trPr>
        <w:tc>
          <w:tcPr>
            <w:tcW w:w="955" w:type="dxa"/>
            <w:vMerge w:val="restart"/>
          </w:tcPr>
          <w:p w:rsidR="00651B89" w:rsidRPr="00C067CD" w:rsidRDefault="00651B89" w:rsidP="00651B89">
            <w:pPr>
              <w:jc w:val="center"/>
              <w:rPr>
                <w:b/>
              </w:rPr>
            </w:pPr>
            <w:r>
              <w:rPr>
                <w:b/>
              </w:rPr>
              <w:t>PS50P</w:t>
            </w:r>
          </w:p>
        </w:tc>
        <w:tc>
          <w:tcPr>
            <w:tcW w:w="4271" w:type="dxa"/>
            <w:vMerge w:val="restart"/>
          </w:tcPr>
          <w:p w:rsidR="00ED55D8" w:rsidRPr="00ED55D8" w:rsidRDefault="00ED55D8" w:rsidP="00ED55D8">
            <w:pPr>
              <w:rPr>
                <w:rFonts w:cstheme="minorHAnsi"/>
                <w:sz w:val="20"/>
                <w:szCs w:val="20"/>
              </w:rPr>
            </w:pPr>
            <w:r w:rsidRPr="00ED55D8">
              <w:rPr>
                <w:rFonts w:eastAsia="Times New Roman" w:cstheme="minorHAnsi"/>
                <w:color w:val="000000"/>
                <w:sz w:val="20"/>
                <w:szCs w:val="20"/>
                <w:lang w:eastAsia="de-DE"/>
              </w:rPr>
              <w:t>Sind mehr als die Hälfte der Antworten richtig klassifiziert (Kreuz bei einer zutreffenden Aussage bzw. kein Kreuz bei einer nichtzutreffenden Aussage), erhält man 50%, bei mehr Abweichungen 0%.</w:t>
            </w:r>
          </w:p>
          <w:p w:rsidR="00ED55D8" w:rsidRDefault="00ED55D8" w:rsidP="00ED55D8"/>
          <w:p w:rsidR="00651B89" w:rsidRPr="00C067CD" w:rsidRDefault="00651B89" w:rsidP="00651B89">
            <w:pPr>
              <w:ind w:left="705" w:hanging="705"/>
              <w:rPr>
                <w:sz w:val="20"/>
                <w:szCs w:val="20"/>
              </w:rPr>
            </w:pPr>
            <w:r w:rsidRPr="00C067CD">
              <w:t xml:space="preserve">= bei 0 Fehlern gibt es 100%, </w:t>
            </w:r>
          </w:p>
          <w:p w:rsidR="00651B89" w:rsidRPr="00C067CD" w:rsidRDefault="00651B89" w:rsidP="00651B89">
            <w:pPr>
              <w:rPr>
                <w:sz w:val="20"/>
                <w:szCs w:val="20"/>
              </w:rPr>
            </w:pPr>
            <w:r w:rsidRPr="00C067CD">
              <w:rPr>
                <w:sz w:val="20"/>
                <w:szCs w:val="20"/>
              </w:rPr>
              <w:t xml:space="preserve">- bei 4 Antwortmöglichkeiten, 1 Fehler </w:t>
            </w:r>
            <w:r w:rsidRPr="00C067CD">
              <w:rPr>
                <w:sz w:val="20"/>
                <w:szCs w:val="20"/>
              </w:rPr>
              <w:sym w:font="Wingdings" w:char="F0E0"/>
            </w:r>
            <w:r w:rsidRPr="00C067CD">
              <w:rPr>
                <w:sz w:val="20"/>
                <w:szCs w:val="20"/>
              </w:rPr>
              <w:t xml:space="preserve"> 50 %, bei mehr Fehlern 0%</w:t>
            </w:r>
          </w:p>
          <w:p w:rsidR="00ED55D8" w:rsidRDefault="00651B89" w:rsidP="00651B89">
            <w:pPr>
              <w:rPr>
                <w:sz w:val="20"/>
                <w:szCs w:val="20"/>
              </w:rPr>
            </w:pPr>
            <w:r w:rsidRPr="00C067CD">
              <w:rPr>
                <w:sz w:val="20"/>
                <w:szCs w:val="20"/>
              </w:rPr>
              <w:t xml:space="preserve">- bei 5 Antwortmöglichkeiten, </w:t>
            </w:r>
            <w:r>
              <w:rPr>
                <w:sz w:val="20"/>
                <w:szCs w:val="20"/>
              </w:rPr>
              <w:t xml:space="preserve">bis zu </w:t>
            </w:r>
            <w:r w:rsidRPr="00C067CD">
              <w:rPr>
                <w:sz w:val="20"/>
                <w:szCs w:val="20"/>
              </w:rPr>
              <w:t xml:space="preserve">2 Fehler </w:t>
            </w:r>
            <w:r w:rsidRPr="00C067CD">
              <w:rPr>
                <w:sz w:val="20"/>
                <w:szCs w:val="20"/>
              </w:rPr>
              <w:sym w:font="Wingdings" w:char="F0E0"/>
            </w:r>
            <w:r w:rsidRPr="00C067CD">
              <w:rPr>
                <w:sz w:val="20"/>
                <w:szCs w:val="20"/>
              </w:rPr>
              <w:t xml:space="preserve"> 50 %, bei mehr Fehlern 0%</w:t>
            </w:r>
          </w:p>
          <w:p w:rsidR="00C90D9A" w:rsidRPr="00C067CD" w:rsidRDefault="00C90D9A" w:rsidP="00651B89">
            <w:pPr>
              <w:rPr>
                <w:sz w:val="20"/>
                <w:szCs w:val="20"/>
              </w:rPr>
            </w:pPr>
          </w:p>
          <w:p w:rsidR="00651B89" w:rsidRPr="00C067CD" w:rsidRDefault="00651B89" w:rsidP="00651B89">
            <w:r w:rsidRPr="00C067CD">
              <w:rPr>
                <w:sz w:val="18"/>
                <w:szCs w:val="18"/>
              </w:rPr>
              <w:t>*bezogen auf einen Punkt pro Klausurfrage</w:t>
            </w:r>
          </w:p>
        </w:tc>
        <w:tc>
          <w:tcPr>
            <w:tcW w:w="937" w:type="dxa"/>
          </w:tcPr>
          <w:p w:rsidR="00651B89" w:rsidRPr="00C067CD" w:rsidRDefault="00651B89" w:rsidP="00651B89">
            <w:pPr>
              <w:jc w:val="center"/>
              <w:rPr>
                <w:b/>
                <w:color w:val="0070C0"/>
              </w:rPr>
            </w:pPr>
          </w:p>
        </w:tc>
        <w:tc>
          <w:tcPr>
            <w:tcW w:w="1712" w:type="dxa"/>
            <w:gridSpan w:val="3"/>
            <w:tcBorders>
              <w:right w:val="single" w:sz="12" w:space="0" w:color="auto"/>
            </w:tcBorders>
            <w:vAlign w:val="center"/>
          </w:tcPr>
          <w:p w:rsidR="00651B89" w:rsidRPr="00C067CD" w:rsidRDefault="00651B89" w:rsidP="00651B89">
            <w:pPr>
              <w:jc w:val="center"/>
              <w:rPr>
                <w:b/>
                <w:color w:val="0070C0"/>
              </w:rPr>
            </w:pPr>
            <w:r w:rsidRPr="00C067CD">
              <w:rPr>
                <w:b/>
                <w:color w:val="0070C0"/>
              </w:rPr>
              <w:t>Beispielfrage 1</w:t>
            </w:r>
          </w:p>
        </w:tc>
        <w:tc>
          <w:tcPr>
            <w:tcW w:w="2319" w:type="dxa"/>
            <w:gridSpan w:val="4"/>
            <w:tcBorders>
              <w:left w:val="single" w:sz="12" w:space="0" w:color="auto"/>
            </w:tcBorders>
            <w:shd w:val="clear" w:color="auto" w:fill="FDE9D9" w:themeFill="accent6" w:themeFillTint="33"/>
            <w:vAlign w:val="center"/>
          </w:tcPr>
          <w:p w:rsidR="00651B89" w:rsidRPr="00C067CD" w:rsidRDefault="00651B89" w:rsidP="00651B89">
            <w:pPr>
              <w:jc w:val="center"/>
              <w:rPr>
                <w:b/>
                <w:color w:val="0070C0"/>
              </w:rPr>
            </w:pPr>
            <w:r w:rsidRPr="00C067CD">
              <w:rPr>
                <w:b/>
                <w:color w:val="0070C0"/>
              </w:rPr>
              <w:t>Beispielfrage 2</w:t>
            </w:r>
          </w:p>
        </w:tc>
      </w:tr>
      <w:tr w:rsidR="00651B89" w:rsidRPr="00C067CD" w:rsidTr="002C386B">
        <w:trPr>
          <w:trHeight w:val="107"/>
        </w:trPr>
        <w:tc>
          <w:tcPr>
            <w:tcW w:w="955" w:type="dxa"/>
            <w:vMerge/>
          </w:tcPr>
          <w:p w:rsidR="00651B89" w:rsidRPr="00C067CD" w:rsidRDefault="00651B89" w:rsidP="00651B89">
            <w:pPr>
              <w:jc w:val="center"/>
              <w:rPr>
                <w:b/>
              </w:rPr>
            </w:pPr>
          </w:p>
        </w:tc>
        <w:tc>
          <w:tcPr>
            <w:tcW w:w="4271" w:type="dxa"/>
            <w:vMerge/>
          </w:tcPr>
          <w:p w:rsidR="00651B89" w:rsidRPr="00C067CD" w:rsidRDefault="00651B89" w:rsidP="00651B89"/>
        </w:tc>
        <w:tc>
          <w:tcPr>
            <w:tcW w:w="937" w:type="dxa"/>
          </w:tcPr>
          <w:p w:rsidR="00651B89" w:rsidRPr="002C386B" w:rsidRDefault="00651B89" w:rsidP="00651B89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551" w:type="dxa"/>
            <w:vAlign w:val="center"/>
          </w:tcPr>
          <w:p w:rsidR="00651B89" w:rsidRPr="002C386B" w:rsidRDefault="00651B89" w:rsidP="00651B89">
            <w:pPr>
              <w:jc w:val="center"/>
              <w:rPr>
                <w:b/>
                <w:color w:val="000000" w:themeColor="text1"/>
              </w:rPr>
            </w:pPr>
            <w:r w:rsidRPr="002C386B">
              <w:rPr>
                <w:b/>
                <w:color w:val="000000" w:themeColor="text1"/>
              </w:rPr>
              <w:t>P1</w:t>
            </w:r>
          </w:p>
        </w:tc>
        <w:tc>
          <w:tcPr>
            <w:tcW w:w="608" w:type="dxa"/>
            <w:vAlign w:val="center"/>
          </w:tcPr>
          <w:p w:rsidR="00651B89" w:rsidRPr="002C386B" w:rsidRDefault="00651B89" w:rsidP="00651B89">
            <w:pPr>
              <w:jc w:val="center"/>
              <w:rPr>
                <w:b/>
                <w:color w:val="000000" w:themeColor="text1"/>
              </w:rPr>
            </w:pPr>
            <w:r w:rsidRPr="002C386B">
              <w:rPr>
                <w:b/>
                <w:color w:val="000000" w:themeColor="text1"/>
              </w:rPr>
              <w:t>P2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651B89" w:rsidRPr="002C386B" w:rsidRDefault="00651B89" w:rsidP="00651B89">
            <w:pPr>
              <w:jc w:val="center"/>
              <w:rPr>
                <w:b/>
                <w:color w:val="000000" w:themeColor="text1"/>
              </w:rPr>
            </w:pPr>
            <w:r w:rsidRPr="002C386B">
              <w:rPr>
                <w:b/>
                <w:color w:val="000000" w:themeColor="text1"/>
              </w:rPr>
              <w:t>P3</w:t>
            </w:r>
          </w:p>
        </w:tc>
        <w:tc>
          <w:tcPr>
            <w:tcW w:w="550" w:type="dxa"/>
            <w:tcBorders>
              <w:left w:val="single" w:sz="12" w:space="0" w:color="auto"/>
            </w:tcBorders>
            <w:shd w:val="clear" w:color="auto" w:fill="FDE9D9" w:themeFill="accent6" w:themeFillTint="33"/>
            <w:vAlign w:val="center"/>
          </w:tcPr>
          <w:p w:rsidR="00651B89" w:rsidRPr="002C386B" w:rsidRDefault="00651B89" w:rsidP="00651B89">
            <w:pPr>
              <w:jc w:val="center"/>
              <w:rPr>
                <w:b/>
                <w:color w:val="000000" w:themeColor="text1"/>
              </w:rPr>
            </w:pPr>
            <w:r w:rsidRPr="002C386B">
              <w:rPr>
                <w:b/>
                <w:color w:val="000000" w:themeColor="text1"/>
              </w:rPr>
              <w:t>P1</w:t>
            </w: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:rsidR="00651B89" w:rsidRPr="002C386B" w:rsidRDefault="00651B89" w:rsidP="00651B89">
            <w:pPr>
              <w:jc w:val="center"/>
              <w:rPr>
                <w:b/>
                <w:color w:val="000000" w:themeColor="text1"/>
              </w:rPr>
            </w:pPr>
            <w:r w:rsidRPr="002C386B">
              <w:rPr>
                <w:b/>
                <w:color w:val="000000" w:themeColor="text1"/>
              </w:rPr>
              <w:t>P2</w:t>
            </w:r>
          </w:p>
        </w:tc>
        <w:tc>
          <w:tcPr>
            <w:tcW w:w="553" w:type="dxa"/>
            <w:shd w:val="clear" w:color="auto" w:fill="FDE9D9" w:themeFill="accent6" w:themeFillTint="33"/>
            <w:vAlign w:val="center"/>
          </w:tcPr>
          <w:p w:rsidR="00651B89" w:rsidRPr="002C386B" w:rsidRDefault="00651B89" w:rsidP="00651B89">
            <w:pPr>
              <w:jc w:val="center"/>
              <w:rPr>
                <w:b/>
                <w:color w:val="000000" w:themeColor="text1"/>
              </w:rPr>
            </w:pPr>
            <w:r w:rsidRPr="002C386B">
              <w:rPr>
                <w:b/>
                <w:color w:val="000000" w:themeColor="text1"/>
              </w:rPr>
              <w:t>P3</w:t>
            </w: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:rsidR="00651B89" w:rsidRPr="002C386B" w:rsidRDefault="00651B89" w:rsidP="00651B89">
            <w:pPr>
              <w:jc w:val="center"/>
              <w:rPr>
                <w:b/>
                <w:color w:val="000000" w:themeColor="text1"/>
              </w:rPr>
            </w:pPr>
            <w:r w:rsidRPr="002C386B">
              <w:rPr>
                <w:b/>
                <w:color w:val="000000" w:themeColor="text1"/>
              </w:rPr>
              <w:t>P4</w:t>
            </w:r>
          </w:p>
        </w:tc>
      </w:tr>
      <w:tr w:rsidR="00651B89" w:rsidRPr="00C067CD" w:rsidTr="002C386B">
        <w:trPr>
          <w:trHeight w:val="107"/>
        </w:trPr>
        <w:tc>
          <w:tcPr>
            <w:tcW w:w="955" w:type="dxa"/>
            <w:vMerge/>
          </w:tcPr>
          <w:p w:rsidR="00651B89" w:rsidRPr="00C067CD" w:rsidRDefault="00651B89" w:rsidP="00651B89">
            <w:pPr>
              <w:jc w:val="center"/>
              <w:rPr>
                <w:b/>
              </w:rPr>
            </w:pPr>
          </w:p>
        </w:tc>
        <w:tc>
          <w:tcPr>
            <w:tcW w:w="4271" w:type="dxa"/>
            <w:vMerge/>
          </w:tcPr>
          <w:p w:rsidR="00651B89" w:rsidRPr="00C067CD" w:rsidRDefault="00651B89" w:rsidP="00651B89"/>
        </w:tc>
        <w:tc>
          <w:tcPr>
            <w:tcW w:w="937" w:type="dxa"/>
          </w:tcPr>
          <w:p w:rsidR="00651B89" w:rsidRPr="002C386B" w:rsidRDefault="00651B89" w:rsidP="00651B89">
            <w:pPr>
              <w:jc w:val="center"/>
              <w:rPr>
                <w:b/>
                <w:color w:val="000000" w:themeColor="text1"/>
              </w:rPr>
            </w:pPr>
            <w:r w:rsidRPr="002C386B">
              <w:rPr>
                <w:b/>
                <w:color w:val="000000" w:themeColor="text1"/>
              </w:rPr>
              <w:t>A</w:t>
            </w:r>
          </w:p>
        </w:tc>
        <w:tc>
          <w:tcPr>
            <w:tcW w:w="551" w:type="dxa"/>
            <w:vAlign w:val="center"/>
          </w:tcPr>
          <w:p w:rsidR="00651B89" w:rsidRPr="00C067CD" w:rsidRDefault="00651B89" w:rsidP="00651B89">
            <w:pPr>
              <w:jc w:val="center"/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x</w:t>
            </w:r>
          </w:p>
        </w:tc>
        <w:tc>
          <w:tcPr>
            <w:tcW w:w="608" w:type="dxa"/>
            <w:vAlign w:val="center"/>
          </w:tcPr>
          <w:p w:rsidR="00651B89" w:rsidRPr="00C067CD" w:rsidRDefault="00651B89" w:rsidP="00651B89">
            <w:pPr>
              <w:jc w:val="center"/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x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651B89" w:rsidRPr="00C067CD" w:rsidRDefault="00651B89" w:rsidP="00651B89">
            <w:pPr>
              <w:jc w:val="center"/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x</w:t>
            </w:r>
          </w:p>
        </w:tc>
        <w:tc>
          <w:tcPr>
            <w:tcW w:w="550" w:type="dxa"/>
            <w:tcBorders>
              <w:left w:val="single" w:sz="12" w:space="0" w:color="auto"/>
            </w:tcBorders>
            <w:shd w:val="clear" w:color="auto" w:fill="FDE9D9" w:themeFill="accent6" w:themeFillTint="33"/>
            <w:vAlign w:val="center"/>
          </w:tcPr>
          <w:p w:rsidR="00651B89" w:rsidRPr="00C067CD" w:rsidRDefault="00651B89" w:rsidP="00651B89">
            <w:pPr>
              <w:jc w:val="center"/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x</w:t>
            </w: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:rsidR="00651B89" w:rsidRPr="00C067CD" w:rsidRDefault="00651B89" w:rsidP="00651B89">
            <w:pPr>
              <w:jc w:val="center"/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x</w:t>
            </w:r>
          </w:p>
        </w:tc>
        <w:tc>
          <w:tcPr>
            <w:tcW w:w="553" w:type="dxa"/>
            <w:shd w:val="clear" w:color="auto" w:fill="FDE9D9" w:themeFill="accent6" w:themeFillTint="33"/>
            <w:vAlign w:val="center"/>
          </w:tcPr>
          <w:p w:rsidR="00651B89" w:rsidRPr="00C067CD" w:rsidRDefault="00651B89" w:rsidP="00651B89">
            <w:pPr>
              <w:jc w:val="center"/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x</w:t>
            </w: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:rsidR="00651B89" w:rsidRPr="00C067CD" w:rsidRDefault="00651B89" w:rsidP="00651B89">
            <w:pPr>
              <w:jc w:val="center"/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x</w:t>
            </w:r>
          </w:p>
        </w:tc>
      </w:tr>
      <w:tr w:rsidR="00651B89" w:rsidRPr="00C067CD" w:rsidTr="002C386B">
        <w:trPr>
          <w:trHeight w:val="107"/>
        </w:trPr>
        <w:tc>
          <w:tcPr>
            <w:tcW w:w="955" w:type="dxa"/>
            <w:vMerge/>
          </w:tcPr>
          <w:p w:rsidR="00651B89" w:rsidRPr="00C067CD" w:rsidRDefault="00651B89" w:rsidP="00651B89">
            <w:pPr>
              <w:jc w:val="center"/>
              <w:rPr>
                <w:b/>
              </w:rPr>
            </w:pPr>
          </w:p>
        </w:tc>
        <w:tc>
          <w:tcPr>
            <w:tcW w:w="4271" w:type="dxa"/>
            <w:vMerge/>
          </w:tcPr>
          <w:p w:rsidR="00651B89" w:rsidRPr="00C067CD" w:rsidRDefault="00651B89" w:rsidP="00651B89"/>
        </w:tc>
        <w:tc>
          <w:tcPr>
            <w:tcW w:w="937" w:type="dxa"/>
          </w:tcPr>
          <w:p w:rsidR="00651B89" w:rsidRPr="002C386B" w:rsidRDefault="00651B89" w:rsidP="00651B89">
            <w:pPr>
              <w:jc w:val="center"/>
              <w:rPr>
                <w:b/>
                <w:color w:val="000000" w:themeColor="text1"/>
              </w:rPr>
            </w:pPr>
            <w:r w:rsidRPr="002C386B">
              <w:rPr>
                <w:b/>
                <w:color w:val="000000" w:themeColor="text1"/>
              </w:rPr>
              <w:t>B</w:t>
            </w:r>
          </w:p>
        </w:tc>
        <w:tc>
          <w:tcPr>
            <w:tcW w:w="551" w:type="dxa"/>
            <w:vAlign w:val="center"/>
          </w:tcPr>
          <w:p w:rsidR="00651B89" w:rsidRPr="00C067CD" w:rsidRDefault="00651B89" w:rsidP="00651B89">
            <w:pPr>
              <w:jc w:val="center"/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x</w:t>
            </w:r>
          </w:p>
        </w:tc>
        <w:tc>
          <w:tcPr>
            <w:tcW w:w="608" w:type="dxa"/>
            <w:vAlign w:val="center"/>
          </w:tcPr>
          <w:p w:rsidR="00651B89" w:rsidRPr="00C067CD" w:rsidRDefault="00651B89" w:rsidP="00651B89">
            <w:pPr>
              <w:jc w:val="center"/>
              <w:rPr>
                <w:b/>
                <w:color w:val="00B050"/>
              </w:rPr>
            </w:pP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651B89" w:rsidRPr="00C067CD" w:rsidRDefault="00651B89" w:rsidP="00651B89">
            <w:pPr>
              <w:jc w:val="center"/>
              <w:rPr>
                <w:b/>
                <w:color w:val="00B050"/>
              </w:rPr>
            </w:pPr>
          </w:p>
        </w:tc>
        <w:tc>
          <w:tcPr>
            <w:tcW w:w="550" w:type="dxa"/>
            <w:tcBorders>
              <w:left w:val="single" w:sz="12" w:space="0" w:color="auto"/>
            </w:tcBorders>
            <w:shd w:val="clear" w:color="auto" w:fill="FDE9D9" w:themeFill="accent6" w:themeFillTint="33"/>
            <w:vAlign w:val="center"/>
          </w:tcPr>
          <w:p w:rsidR="00651B89" w:rsidRPr="00C067CD" w:rsidRDefault="00651B89" w:rsidP="00651B89">
            <w:pPr>
              <w:jc w:val="center"/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x</w:t>
            </w: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:rsidR="00651B89" w:rsidRPr="00C067CD" w:rsidRDefault="00651B89" w:rsidP="00651B89">
            <w:pPr>
              <w:jc w:val="center"/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x</w:t>
            </w:r>
          </w:p>
        </w:tc>
        <w:tc>
          <w:tcPr>
            <w:tcW w:w="553" w:type="dxa"/>
            <w:shd w:val="clear" w:color="auto" w:fill="FDE9D9" w:themeFill="accent6" w:themeFillTint="33"/>
            <w:vAlign w:val="center"/>
          </w:tcPr>
          <w:p w:rsidR="00651B89" w:rsidRPr="00C067CD" w:rsidRDefault="00651B89" w:rsidP="00651B89">
            <w:pPr>
              <w:jc w:val="center"/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x</w:t>
            </w: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:rsidR="00651B89" w:rsidRPr="00C067CD" w:rsidRDefault="00651B89" w:rsidP="00651B89">
            <w:pPr>
              <w:jc w:val="center"/>
              <w:rPr>
                <w:b/>
                <w:color w:val="00B050"/>
              </w:rPr>
            </w:pPr>
          </w:p>
        </w:tc>
      </w:tr>
      <w:tr w:rsidR="00651B89" w:rsidRPr="00C067CD" w:rsidTr="002C386B">
        <w:trPr>
          <w:trHeight w:val="107"/>
        </w:trPr>
        <w:tc>
          <w:tcPr>
            <w:tcW w:w="955" w:type="dxa"/>
            <w:vMerge/>
          </w:tcPr>
          <w:p w:rsidR="00651B89" w:rsidRPr="00C067CD" w:rsidRDefault="00651B89" w:rsidP="00651B89">
            <w:pPr>
              <w:jc w:val="center"/>
              <w:rPr>
                <w:b/>
              </w:rPr>
            </w:pPr>
          </w:p>
        </w:tc>
        <w:tc>
          <w:tcPr>
            <w:tcW w:w="4271" w:type="dxa"/>
            <w:vMerge/>
          </w:tcPr>
          <w:p w:rsidR="00651B89" w:rsidRPr="00C067CD" w:rsidRDefault="00651B89" w:rsidP="00651B89"/>
        </w:tc>
        <w:tc>
          <w:tcPr>
            <w:tcW w:w="937" w:type="dxa"/>
          </w:tcPr>
          <w:p w:rsidR="00651B89" w:rsidRPr="002C386B" w:rsidRDefault="00651B89" w:rsidP="00651B89">
            <w:pPr>
              <w:jc w:val="center"/>
              <w:rPr>
                <w:b/>
                <w:color w:val="000000" w:themeColor="text1"/>
              </w:rPr>
            </w:pPr>
            <w:r w:rsidRPr="002C386B">
              <w:rPr>
                <w:b/>
                <w:color w:val="000000" w:themeColor="text1"/>
              </w:rPr>
              <w:t>C</w:t>
            </w:r>
          </w:p>
        </w:tc>
        <w:tc>
          <w:tcPr>
            <w:tcW w:w="551" w:type="dxa"/>
            <w:vAlign w:val="center"/>
          </w:tcPr>
          <w:p w:rsidR="00651B89" w:rsidRPr="00C067CD" w:rsidRDefault="00651B89" w:rsidP="00651B89">
            <w:pPr>
              <w:jc w:val="center"/>
              <w:rPr>
                <w:b/>
              </w:rPr>
            </w:pPr>
          </w:p>
        </w:tc>
        <w:tc>
          <w:tcPr>
            <w:tcW w:w="608" w:type="dxa"/>
            <w:vAlign w:val="center"/>
          </w:tcPr>
          <w:p w:rsidR="00651B89" w:rsidRPr="00C067CD" w:rsidRDefault="00651B89" w:rsidP="00651B89">
            <w:pPr>
              <w:jc w:val="center"/>
              <w:rPr>
                <w:b/>
              </w:rPr>
            </w:pP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651B89" w:rsidRPr="00C067CD" w:rsidRDefault="00651B89" w:rsidP="00651B89">
            <w:pPr>
              <w:jc w:val="center"/>
              <w:rPr>
                <w:b/>
              </w:rPr>
            </w:pPr>
            <w:r w:rsidRPr="00C067CD">
              <w:rPr>
                <w:b/>
                <w:color w:val="FF0000"/>
              </w:rPr>
              <w:t>x</w:t>
            </w:r>
          </w:p>
        </w:tc>
        <w:tc>
          <w:tcPr>
            <w:tcW w:w="550" w:type="dxa"/>
            <w:tcBorders>
              <w:left w:val="single" w:sz="12" w:space="0" w:color="auto"/>
            </w:tcBorders>
            <w:shd w:val="clear" w:color="auto" w:fill="FDE9D9" w:themeFill="accent6" w:themeFillTint="33"/>
            <w:vAlign w:val="center"/>
          </w:tcPr>
          <w:p w:rsidR="00651B89" w:rsidRPr="00C067CD" w:rsidRDefault="00651B89" w:rsidP="00651B89">
            <w:pPr>
              <w:jc w:val="center"/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x</w:t>
            </w: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:rsidR="00651B89" w:rsidRPr="00C067CD" w:rsidRDefault="00651B89" w:rsidP="00651B89">
            <w:pPr>
              <w:jc w:val="center"/>
              <w:rPr>
                <w:b/>
                <w:color w:val="00B050"/>
              </w:rPr>
            </w:pPr>
          </w:p>
        </w:tc>
        <w:tc>
          <w:tcPr>
            <w:tcW w:w="553" w:type="dxa"/>
            <w:shd w:val="clear" w:color="auto" w:fill="FDE9D9" w:themeFill="accent6" w:themeFillTint="33"/>
            <w:vAlign w:val="center"/>
          </w:tcPr>
          <w:p w:rsidR="00651B89" w:rsidRPr="00C067CD" w:rsidRDefault="00651B89" w:rsidP="00651B89">
            <w:pPr>
              <w:jc w:val="center"/>
              <w:rPr>
                <w:b/>
                <w:color w:val="00B050"/>
              </w:rPr>
            </w:pP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:rsidR="00651B89" w:rsidRPr="00C067CD" w:rsidRDefault="00651B89" w:rsidP="00651B89">
            <w:pPr>
              <w:jc w:val="center"/>
              <w:rPr>
                <w:b/>
                <w:color w:val="00B050"/>
              </w:rPr>
            </w:pPr>
          </w:p>
        </w:tc>
      </w:tr>
      <w:tr w:rsidR="00651B89" w:rsidRPr="00C067CD" w:rsidTr="002C386B">
        <w:trPr>
          <w:trHeight w:val="107"/>
        </w:trPr>
        <w:tc>
          <w:tcPr>
            <w:tcW w:w="955" w:type="dxa"/>
            <w:vMerge/>
          </w:tcPr>
          <w:p w:rsidR="00651B89" w:rsidRPr="00C067CD" w:rsidRDefault="00651B89" w:rsidP="00651B89">
            <w:pPr>
              <w:jc w:val="center"/>
              <w:rPr>
                <w:b/>
              </w:rPr>
            </w:pPr>
          </w:p>
        </w:tc>
        <w:tc>
          <w:tcPr>
            <w:tcW w:w="4271" w:type="dxa"/>
            <w:vMerge/>
          </w:tcPr>
          <w:p w:rsidR="00651B89" w:rsidRPr="00C067CD" w:rsidRDefault="00651B89" w:rsidP="00651B89"/>
        </w:tc>
        <w:tc>
          <w:tcPr>
            <w:tcW w:w="937" w:type="dxa"/>
          </w:tcPr>
          <w:p w:rsidR="00651B89" w:rsidRPr="002C386B" w:rsidRDefault="00651B89" w:rsidP="00651B89">
            <w:pPr>
              <w:jc w:val="center"/>
              <w:rPr>
                <w:b/>
                <w:color w:val="000000" w:themeColor="text1"/>
              </w:rPr>
            </w:pPr>
            <w:r w:rsidRPr="002C386B">
              <w:rPr>
                <w:b/>
                <w:color w:val="000000" w:themeColor="text1"/>
              </w:rPr>
              <w:t>D</w:t>
            </w:r>
          </w:p>
        </w:tc>
        <w:tc>
          <w:tcPr>
            <w:tcW w:w="551" w:type="dxa"/>
            <w:vAlign w:val="center"/>
          </w:tcPr>
          <w:p w:rsidR="00651B89" w:rsidRPr="00C067CD" w:rsidRDefault="00651B89" w:rsidP="00651B89">
            <w:pPr>
              <w:jc w:val="center"/>
              <w:rPr>
                <w:b/>
              </w:rPr>
            </w:pPr>
          </w:p>
        </w:tc>
        <w:tc>
          <w:tcPr>
            <w:tcW w:w="608" w:type="dxa"/>
            <w:vAlign w:val="center"/>
          </w:tcPr>
          <w:p w:rsidR="00651B89" w:rsidRPr="00C067CD" w:rsidRDefault="00651B89" w:rsidP="00651B89">
            <w:pPr>
              <w:jc w:val="center"/>
              <w:rPr>
                <w:b/>
              </w:rPr>
            </w:pP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651B89" w:rsidRPr="00C067CD" w:rsidRDefault="00651B89" w:rsidP="00651B89">
            <w:pPr>
              <w:jc w:val="center"/>
              <w:rPr>
                <w:b/>
              </w:rPr>
            </w:pPr>
          </w:p>
        </w:tc>
        <w:tc>
          <w:tcPr>
            <w:tcW w:w="550" w:type="dxa"/>
            <w:tcBorders>
              <w:left w:val="single" w:sz="12" w:space="0" w:color="auto"/>
            </w:tcBorders>
            <w:shd w:val="clear" w:color="auto" w:fill="FDE9D9" w:themeFill="accent6" w:themeFillTint="33"/>
            <w:vAlign w:val="center"/>
          </w:tcPr>
          <w:p w:rsidR="00651B89" w:rsidRPr="00C067CD" w:rsidRDefault="00651B89" w:rsidP="00651B89">
            <w:pPr>
              <w:jc w:val="center"/>
              <w:rPr>
                <w:b/>
              </w:rPr>
            </w:pP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:rsidR="00651B89" w:rsidRPr="00C067CD" w:rsidRDefault="00651B89" w:rsidP="00651B89">
            <w:pPr>
              <w:jc w:val="center"/>
              <w:rPr>
                <w:b/>
              </w:rPr>
            </w:pPr>
          </w:p>
        </w:tc>
        <w:tc>
          <w:tcPr>
            <w:tcW w:w="553" w:type="dxa"/>
            <w:shd w:val="clear" w:color="auto" w:fill="FDE9D9" w:themeFill="accent6" w:themeFillTint="33"/>
            <w:vAlign w:val="center"/>
          </w:tcPr>
          <w:p w:rsidR="00651B89" w:rsidRPr="00C067CD" w:rsidRDefault="00651B89" w:rsidP="00651B89">
            <w:pPr>
              <w:jc w:val="center"/>
              <w:rPr>
                <w:b/>
              </w:rPr>
            </w:pP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:rsidR="00651B89" w:rsidRPr="00C067CD" w:rsidRDefault="00651B89" w:rsidP="00651B89">
            <w:pPr>
              <w:jc w:val="center"/>
              <w:rPr>
                <w:b/>
              </w:rPr>
            </w:pPr>
          </w:p>
        </w:tc>
      </w:tr>
      <w:tr w:rsidR="00651B89" w:rsidRPr="00C067CD" w:rsidTr="002C386B">
        <w:trPr>
          <w:trHeight w:val="107"/>
        </w:trPr>
        <w:tc>
          <w:tcPr>
            <w:tcW w:w="955" w:type="dxa"/>
            <w:vMerge/>
          </w:tcPr>
          <w:p w:rsidR="00651B89" w:rsidRPr="00C067CD" w:rsidRDefault="00651B89" w:rsidP="00651B89">
            <w:pPr>
              <w:jc w:val="center"/>
              <w:rPr>
                <w:b/>
              </w:rPr>
            </w:pPr>
          </w:p>
        </w:tc>
        <w:tc>
          <w:tcPr>
            <w:tcW w:w="4271" w:type="dxa"/>
            <w:vMerge/>
          </w:tcPr>
          <w:p w:rsidR="00651B89" w:rsidRPr="00C067CD" w:rsidRDefault="00651B89" w:rsidP="00651B89"/>
        </w:tc>
        <w:tc>
          <w:tcPr>
            <w:tcW w:w="937" w:type="dxa"/>
          </w:tcPr>
          <w:p w:rsidR="00651B89" w:rsidRPr="002C386B" w:rsidRDefault="00651B89" w:rsidP="00651B89">
            <w:pPr>
              <w:jc w:val="center"/>
              <w:rPr>
                <w:b/>
                <w:color w:val="000000" w:themeColor="text1"/>
              </w:rPr>
            </w:pPr>
            <w:r w:rsidRPr="002C386B">
              <w:rPr>
                <w:b/>
                <w:color w:val="000000" w:themeColor="text1"/>
              </w:rPr>
              <w:t>E</w:t>
            </w:r>
          </w:p>
        </w:tc>
        <w:tc>
          <w:tcPr>
            <w:tcW w:w="551" w:type="dxa"/>
            <w:vAlign w:val="center"/>
          </w:tcPr>
          <w:p w:rsidR="00651B89" w:rsidRPr="00C067CD" w:rsidRDefault="00651B89" w:rsidP="00651B89">
            <w:pPr>
              <w:jc w:val="center"/>
              <w:rPr>
                <w:b/>
              </w:rPr>
            </w:pPr>
          </w:p>
        </w:tc>
        <w:tc>
          <w:tcPr>
            <w:tcW w:w="608" w:type="dxa"/>
            <w:vAlign w:val="center"/>
          </w:tcPr>
          <w:p w:rsidR="00651B89" w:rsidRPr="00C067CD" w:rsidRDefault="00651B89" w:rsidP="00651B89">
            <w:pPr>
              <w:jc w:val="center"/>
              <w:rPr>
                <w:b/>
              </w:rPr>
            </w:pP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651B89" w:rsidRPr="00C067CD" w:rsidRDefault="00651B89" w:rsidP="00651B89">
            <w:pPr>
              <w:jc w:val="center"/>
              <w:rPr>
                <w:b/>
              </w:rPr>
            </w:pPr>
          </w:p>
        </w:tc>
        <w:tc>
          <w:tcPr>
            <w:tcW w:w="550" w:type="dxa"/>
            <w:tcBorders>
              <w:left w:val="single" w:sz="12" w:space="0" w:color="auto"/>
            </w:tcBorders>
            <w:shd w:val="clear" w:color="auto" w:fill="FDE9D9" w:themeFill="accent6" w:themeFillTint="33"/>
            <w:vAlign w:val="center"/>
          </w:tcPr>
          <w:p w:rsidR="00651B89" w:rsidRPr="00C067CD" w:rsidRDefault="00651B89" w:rsidP="00651B89">
            <w:pPr>
              <w:jc w:val="center"/>
              <w:rPr>
                <w:b/>
              </w:rPr>
            </w:pP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:rsidR="00651B89" w:rsidRPr="00C067CD" w:rsidRDefault="00651B89" w:rsidP="00651B89">
            <w:pPr>
              <w:jc w:val="center"/>
              <w:rPr>
                <w:b/>
              </w:rPr>
            </w:pPr>
          </w:p>
        </w:tc>
        <w:tc>
          <w:tcPr>
            <w:tcW w:w="553" w:type="dxa"/>
            <w:shd w:val="clear" w:color="auto" w:fill="FDE9D9" w:themeFill="accent6" w:themeFillTint="33"/>
            <w:vAlign w:val="center"/>
          </w:tcPr>
          <w:p w:rsidR="00651B89" w:rsidRPr="00C067CD" w:rsidRDefault="00651B89" w:rsidP="00651B89">
            <w:pPr>
              <w:jc w:val="center"/>
              <w:rPr>
                <w:b/>
                <w:color w:val="FF0000"/>
              </w:rPr>
            </w:pPr>
            <w:r w:rsidRPr="00C067CD">
              <w:rPr>
                <w:b/>
                <w:color w:val="FF0000"/>
              </w:rPr>
              <w:t>x</w:t>
            </w: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:rsidR="00651B89" w:rsidRPr="00C067CD" w:rsidRDefault="00651B89" w:rsidP="00651B89">
            <w:pPr>
              <w:jc w:val="center"/>
              <w:rPr>
                <w:b/>
                <w:color w:val="FF0000"/>
              </w:rPr>
            </w:pPr>
            <w:r w:rsidRPr="00C067CD">
              <w:rPr>
                <w:b/>
                <w:color w:val="FF0000"/>
              </w:rPr>
              <w:t>x</w:t>
            </w:r>
          </w:p>
        </w:tc>
      </w:tr>
      <w:tr w:rsidR="00651B89" w:rsidRPr="00C067CD" w:rsidTr="002C386B">
        <w:trPr>
          <w:trHeight w:val="107"/>
        </w:trPr>
        <w:tc>
          <w:tcPr>
            <w:tcW w:w="955" w:type="dxa"/>
            <w:vMerge/>
          </w:tcPr>
          <w:p w:rsidR="00651B89" w:rsidRPr="00C067CD" w:rsidRDefault="00651B89" w:rsidP="00651B89">
            <w:pPr>
              <w:jc w:val="center"/>
              <w:rPr>
                <w:b/>
              </w:rPr>
            </w:pPr>
          </w:p>
        </w:tc>
        <w:tc>
          <w:tcPr>
            <w:tcW w:w="4271" w:type="dxa"/>
            <w:vMerge/>
          </w:tcPr>
          <w:p w:rsidR="00651B89" w:rsidRPr="00C067CD" w:rsidRDefault="00651B89" w:rsidP="00651B89"/>
        </w:tc>
        <w:tc>
          <w:tcPr>
            <w:tcW w:w="937" w:type="dxa"/>
          </w:tcPr>
          <w:p w:rsidR="00651B89" w:rsidRDefault="00651B89" w:rsidP="00651B89">
            <w:pPr>
              <w:jc w:val="center"/>
              <w:rPr>
                <w:b/>
                <w:color w:val="0070C0"/>
              </w:rPr>
            </w:pPr>
            <w:r w:rsidRPr="002C386B">
              <w:rPr>
                <w:b/>
                <w:color w:val="000000" w:themeColor="text1"/>
              </w:rPr>
              <w:t>Fehler</w:t>
            </w:r>
          </w:p>
        </w:tc>
        <w:tc>
          <w:tcPr>
            <w:tcW w:w="551" w:type="dxa"/>
            <w:vAlign w:val="center"/>
          </w:tcPr>
          <w:p w:rsidR="00651B89" w:rsidRPr="00C067CD" w:rsidRDefault="00651B89" w:rsidP="00651B89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0</w:t>
            </w:r>
          </w:p>
        </w:tc>
        <w:tc>
          <w:tcPr>
            <w:tcW w:w="608" w:type="dxa"/>
            <w:vAlign w:val="center"/>
          </w:tcPr>
          <w:p w:rsidR="00651B89" w:rsidRPr="00C067CD" w:rsidRDefault="00651B89" w:rsidP="00651B89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1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651B89" w:rsidRPr="00C067CD" w:rsidRDefault="00651B89" w:rsidP="00651B89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2</w:t>
            </w:r>
          </w:p>
        </w:tc>
        <w:tc>
          <w:tcPr>
            <w:tcW w:w="550" w:type="dxa"/>
            <w:tcBorders>
              <w:left w:val="single" w:sz="12" w:space="0" w:color="auto"/>
            </w:tcBorders>
            <w:shd w:val="clear" w:color="auto" w:fill="FDE9D9" w:themeFill="accent6" w:themeFillTint="33"/>
            <w:vAlign w:val="center"/>
          </w:tcPr>
          <w:p w:rsidR="00651B89" w:rsidRPr="00C067CD" w:rsidRDefault="00651B89" w:rsidP="00651B89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0</w:t>
            </w: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:rsidR="00651B89" w:rsidRPr="00C067CD" w:rsidRDefault="00651B89" w:rsidP="00651B89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1</w:t>
            </w:r>
          </w:p>
        </w:tc>
        <w:tc>
          <w:tcPr>
            <w:tcW w:w="553" w:type="dxa"/>
            <w:shd w:val="clear" w:color="auto" w:fill="FDE9D9" w:themeFill="accent6" w:themeFillTint="33"/>
            <w:vAlign w:val="center"/>
          </w:tcPr>
          <w:p w:rsidR="00651B89" w:rsidRPr="00C067CD" w:rsidRDefault="00651B89" w:rsidP="00651B89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2</w:t>
            </w: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:rsidR="00651B89" w:rsidRPr="00C067CD" w:rsidRDefault="00651B89" w:rsidP="00651B89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3</w:t>
            </w:r>
          </w:p>
        </w:tc>
      </w:tr>
      <w:tr w:rsidR="00651B89" w:rsidRPr="00C067CD" w:rsidTr="002C386B">
        <w:trPr>
          <w:trHeight w:val="107"/>
        </w:trPr>
        <w:tc>
          <w:tcPr>
            <w:tcW w:w="955" w:type="dxa"/>
            <w:vMerge/>
          </w:tcPr>
          <w:p w:rsidR="00651B89" w:rsidRPr="00C067CD" w:rsidRDefault="00651B89" w:rsidP="00651B89">
            <w:pPr>
              <w:jc w:val="center"/>
              <w:rPr>
                <w:b/>
              </w:rPr>
            </w:pPr>
          </w:p>
        </w:tc>
        <w:tc>
          <w:tcPr>
            <w:tcW w:w="4271" w:type="dxa"/>
            <w:vMerge/>
          </w:tcPr>
          <w:p w:rsidR="00651B89" w:rsidRPr="00C067CD" w:rsidRDefault="00651B89" w:rsidP="00651B89"/>
        </w:tc>
        <w:tc>
          <w:tcPr>
            <w:tcW w:w="937" w:type="dxa"/>
          </w:tcPr>
          <w:p w:rsidR="00651B89" w:rsidRPr="002C386B" w:rsidRDefault="00651B89" w:rsidP="00651B89">
            <w:pPr>
              <w:jc w:val="center"/>
              <w:rPr>
                <w:b/>
                <w:color w:val="000000" w:themeColor="text1"/>
              </w:rPr>
            </w:pPr>
            <w:r w:rsidRPr="00C067CD">
              <w:rPr>
                <w:b/>
                <w:color w:val="0070C0"/>
              </w:rPr>
              <w:t>Wert*</w:t>
            </w:r>
            <w:r w:rsidRPr="006E5A87">
              <w:rPr>
                <w:b/>
                <w:color w:val="4F81BD" w:themeColor="accent1"/>
              </w:rPr>
              <w:t xml:space="preserve"> (</w:t>
            </w:r>
            <w:proofErr w:type="spellStart"/>
            <w:r w:rsidRPr="006E5A87">
              <w:rPr>
                <w:b/>
                <w:color w:val="4F81BD" w:themeColor="accent1"/>
              </w:rPr>
              <w:t>PickS</w:t>
            </w:r>
            <w:proofErr w:type="spellEnd"/>
            <w:r w:rsidRPr="006E5A87">
              <w:rPr>
                <w:b/>
                <w:color w:val="4F81BD" w:themeColor="accent1"/>
              </w:rPr>
              <w:t>)</w:t>
            </w:r>
          </w:p>
        </w:tc>
        <w:tc>
          <w:tcPr>
            <w:tcW w:w="551" w:type="dxa"/>
            <w:vAlign w:val="center"/>
          </w:tcPr>
          <w:p w:rsidR="00651B89" w:rsidRDefault="00651B89" w:rsidP="00651B89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1</w:t>
            </w:r>
          </w:p>
        </w:tc>
        <w:tc>
          <w:tcPr>
            <w:tcW w:w="608" w:type="dxa"/>
            <w:vAlign w:val="center"/>
          </w:tcPr>
          <w:p w:rsidR="00651B89" w:rsidRDefault="00651B89" w:rsidP="00651B89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0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651B89" w:rsidRDefault="00651B89" w:rsidP="00651B89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0,5</w:t>
            </w:r>
          </w:p>
        </w:tc>
        <w:tc>
          <w:tcPr>
            <w:tcW w:w="550" w:type="dxa"/>
            <w:tcBorders>
              <w:left w:val="single" w:sz="12" w:space="0" w:color="auto"/>
            </w:tcBorders>
            <w:shd w:val="clear" w:color="auto" w:fill="FDE9D9" w:themeFill="accent6" w:themeFillTint="33"/>
            <w:vAlign w:val="center"/>
          </w:tcPr>
          <w:p w:rsidR="00651B89" w:rsidRDefault="00651B89" w:rsidP="00651B89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1</w:t>
            </w: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:rsidR="00651B89" w:rsidRDefault="00651B89" w:rsidP="00651B89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0</w:t>
            </w:r>
          </w:p>
        </w:tc>
        <w:tc>
          <w:tcPr>
            <w:tcW w:w="553" w:type="dxa"/>
            <w:shd w:val="clear" w:color="auto" w:fill="FDE9D9" w:themeFill="accent6" w:themeFillTint="33"/>
            <w:vAlign w:val="center"/>
          </w:tcPr>
          <w:p w:rsidR="00651B89" w:rsidRDefault="00651B89" w:rsidP="00651B89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0,5</w:t>
            </w: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:rsidR="00651B89" w:rsidRDefault="00651B89" w:rsidP="00651B89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0</w:t>
            </w:r>
          </w:p>
        </w:tc>
      </w:tr>
      <w:tr w:rsidR="00651B89" w:rsidRPr="00C067CD" w:rsidTr="00787553">
        <w:trPr>
          <w:trHeight w:val="107"/>
        </w:trPr>
        <w:tc>
          <w:tcPr>
            <w:tcW w:w="955" w:type="dxa"/>
            <w:vMerge/>
            <w:tcBorders>
              <w:bottom w:val="single" w:sz="12" w:space="0" w:color="auto"/>
            </w:tcBorders>
          </w:tcPr>
          <w:p w:rsidR="00651B89" w:rsidRPr="00C067CD" w:rsidRDefault="00651B89" w:rsidP="00651B89">
            <w:pPr>
              <w:jc w:val="center"/>
              <w:rPr>
                <w:b/>
              </w:rPr>
            </w:pPr>
          </w:p>
        </w:tc>
        <w:tc>
          <w:tcPr>
            <w:tcW w:w="4271" w:type="dxa"/>
            <w:vMerge/>
            <w:tcBorders>
              <w:bottom w:val="single" w:sz="12" w:space="0" w:color="auto"/>
            </w:tcBorders>
          </w:tcPr>
          <w:p w:rsidR="00651B89" w:rsidRPr="00C067CD" w:rsidRDefault="00651B89" w:rsidP="00651B89"/>
        </w:tc>
        <w:tc>
          <w:tcPr>
            <w:tcW w:w="937" w:type="dxa"/>
            <w:tcBorders>
              <w:bottom w:val="single" w:sz="12" w:space="0" w:color="auto"/>
            </w:tcBorders>
          </w:tcPr>
          <w:p w:rsidR="00651B89" w:rsidRDefault="00651B89" w:rsidP="00651B89">
            <w:pPr>
              <w:jc w:val="center"/>
              <w:rPr>
                <w:b/>
                <w:color w:val="0070C0"/>
              </w:rPr>
            </w:pPr>
            <w:r w:rsidRPr="00C067CD">
              <w:rPr>
                <w:b/>
                <w:color w:val="0070C0"/>
              </w:rPr>
              <w:t>Wert*</w:t>
            </w:r>
            <w:r w:rsidR="00ED55D8">
              <w:rPr>
                <w:b/>
                <w:color w:val="0070C0"/>
              </w:rPr>
              <w:t xml:space="preserve"> (</w:t>
            </w:r>
            <w:proofErr w:type="spellStart"/>
            <w:r w:rsidR="00ED55D8">
              <w:rPr>
                <w:b/>
                <w:color w:val="0070C0"/>
              </w:rPr>
              <w:t>PickX</w:t>
            </w:r>
            <w:proofErr w:type="spellEnd"/>
            <w:r>
              <w:rPr>
                <w:b/>
                <w:color w:val="0070C0"/>
              </w:rPr>
              <w:t>)</w:t>
            </w:r>
          </w:p>
        </w:tc>
        <w:tc>
          <w:tcPr>
            <w:tcW w:w="551" w:type="dxa"/>
            <w:tcBorders>
              <w:bottom w:val="single" w:sz="12" w:space="0" w:color="auto"/>
            </w:tcBorders>
            <w:vAlign w:val="center"/>
          </w:tcPr>
          <w:p w:rsidR="00651B89" w:rsidRPr="00C067CD" w:rsidRDefault="00651B89" w:rsidP="00651B89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1</w:t>
            </w:r>
          </w:p>
        </w:tc>
        <w:tc>
          <w:tcPr>
            <w:tcW w:w="608" w:type="dxa"/>
            <w:tcBorders>
              <w:bottom w:val="single" w:sz="12" w:space="0" w:color="auto"/>
            </w:tcBorders>
            <w:vAlign w:val="center"/>
          </w:tcPr>
          <w:p w:rsidR="00651B89" w:rsidRPr="00C067CD" w:rsidRDefault="00651B89" w:rsidP="00651B89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0,5</w:t>
            </w:r>
          </w:p>
        </w:tc>
        <w:tc>
          <w:tcPr>
            <w:tcW w:w="553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651B89" w:rsidRPr="00C067CD" w:rsidRDefault="00651B89" w:rsidP="00651B89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0,5</w:t>
            </w:r>
          </w:p>
        </w:tc>
        <w:tc>
          <w:tcPr>
            <w:tcW w:w="550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FDE9D9" w:themeFill="accent6" w:themeFillTint="33"/>
            <w:vAlign w:val="center"/>
          </w:tcPr>
          <w:p w:rsidR="00651B89" w:rsidRPr="00C067CD" w:rsidRDefault="00651B89" w:rsidP="00651B89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1</w:t>
            </w:r>
          </w:p>
        </w:tc>
        <w:tc>
          <w:tcPr>
            <w:tcW w:w="608" w:type="dxa"/>
            <w:tcBorders>
              <w:bottom w:val="single" w:sz="12" w:space="0" w:color="auto"/>
            </w:tcBorders>
            <w:shd w:val="clear" w:color="auto" w:fill="FDE9D9" w:themeFill="accent6" w:themeFillTint="33"/>
            <w:vAlign w:val="center"/>
          </w:tcPr>
          <w:p w:rsidR="00651B89" w:rsidRPr="00C067CD" w:rsidRDefault="00651B89" w:rsidP="00651B89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0,5</w:t>
            </w:r>
          </w:p>
        </w:tc>
        <w:tc>
          <w:tcPr>
            <w:tcW w:w="553" w:type="dxa"/>
            <w:tcBorders>
              <w:bottom w:val="single" w:sz="12" w:space="0" w:color="auto"/>
            </w:tcBorders>
            <w:shd w:val="clear" w:color="auto" w:fill="FDE9D9" w:themeFill="accent6" w:themeFillTint="33"/>
            <w:vAlign w:val="center"/>
          </w:tcPr>
          <w:p w:rsidR="00651B89" w:rsidRPr="00C067CD" w:rsidRDefault="00651B89" w:rsidP="00651B89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0,5</w:t>
            </w:r>
          </w:p>
        </w:tc>
        <w:tc>
          <w:tcPr>
            <w:tcW w:w="608" w:type="dxa"/>
            <w:tcBorders>
              <w:bottom w:val="single" w:sz="12" w:space="0" w:color="auto"/>
            </w:tcBorders>
            <w:shd w:val="clear" w:color="auto" w:fill="FDE9D9" w:themeFill="accent6" w:themeFillTint="33"/>
            <w:vAlign w:val="center"/>
          </w:tcPr>
          <w:p w:rsidR="00651B89" w:rsidRPr="00C067CD" w:rsidRDefault="00651B89" w:rsidP="00651B89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0</w:t>
            </w:r>
          </w:p>
        </w:tc>
      </w:tr>
      <w:tr w:rsidR="00651B89" w:rsidRPr="00C067CD" w:rsidTr="006E5A87">
        <w:trPr>
          <w:trHeight w:val="107"/>
        </w:trPr>
        <w:tc>
          <w:tcPr>
            <w:tcW w:w="955" w:type="dxa"/>
            <w:vMerge w:val="restart"/>
          </w:tcPr>
          <w:p w:rsidR="00651B89" w:rsidRPr="00C067CD" w:rsidRDefault="00651B89" w:rsidP="00651B89">
            <w:pPr>
              <w:jc w:val="center"/>
              <w:rPr>
                <w:b/>
              </w:rPr>
            </w:pPr>
            <w:r>
              <w:rPr>
                <w:b/>
              </w:rPr>
              <w:t>MOC</w:t>
            </w:r>
          </w:p>
        </w:tc>
        <w:tc>
          <w:tcPr>
            <w:tcW w:w="4271" w:type="dxa"/>
            <w:vMerge w:val="restart"/>
          </w:tcPr>
          <w:p w:rsidR="00ED55D8" w:rsidRPr="00ED55D8" w:rsidRDefault="00ED55D8" w:rsidP="00651B8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Die maximal erreichbare Punktzahl ist bei jeder Frage angegeben.</w:t>
            </w:r>
            <w:r w:rsidRPr="00ED55D8">
              <w:rPr>
                <w:sz w:val="20"/>
                <w:szCs w:val="20"/>
              </w:rPr>
              <w:t xml:space="preserve"> Für jede richtig getroffene Entscheidung (Kreuzen der zutreffenden Antwortalternative bzw. Nichtkreuzen der nichtzutreffenden Antwortalternative) erhalten Sie entsprechend der Anzahl der Antwortalternativen Teilpunkte.</w:t>
            </w:r>
          </w:p>
          <w:p w:rsidR="00ED55D8" w:rsidRDefault="00ED55D8" w:rsidP="00651B89">
            <w:pPr>
              <w:rPr>
                <w:sz w:val="18"/>
                <w:szCs w:val="18"/>
              </w:rPr>
            </w:pPr>
          </w:p>
          <w:p w:rsidR="00ED55D8" w:rsidRDefault="00ED55D8" w:rsidP="00651B89">
            <w:pPr>
              <w:rPr>
                <w:sz w:val="18"/>
                <w:szCs w:val="18"/>
              </w:rPr>
            </w:pPr>
          </w:p>
          <w:p w:rsidR="00ED55D8" w:rsidRDefault="00ED55D8" w:rsidP="00651B89">
            <w:pPr>
              <w:rPr>
                <w:sz w:val="18"/>
                <w:szCs w:val="18"/>
              </w:rPr>
            </w:pPr>
          </w:p>
          <w:p w:rsidR="00ED55D8" w:rsidRDefault="00ED55D8" w:rsidP="00651B89">
            <w:pPr>
              <w:rPr>
                <w:sz w:val="18"/>
                <w:szCs w:val="18"/>
              </w:rPr>
            </w:pPr>
          </w:p>
          <w:p w:rsidR="00651B89" w:rsidRPr="00C067CD" w:rsidRDefault="00651B89" w:rsidP="00651B89">
            <w:r w:rsidRPr="00C067CD">
              <w:rPr>
                <w:sz w:val="18"/>
                <w:szCs w:val="18"/>
              </w:rPr>
              <w:t>*bezogen auf einen Punkt pro Klausurfrage</w:t>
            </w:r>
          </w:p>
        </w:tc>
        <w:tc>
          <w:tcPr>
            <w:tcW w:w="937" w:type="dxa"/>
          </w:tcPr>
          <w:p w:rsidR="00651B89" w:rsidRPr="00C067CD" w:rsidRDefault="00651B89" w:rsidP="00651B89">
            <w:pPr>
              <w:jc w:val="center"/>
              <w:rPr>
                <w:b/>
                <w:color w:val="0070C0"/>
              </w:rPr>
            </w:pPr>
          </w:p>
        </w:tc>
        <w:tc>
          <w:tcPr>
            <w:tcW w:w="1712" w:type="dxa"/>
            <w:gridSpan w:val="3"/>
            <w:tcBorders>
              <w:right w:val="single" w:sz="12" w:space="0" w:color="auto"/>
            </w:tcBorders>
            <w:vAlign w:val="center"/>
          </w:tcPr>
          <w:p w:rsidR="00651B89" w:rsidRPr="00C067CD" w:rsidRDefault="00651B89" w:rsidP="00651B89">
            <w:pPr>
              <w:jc w:val="center"/>
              <w:rPr>
                <w:b/>
                <w:color w:val="0070C0"/>
              </w:rPr>
            </w:pPr>
            <w:r w:rsidRPr="00C067CD">
              <w:rPr>
                <w:b/>
                <w:color w:val="0070C0"/>
              </w:rPr>
              <w:t>Beispielfrage 1</w:t>
            </w:r>
          </w:p>
        </w:tc>
        <w:tc>
          <w:tcPr>
            <w:tcW w:w="2319" w:type="dxa"/>
            <w:gridSpan w:val="4"/>
            <w:tcBorders>
              <w:left w:val="single" w:sz="12" w:space="0" w:color="auto"/>
            </w:tcBorders>
            <w:shd w:val="clear" w:color="auto" w:fill="FDE9D9" w:themeFill="accent6" w:themeFillTint="33"/>
            <w:vAlign w:val="center"/>
          </w:tcPr>
          <w:p w:rsidR="00651B89" w:rsidRPr="00C067CD" w:rsidRDefault="00651B89" w:rsidP="00651B89">
            <w:pPr>
              <w:jc w:val="center"/>
              <w:rPr>
                <w:b/>
                <w:color w:val="0070C0"/>
              </w:rPr>
            </w:pPr>
            <w:r w:rsidRPr="00C067CD">
              <w:rPr>
                <w:b/>
                <w:color w:val="0070C0"/>
              </w:rPr>
              <w:t>Beispielfrage 2</w:t>
            </w:r>
          </w:p>
        </w:tc>
      </w:tr>
      <w:tr w:rsidR="00651B89" w:rsidRPr="002C386B" w:rsidTr="006E5A87">
        <w:trPr>
          <w:trHeight w:val="107"/>
        </w:trPr>
        <w:tc>
          <w:tcPr>
            <w:tcW w:w="955" w:type="dxa"/>
            <w:vMerge/>
          </w:tcPr>
          <w:p w:rsidR="00651B89" w:rsidRPr="00C067CD" w:rsidRDefault="00651B89" w:rsidP="00651B89">
            <w:pPr>
              <w:jc w:val="center"/>
              <w:rPr>
                <w:b/>
              </w:rPr>
            </w:pPr>
          </w:p>
        </w:tc>
        <w:tc>
          <w:tcPr>
            <w:tcW w:w="4271" w:type="dxa"/>
            <w:vMerge/>
          </w:tcPr>
          <w:p w:rsidR="00651B89" w:rsidRPr="00C067CD" w:rsidRDefault="00651B89" w:rsidP="00651B89"/>
        </w:tc>
        <w:tc>
          <w:tcPr>
            <w:tcW w:w="937" w:type="dxa"/>
          </w:tcPr>
          <w:p w:rsidR="00651B89" w:rsidRPr="002C386B" w:rsidRDefault="00651B89" w:rsidP="00651B89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551" w:type="dxa"/>
            <w:vAlign w:val="center"/>
          </w:tcPr>
          <w:p w:rsidR="00651B89" w:rsidRPr="002C386B" w:rsidRDefault="00651B89" w:rsidP="00651B89">
            <w:pPr>
              <w:jc w:val="center"/>
              <w:rPr>
                <w:b/>
                <w:color w:val="000000" w:themeColor="text1"/>
              </w:rPr>
            </w:pPr>
            <w:r w:rsidRPr="002C386B">
              <w:rPr>
                <w:b/>
                <w:color w:val="000000" w:themeColor="text1"/>
              </w:rPr>
              <w:t>P1</w:t>
            </w:r>
          </w:p>
        </w:tc>
        <w:tc>
          <w:tcPr>
            <w:tcW w:w="608" w:type="dxa"/>
            <w:vAlign w:val="center"/>
          </w:tcPr>
          <w:p w:rsidR="00651B89" w:rsidRPr="002C386B" w:rsidRDefault="00651B89" w:rsidP="00651B89">
            <w:pPr>
              <w:jc w:val="center"/>
              <w:rPr>
                <w:b/>
                <w:color w:val="000000" w:themeColor="text1"/>
              </w:rPr>
            </w:pPr>
            <w:r w:rsidRPr="002C386B">
              <w:rPr>
                <w:b/>
                <w:color w:val="000000" w:themeColor="text1"/>
              </w:rPr>
              <w:t>P2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651B89" w:rsidRPr="002C386B" w:rsidRDefault="00651B89" w:rsidP="00651B89">
            <w:pPr>
              <w:jc w:val="center"/>
              <w:rPr>
                <w:b/>
                <w:color w:val="000000" w:themeColor="text1"/>
              </w:rPr>
            </w:pPr>
            <w:r w:rsidRPr="002C386B">
              <w:rPr>
                <w:b/>
                <w:color w:val="000000" w:themeColor="text1"/>
              </w:rPr>
              <w:t>P3</w:t>
            </w:r>
          </w:p>
        </w:tc>
        <w:tc>
          <w:tcPr>
            <w:tcW w:w="550" w:type="dxa"/>
            <w:tcBorders>
              <w:left w:val="single" w:sz="12" w:space="0" w:color="auto"/>
            </w:tcBorders>
            <w:shd w:val="clear" w:color="auto" w:fill="FDE9D9" w:themeFill="accent6" w:themeFillTint="33"/>
            <w:vAlign w:val="center"/>
          </w:tcPr>
          <w:p w:rsidR="00651B89" w:rsidRPr="002C386B" w:rsidRDefault="00651B89" w:rsidP="00651B89">
            <w:pPr>
              <w:jc w:val="center"/>
              <w:rPr>
                <w:b/>
                <w:color w:val="000000" w:themeColor="text1"/>
              </w:rPr>
            </w:pPr>
            <w:r w:rsidRPr="002C386B">
              <w:rPr>
                <w:b/>
                <w:color w:val="000000" w:themeColor="text1"/>
              </w:rPr>
              <w:t>P1</w:t>
            </w: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:rsidR="00651B89" w:rsidRPr="002C386B" w:rsidRDefault="00651B89" w:rsidP="00651B89">
            <w:pPr>
              <w:jc w:val="center"/>
              <w:rPr>
                <w:b/>
                <w:color w:val="000000" w:themeColor="text1"/>
              </w:rPr>
            </w:pPr>
            <w:r w:rsidRPr="002C386B">
              <w:rPr>
                <w:b/>
                <w:color w:val="000000" w:themeColor="text1"/>
              </w:rPr>
              <w:t>P2</w:t>
            </w:r>
          </w:p>
        </w:tc>
        <w:tc>
          <w:tcPr>
            <w:tcW w:w="553" w:type="dxa"/>
            <w:shd w:val="clear" w:color="auto" w:fill="FDE9D9" w:themeFill="accent6" w:themeFillTint="33"/>
            <w:vAlign w:val="center"/>
          </w:tcPr>
          <w:p w:rsidR="00651B89" w:rsidRPr="002C386B" w:rsidRDefault="00651B89" w:rsidP="00651B89">
            <w:pPr>
              <w:jc w:val="center"/>
              <w:rPr>
                <w:b/>
                <w:color w:val="000000" w:themeColor="text1"/>
              </w:rPr>
            </w:pPr>
            <w:r w:rsidRPr="002C386B">
              <w:rPr>
                <w:b/>
                <w:color w:val="000000" w:themeColor="text1"/>
              </w:rPr>
              <w:t>P3</w:t>
            </w: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:rsidR="00651B89" w:rsidRPr="002C386B" w:rsidRDefault="00651B89" w:rsidP="00651B89">
            <w:pPr>
              <w:jc w:val="center"/>
              <w:rPr>
                <w:b/>
                <w:color w:val="000000" w:themeColor="text1"/>
              </w:rPr>
            </w:pPr>
            <w:r w:rsidRPr="002C386B">
              <w:rPr>
                <w:b/>
                <w:color w:val="000000" w:themeColor="text1"/>
              </w:rPr>
              <w:t>P4</w:t>
            </w:r>
          </w:p>
        </w:tc>
      </w:tr>
      <w:tr w:rsidR="00651B89" w:rsidRPr="00C067CD" w:rsidTr="006E5A87">
        <w:trPr>
          <w:trHeight w:val="107"/>
        </w:trPr>
        <w:tc>
          <w:tcPr>
            <w:tcW w:w="955" w:type="dxa"/>
            <w:vMerge/>
          </w:tcPr>
          <w:p w:rsidR="00651B89" w:rsidRPr="00C067CD" w:rsidRDefault="00651B89" w:rsidP="00651B89">
            <w:pPr>
              <w:jc w:val="center"/>
              <w:rPr>
                <w:b/>
              </w:rPr>
            </w:pPr>
          </w:p>
        </w:tc>
        <w:tc>
          <w:tcPr>
            <w:tcW w:w="4271" w:type="dxa"/>
            <w:vMerge/>
          </w:tcPr>
          <w:p w:rsidR="00651B89" w:rsidRPr="00C067CD" w:rsidRDefault="00651B89" w:rsidP="00651B89"/>
        </w:tc>
        <w:tc>
          <w:tcPr>
            <w:tcW w:w="937" w:type="dxa"/>
          </w:tcPr>
          <w:p w:rsidR="00651B89" w:rsidRPr="002C386B" w:rsidRDefault="00651B89" w:rsidP="00651B89">
            <w:pPr>
              <w:jc w:val="center"/>
              <w:rPr>
                <w:b/>
                <w:color w:val="000000" w:themeColor="text1"/>
              </w:rPr>
            </w:pPr>
            <w:r w:rsidRPr="002C386B">
              <w:rPr>
                <w:b/>
                <w:color w:val="000000" w:themeColor="text1"/>
              </w:rPr>
              <w:t>A</w:t>
            </w:r>
          </w:p>
        </w:tc>
        <w:tc>
          <w:tcPr>
            <w:tcW w:w="551" w:type="dxa"/>
            <w:vAlign w:val="center"/>
          </w:tcPr>
          <w:p w:rsidR="00651B89" w:rsidRPr="00C067CD" w:rsidRDefault="00651B89" w:rsidP="00651B89">
            <w:pPr>
              <w:jc w:val="center"/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x</w:t>
            </w:r>
          </w:p>
        </w:tc>
        <w:tc>
          <w:tcPr>
            <w:tcW w:w="608" w:type="dxa"/>
            <w:vAlign w:val="center"/>
          </w:tcPr>
          <w:p w:rsidR="00651B89" w:rsidRPr="00C067CD" w:rsidRDefault="00651B89" w:rsidP="00651B89">
            <w:pPr>
              <w:jc w:val="center"/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x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651B89" w:rsidRPr="00C067CD" w:rsidRDefault="00651B89" w:rsidP="00651B89">
            <w:pPr>
              <w:jc w:val="center"/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x</w:t>
            </w:r>
          </w:p>
        </w:tc>
        <w:tc>
          <w:tcPr>
            <w:tcW w:w="550" w:type="dxa"/>
            <w:tcBorders>
              <w:left w:val="single" w:sz="12" w:space="0" w:color="auto"/>
            </w:tcBorders>
            <w:shd w:val="clear" w:color="auto" w:fill="FDE9D9" w:themeFill="accent6" w:themeFillTint="33"/>
            <w:vAlign w:val="center"/>
          </w:tcPr>
          <w:p w:rsidR="00651B89" w:rsidRPr="00C067CD" w:rsidRDefault="00651B89" w:rsidP="00651B89">
            <w:pPr>
              <w:jc w:val="center"/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x</w:t>
            </w: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:rsidR="00651B89" w:rsidRPr="00C067CD" w:rsidRDefault="00651B89" w:rsidP="00651B89">
            <w:pPr>
              <w:jc w:val="center"/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x</w:t>
            </w:r>
          </w:p>
        </w:tc>
        <w:tc>
          <w:tcPr>
            <w:tcW w:w="553" w:type="dxa"/>
            <w:shd w:val="clear" w:color="auto" w:fill="FDE9D9" w:themeFill="accent6" w:themeFillTint="33"/>
            <w:vAlign w:val="center"/>
          </w:tcPr>
          <w:p w:rsidR="00651B89" w:rsidRPr="00C067CD" w:rsidRDefault="00651B89" w:rsidP="00651B89">
            <w:pPr>
              <w:jc w:val="center"/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x</w:t>
            </w: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:rsidR="00651B89" w:rsidRPr="00C067CD" w:rsidRDefault="00651B89" w:rsidP="00651B89">
            <w:pPr>
              <w:jc w:val="center"/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x</w:t>
            </w:r>
          </w:p>
        </w:tc>
      </w:tr>
      <w:tr w:rsidR="00651B89" w:rsidRPr="00C067CD" w:rsidTr="006E5A87">
        <w:trPr>
          <w:trHeight w:val="107"/>
        </w:trPr>
        <w:tc>
          <w:tcPr>
            <w:tcW w:w="955" w:type="dxa"/>
            <w:vMerge/>
          </w:tcPr>
          <w:p w:rsidR="00651B89" w:rsidRPr="00C067CD" w:rsidRDefault="00651B89" w:rsidP="00651B89">
            <w:pPr>
              <w:jc w:val="center"/>
              <w:rPr>
                <w:b/>
              </w:rPr>
            </w:pPr>
          </w:p>
        </w:tc>
        <w:tc>
          <w:tcPr>
            <w:tcW w:w="4271" w:type="dxa"/>
            <w:vMerge/>
          </w:tcPr>
          <w:p w:rsidR="00651B89" w:rsidRPr="00C067CD" w:rsidRDefault="00651B89" w:rsidP="00651B89"/>
        </w:tc>
        <w:tc>
          <w:tcPr>
            <w:tcW w:w="937" w:type="dxa"/>
          </w:tcPr>
          <w:p w:rsidR="00651B89" w:rsidRPr="002C386B" w:rsidRDefault="00651B89" w:rsidP="00651B89">
            <w:pPr>
              <w:jc w:val="center"/>
              <w:rPr>
                <w:b/>
                <w:color w:val="000000" w:themeColor="text1"/>
              </w:rPr>
            </w:pPr>
            <w:r w:rsidRPr="002C386B">
              <w:rPr>
                <w:b/>
                <w:color w:val="000000" w:themeColor="text1"/>
              </w:rPr>
              <w:t>B</w:t>
            </w:r>
          </w:p>
        </w:tc>
        <w:tc>
          <w:tcPr>
            <w:tcW w:w="551" w:type="dxa"/>
            <w:vAlign w:val="center"/>
          </w:tcPr>
          <w:p w:rsidR="00651B89" w:rsidRPr="00C067CD" w:rsidRDefault="00651B89" w:rsidP="00651B89">
            <w:pPr>
              <w:jc w:val="center"/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x</w:t>
            </w:r>
          </w:p>
        </w:tc>
        <w:tc>
          <w:tcPr>
            <w:tcW w:w="608" w:type="dxa"/>
            <w:vAlign w:val="center"/>
          </w:tcPr>
          <w:p w:rsidR="00651B89" w:rsidRPr="00C067CD" w:rsidRDefault="00651B89" w:rsidP="00651B89">
            <w:pPr>
              <w:jc w:val="center"/>
              <w:rPr>
                <w:b/>
                <w:color w:val="00B050"/>
              </w:rPr>
            </w:pP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651B89" w:rsidRPr="00C067CD" w:rsidRDefault="00651B89" w:rsidP="00651B89">
            <w:pPr>
              <w:jc w:val="center"/>
              <w:rPr>
                <w:b/>
                <w:color w:val="00B050"/>
              </w:rPr>
            </w:pPr>
          </w:p>
        </w:tc>
        <w:tc>
          <w:tcPr>
            <w:tcW w:w="550" w:type="dxa"/>
            <w:tcBorders>
              <w:left w:val="single" w:sz="12" w:space="0" w:color="auto"/>
            </w:tcBorders>
            <w:shd w:val="clear" w:color="auto" w:fill="FDE9D9" w:themeFill="accent6" w:themeFillTint="33"/>
            <w:vAlign w:val="center"/>
          </w:tcPr>
          <w:p w:rsidR="00651B89" w:rsidRPr="00C067CD" w:rsidRDefault="00651B89" w:rsidP="00651B89">
            <w:pPr>
              <w:jc w:val="center"/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x</w:t>
            </w: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:rsidR="00651B89" w:rsidRPr="00C067CD" w:rsidRDefault="00651B89" w:rsidP="00651B89">
            <w:pPr>
              <w:jc w:val="center"/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x</w:t>
            </w:r>
          </w:p>
        </w:tc>
        <w:tc>
          <w:tcPr>
            <w:tcW w:w="553" w:type="dxa"/>
            <w:shd w:val="clear" w:color="auto" w:fill="FDE9D9" w:themeFill="accent6" w:themeFillTint="33"/>
            <w:vAlign w:val="center"/>
          </w:tcPr>
          <w:p w:rsidR="00651B89" w:rsidRPr="00C067CD" w:rsidRDefault="00651B89" w:rsidP="00651B89">
            <w:pPr>
              <w:jc w:val="center"/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x</w:t>
            </w: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:rsidR="00651B89" w:rsidRPr="00C067CD" w:rsidRDefault="00651B89" w:rsidP="00651B89">
            <w:pPr>
              <w:jc w:val="center"/>
              <w:rPr>
                <w:b/>
                <w:color w:val="00B050"/>
              </w:rPr>
            </w:pPr>
          </w:p>
        </w:tc>
      </w:tr>
      <w:tr w:rsidR="00651B89" w:rsidRPr="00C067CD" w:rsidTr="006E5A87">
        <w:trPr>
          <w:trHeight w:val="107"/>
        </w:trPr>
        <w:tc>
          <w:tcPr>
            <w:tcW w:w="955" w:type="dxa"/>
            <w:vMerge/>
          </w:tcPr>
          <w:p w:rsidR="00651B89" w:rsidRPr="00C067CD" w:rsidRDefault="00651B89" w:rsidP="00651B89">
            <w:pPr>
              <w:jc w:val="center"/>
              <w:rPr>
                <w:b/>
              </w:rPr>
            </w:pPr>
          </w:p>
        </w:tc>
        <w:tc>
          <w:tcPr>
            <w:tcW w:w="4271" w:type="dxa"/>
            <w:vMerge/>
          </w:tcPr>
          <w:p w:rsidR="00651B89" w:rsidRPr="00C067CD" w:rsidRDefault="00651B89" w:rsidP="00651B89"/>
        </w:tc>
        <w:tc>
          <w:tcPr>
            <w:tcW w:w="937" w:type="dxa"/>
          </w:tcPr>
          <w:p w:rsidR="00651B89" w:rsidRPr="002C386B" w:rsidRDefault="00651B89" w:rsidP="00651B89">
            <w:pPr>
              <w:jc w:val="center"/>
              <w:rPr>
                <w:b/>
                <w:color w:val="000000" w:themeColor="text1"/>
              </w:rPr>
            </w:pPr>
            <w:r w:rsidRPr="002C386B">
              <w:rPr>
                <w:b/>
                <w:color w:val="000000" w:themeColor="text1"/>
              </w:rPr>
              <w:t>C</w:t>
            </w:r>
          </w:p>
        </w:tc>
        <w:tc>
          <w:tcPr>
            <w:tcW w:w="551" w:type="dxa"/>
            <w:vAlign w:val="center"/>
          </w:tcPr>
          <w:p w:rsidR="00651B89" w:rsidRPr="00C067CD" w:rsidRDefault="00651B89" w:rsidP="00651B89">
            <w:pPr>
              <w:jc w:val="center"/>
              <w:rPr>
                <w:b/>
              </w:rPr>
            </w:pPr>
          </w:p>
        </w:tc>
        <w:tc>
          <w:tcPr>
            <w:tcW w:w="608" w:type="dxa"/>
            <w:vAlign w:val="center"/>
          </w:tcPr>
          <w:p w:rsidR="00651B89" w:rsidRPr="00C067CD" w:rsidRDefault="00651B89" w:rsidP="00651B89">
            <w:pPr>
              <w:jc w:val="center"/>
              <w:rPr>
                <w:b/>
              </w:rPr>
            </w:pP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651B89" w:rsidRPr="00C067CD" w:rsidRDefault="00651B89" w:rsidP="00651B89">
            <w:pPr>
              <w:jc w:val="center"/>
              <w:rPr>
                <w:b/>
              </w:rPr>
            </w:pPr>
            <w:r w:rsidRPr="00C067CD">
              <w:rPr>
                <w:b/>
                <w:color w:val="FF0000"/>
              </w:rPr>
              <w:t>x</w:t>
            </w:r>
          </w:p>
        </w:tc>
        <w:tc>
          <w:tcPr>
            <w:tcW w:w="550" w:type="dxa"/>
            <w:tcBorders>
              <w:left w:val="single" w:sz="12" w:space="0" w:color="auto"/>
            </w:tcBorders>
            <w:shd w:val="clear" w:color="auto" w:fill="FDE9D9" w:themeFill="accent6" w:themeFillTint="33"/>
            <w:vAlign w:val="center"/>
          </w:tcPr>
          <w:p w:rsidR="00651B89" w:rsidRPr="00C067CD" w:rsidRDefault="00651B89" w:rsidP="00651B89">
            <w:pPr>
              <w:jc w:val="center"/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x</w:t>
            </w: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:rsidR="00651B89" w:rsidRPr="00C067CD" w:rsidRDefault="00651B89" w:rsidP="00651B89">
            <w:pPr>
              <w:jc w:val="center"/>
              <w:rPr>
                <w:b/>
                <w:color w:val="00B050"/>
              </w:rPr>
            </w:pPr>
          </w:p>
        </w:tc>
        <w:tc>
          <w:tcPr>
            <w:tcW w:w="553" w:type="dxa"/>
            <w:shd w:val="clear" w:color="auto" w:fill="FDE9D9" w:themeFill="accent6" w:themeFillTint="33"/>
            <w:vAlign w:val="center"/>
          </w:tcPr>
          <w:p w:rsidR="00651B89" w:rsidRPr="00C067CD" w:rsidRDefault="00651B89" w:rsidP="00651B89">
            <w:pPr>
              <w:jc w:val="center"/>
              <w:rPr>
                <w:b/>
                <w:color w:val="00B050"/>
              </w:rPr>
            </w:pP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:rsidR="00651B89" w:rsidRPr="00C067CD" w:rsidRDefault="00651B89" w:rsidP="00651B89">
            <w:pPr>
              <w:jc w:val="center"/>
              <w:rPr>
                <w:b/>
                <w:color w:val="00B050"/>
              </w:rPr>
            </w:pPr>
          </w:p>
        </w:tc>
      </w:tr>
      <w:tr w:rsidR="00651B89" w:rsidRPr="00C067CD" w:rsidTr="006E5A87">
        <w:trPr>
          <w:trHeight w:val="107"/>
        </w:trPr>
        <w:tc>
          <w:tcPr>
            <w:tcW w:w="955" w:type="dxa"/>
            <w:vMerge/>
          </w:tcPr>
          <w:p w:rsidR="00651B89" w:rsidRPr="00C067CD" w:rsidRDefault="00651B89" w:rsidP="00651B89">
            <w:pPr>
              <w:jc w:val="center"/>
              <w:rPr>
                <w:b/>
              </w:rPr>
            </w:pPr>
          </w:p>
        </w:tc>
        <w:tc>
          <w:tcPr>
            <w:tcW w:w="4271" w:type="dxa"/>
            <w:vMerge/>
          </w:tcPr>
          <w:p w:rsidR="00651B89" w:rsidRPr="00C067CD" w:rsidRDefault="00651B89" w:rsidP="00651B89"/>
        </w:tc>
        <w:tc>
          <w:tcPr>
            <w:tcW w:w="937" w:type="dxa"/>
          </w:tcPr>
          <w:p w:rsidR="00651B89" w:rsidRPr="002C386B" w:rsidRDefault="00651B89" w:rsidP="00651B89">
            <w:pPr>
              <w:jc w:val="center"/>
              <w:rPr>
                <w:b/>
                <w:color w:val="000000" w:themeColor="text1"/>
              </w:rPr>
            </w:pPr>
            <w:r w:rsidRPr="002C386B">
              <w:rPr>
                <w:b/>
                <w:color w:val="000000" w:themeColor="text1"/>
              </w:rPr>
              <w:t>D</w:t>
            </w:r>
          </w:p>
        </w:tc>
        <w:tc>
          <w:tcPr>
            <w:tcW w:w="551" w:type="dxa"/>
            <w:vAlign w:val="center"/>
          </w:tcPr>
          <w:p w:rsidR="00651B89" w:rsidRPr="00C067CD" w:rsidRDefault="00651B89" w:rsidP="00651B89">
            <w:pPr>
              <w:jc w:val="center"/>
              <w:rPr>
                <w:b/>
              </w:rPr>
            </w:pPr>
          </w:p>
        </w:tc>
        <w:tc>
          <w:tcPr>
            <w:tcW w:w="608" w:type="dxa"/>
            <w:vAlign w:val="center"/>
          </w:tcPr>
          <w:p w:rsidR="00651B89" w:rsidRPr="00C067CD" w:rsidRDefault="00651B89" w:rsidP="00651B89">
            <w:pPr>
              <w:jc w:val="center"/>
              <w:rPr>
                <w:b/>
              </w:rPr>
            </w:pP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651B89" w:rsidRPr="00C067CD" w:rsidRDefault="00651B89" w:rsidP="00651B89">
            <w:pPr>
              <w:jc w:val="center"/>
              <w:rPr>
                <w:b/>
              </w:rPr>
            </w:pPr>
          </w:p>
        </w:tc>
        <w:tc>
          <w:tcPr>
            <w:tcW w:w="550" w:type="dxa"/>
            <w:tcBorders>
              <w:left w:val="single" w:sz="12" w:space="0" w:color="auto"/>
            </w:tcBorders>
            <w:shd w:val="clear" w:color="auto" w:fill="FDE9D9" w:themeFill="accent6" w:themeFillTint="33"/>
            <w:vAlign w:val="center"/>
          </w:tcPr>
          <w:p w:rsidR="00651B89" w:rsidRPr="00C067CD" w:rsidRDefault="00651B89" w:rsidP="00651B89">
            <w:pPr>
              <w:jc w:val="center"/>
              <w:rPr>
                <w:b/>
              </w:rPr>
            </w:pP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:rsidR="00651B89" w:rsidRPr="00C067CD" w:rsidRDefault="00651B89" w:rsidP="00651B89">
            <w:pPr>
              <w:jc w:val="center"/>
              <w:rPr>
                <w:b/>
              </w:rPr>
            </w:pPr>
          </w:p>
        </w:tc>
        <w:tc>
          <w:tcPr>
            <w:tcW w:w="553" w:type="dxa"/>
            <w:shd w:val="clear" w:color="auto" w:fill="FDE9D9" w:themeFill="accent6" w:themeFillTint="33"/>
            <w:vAlign w:val="center"/>
          </w:tcPr>
          <w:p w:rsidR="00651B89" w:rsidRPr="00C067CD" w:rsidRDefault="00651B89" w:rsidP="00651B89">
            <w:pPr>
              <w:jc w:val="center"/>
              <w:rPr>
                <w:b/>
              </w:rPr>
            </w:pP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:rsidR="00651B89" w:rsidRPr="00C067CD" w:rsidRDefault="00651B89" w:rsidP="00651B89">
            <w:pPr>
              <w:jc w:val="center"/>
              <w:rPr>
                <w:b/>
              </w:rPr>
            </w:pPr>
          </w:p>
        </w:tc>
      </w:tr>
      <w:tr w:rsidR="00651B89" w:rsidRPr="00C067CD" w:rsidTr="006E5A87">
        <w:trPr>
          <w:trHeight w:val="107"/>
        </w:trPr>
        <w:tc>
          <w:tcPr>
            <w:tcW w:w="955" w:type="dxa"/>
            <w:vMerge/>
          </w:tcPr>
          <w:p w:rsidR="00651B89" w:rsidRPr="00C067CD" w:rsidRDefault="00651B89" w:rsidP="00651B89">
            <w:pPr>
              <w:jc w:val="center"/>
              <w:rPr>
                <w:b/>
              </w:rPr>
            </w:pPr>
          </w:p>
        </w:tc>
        <w:tc>
          <w:tcPr>
            <w:tcW w:w="4271" w:type="dxa"/>
            <w:vMerge/>
          </w:tcPr>
          <w:p w:rsidR="00651B89" w:rsidRPr="00C067CD" w:rsidRDefault="00651B89" w:rsidP="00651B89"/>
        </w:tc>
        <w:tc>
          <w:tcPr>
            <w:tcW w:w="937" w:type="dxa"/>
          </w:tcPr>
          <w:p w:rsidR="00651B89" w:rsidRPr="002C386B" w:rsidRDefault="00651B89" w:rsidP="00651B89">
            <w:pPr>
              <w:jc w:val="center"/>
              <w:rPr>
                <w:b/>
                <w:color w:val="000000" w:themeColor="text1"/>
              </w:rPr>
            </w:pPr>
            <w:r w:rsidRPr="002C386B">
              <w:rPr>
                <w:b/>
                <w:color w:val="000000" w:themeColor="text1"/>
              </w:rPr>
              <w:t>E</w:t>
            </w:r>
          </w:p>
        </w:tc>
        <w:tc>
          <w:tcPr>
            <w:tcW w:w="551" w:type="dxa"/>
            <w:vAlign w:val="center"/>
          </w:tcPr>
          <w:p w:rsidR="00651B89" w:rsidRPr="00C067CD" w:rsidRDefault="00651B89" w:rsidP="00651B89">
            <w:pPr>
              <w:jc w:val="center"/>
              <w:rPr>
                <w:b/>
              </w:rPr>
            </w:pPr>
          </w:p>
        </w:tc>
        <w:tc>
          <w:tcPr>
            <w:tcW w:w="608" w:type="dxa"/>
            <w:vAlign w:val="center"/>
          </w:tcPr>
          <w:p w:rsidR="00651B89" w:rsidRPr="00C067CD" w:rsidRDefault="00651B89" w:rsidP="00651B89">
            <w:pPr>
              <w:jc w:val="center"/>
              <w:rPr>
                <w:b/>
              </w:rPr>
            </w:pP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651B89" w:rsidRPr="00C067CD" w:rsidRDefault="00651B89" w:rsidP="00651B89">
            <w:pPr>
              <w:jc w:val="center"/>
              <w:rPr>
                <w:b/>
              </w:rPr>
            </w:pPr>
          </w:p>
        </w:tc>
        <w:tc>
          <w:tcPr>
            <w:tcW w:w="550" w:type="dxa"/>
            <w:tcBorders>
              <w:left w:val="single" w:sz="12" w:space="0" w:color="auto"/>
            </w:tcBorders>
            <w:shd w:val="clear" w:color="auto" w:fill="FDE9D9" w:themeFill="accent6" w:themeFillTint="33"/>
            <w:vAlign w:val="center"/>
          </w:tcPr>
          <w:p w:rsidR="00651B89" w:rsidRPr="00C067CD" w:rsidRDefault="00651B89" w:rsidP="00651B89">
            <w:pPr>
              <w:jc w:val="center"/>
              <w:rPr>
                <w:b/>
              </w:rPr>
            </w:pP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:rsidR="00651B89" w:rsidRPr="00C067CD" w:rsidRDefault="00651B89" w:rsidP="00651B89">
            <w:pPr>
              <w:jc w:val="center"/>
              <w:rPr>
                <w:b/>
              </w:rPr>
            </w:pPr>
          </w:p>
        </w:tc>
        <w:tc>
          <w:tcPr>
            <w:tcW w:w="553" w:type="dxa"/>
            <w:shd w:val="clear" w:color="auto" w:fill="FDE9D9" w:themeFill="accent6" w:themeFillTint="33"/>
            <w:vAlign w:val="center"/>
          </w:tcPr>
          <w:p w:rsidR="00651B89" w:rsidRPr="00C067CD" w:rsidRDefault="00651B89" w:rsidP="00651B89">
            <w:pPr>
              <w:jc w:val="center"/>
              <w:rPr>
                <w:b/>
                <w:color w:val="FF0000"/>
              </w:rPr>
            </w:pPr>
            <w:r w:rsidRPr="00C067CD">
              <w:rPr>
                <w:b/>
                <w:color w:val="FF0000"/>
              </w:rPr>
              <w:t>x</w:t>
            </w: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:rsidR="00651B89" w:rsidRPr="00C067CD" w:rsidRDefault="00651B89" w:rsidP="00651B89">
            <w:pPr>
              <w:jc w:val="center"/>
              <w:rPr>
                <w:b/>
                <w:color w:val="FF0000"/>
              </w:rPr>
            </w:pPr>
            <w:r w:rsidRPr="00C067CD">
              <w:rPr>
                <w:b/>
                <w:color w:val="FF0000"/>
              </w:rPr>
              <w:t>x</w:t>
            </w:r>
          </w:p>
        </w:tc>
      </w:tr>
      <w:tr w:rsidR="00651B89" w:rsidRPr="00C067CD" w:rsidTr="006E5A87">
        <w:trPr>
          <w:trHeight w:val="107"/>
        </w:trPr>
        <w:tc>
          <w:tcPr>
            <w:tcW w:w="955" w:type="dxa"/>
            <w:vMerge/>
          </w:tcPr>
          <w:p w:rsidR="00651B89" w:rsidRPr="00C067CD" w:rsidRDefault="00651B89" w:rsidP="00651B89">
            <w:pPr>
              <w:jc w:val="center"/>
              <w:rPr>
                <w:b/>
              </w:rPr>
            </w:pPr>
          </w:p>
        </w:tc>
        <w:tc>
          <w:tcPr>
            <w:tcW w:w="4271" w:type="dxa"/>
            <w:vMerge/>
          </w:tcPr>
          <w:p w:rsidR="00651B89" w:rsidRPr="00C067CD" w:rsidRDefault="00651B89" w:rsidP="00651B89"/>
        </w:tc>
        <w:tc>
          <w:tcPr>
            <w:tcW w:w="937" w:type="dxa"/>
          </w:tcPr>
          <w:p w:rsidR="00651B89" w:rsidRDefault="00651B89" w:rsidP="00651B89">
            <w:pPr>
              <w:jc w:val="center"/>
              <w:rPr>
                <w:b/>
                <w:color w:val="0070C0"/>
              </w:rPr>
            </w:pPr>
            <w:r w:rsidRPr="002C386B">
              <w:rPr>
                <w:b/>
                <w:color w:val="000000" w:themeColor="text1"/>
              </w:rPr>
              <w:t>Fehler</w:t>
            </w:r>
          </w:p>
        </w:tc>
        <w:tc>
          <w:tcPr>
            <w:tcW w:w="551" w:type="dxa"/>
            <w:vAlign w:val="center"/>
          </w:tcPr>
          <w:p w:rsidR="00651B89" w:rsidRPr="00C067CD" w:rsidRDefault="00651B89" w:rsidP="00651B89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0</w:t>
            </w:r>
          </w:p>
        </w:tc>
        <w:tc>
          <w:tcPr>
            <w:tcW w:w="608" w:type="dxa"/>
            <w:vAlign w:val="center"/>
          </w:tcPr>
          <w:p w:rsidR="00651B89" w:rsidRPr="00C067CD" w:rsidRDefault="00651B89" w:rsidP="00651B89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1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651B89" w:rsidRPr="00C067CD" w:rsidRDefault="00651B89" w:rsidP="00651B89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2</w:t>
            </w:r>
          </w:p>
        </w:tc>
        <w:tc>
          <w:tcPr>
            <w:tcW w:w="550" w:type="dxa"/>
            <w:tcBorders>
              <w:left w:val="single" w:sz="12" w:space="0" w:color="auto"/>
            </w:tcBorders>
            <w:shd w:val="clear" w:color="auto" w:fill="FDE9D9" w:themeFill="accent6" w:themeFillTint="33"/>
            <w:vAlign w:val="center"/>
          </w:tcPr>
          <w:p w:rsidR="00651B89" w:rsidRPr="00C067CD" w:rsidRDefault="00651B89" w:rsidP="00651B89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0</w:t>
            </w: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:rsidR="00651B89" w:rsidRPr="00C067CD" w:rsidRDefault="00651B89" w:rsidP="00651B89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1</w:t>
            </w:r>
          </w:p>
        </w:tc>
        <w:tc>
          <w:tcPr>
            <w:tcW w:w="553" w:type="dxa"/>
            <w:shd w:val="clear" w:color="auto" w:fill="FDE9D9" w:themeFill="accent6" w:themeFillTint="33"/>
            <w:vAlign w:val="center"/>
          </w:tcPr>
          <w:p w:rsidR="00651B89" w:rsidRPr="00C067CD" w:rsidRDefault="00651B89" w:rsidP="00651B89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2</w:t>
            </w: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:rsidR="00651B89" w:rsidRPr="00C067CD" w:rsidRDefault="00651B89" w:rsidP="00651B89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3</w:t>
            </w:r>
          </w:p>
        </w:tc>
      </w:tr>
      <w:tr w:rsidR="00651B89" w:rsidTr="006E5A87">
        <w:trPr>
          <w:trHeight w:val="107"/>
        </w:trPr>
        <w:tc>
          <w:tcPr>
            <w:tcW w:w="955" w:type="dxa"/>
            <w:vMerge/>
          </w:tcPr>
          <w:p w:rsidR="00651B89" w:rsidRPr="00C067CD" w:rsidRDefault="00651B89" w:rsidP="00651B89">
            <w:pPr>
              <w:jc w:val="center"/>
              <w:rPr>
                <w:b/>
              </w:rPr>
            </w:pPr>
          </w:p>
        </w:tc>
        <w:tc>
          <w:tcPr>
            <w:tcW w:w="4271" w:type="dxa"/>
            <w:vMerge/>
          </w:tcPr>
          <w:p w:rsidR="00651B89" w:rsidRPr="00C067CD" w:rsidRDefault="00651B89" w:rsidP="00651B89"/>
        </w:tc>
        <w:tc>
          <w:tcPr>
            <w:tcW w:w="937" w:type="dxa"/>
          </w:tcPr>
          <w:p w:rsidR="00651B89" w:rsidRPr="002C386B" w:rsidRDefault="00651B89" w:rsidP="00651B89">
            <w:pPr>
              <w:jc w:val="center"/>
              <w:rPr>
                <w:b/>
                <w:color w:val="000000" w:themeColor="text1"/>
              </w:rPr>
            </w:pPr>
            <w:r w:rsidRPr="00C067CD">
              <w:rPr>
                <w:b/>
                <w:color w:val="0070C0"/>
              </w:rPr>
              <w:t>Wert*</w:t>
            </w:r>
            <w:r>
              <w:rPr>
                <w:b/>
                <w:color w:val="4F81BD" w:themeColor="accent1"/>
              </w:rPr>
              <w:t xml:space="preserve"> (</w:t>
            </w:r>
            <w:proofErr w:type="spellStart"/>
            <w:r>
              <w:rPr>
                <w:b/>
                <w:color w:val="4F81BD" w:themeColor="accent1"/>
              </w:rPr>
              <w:t>PickX</w:t>
            </w:r>
            <w:proofErr w:type="spellEnd"/>
            <w:r w:rsidRPr="006E5A87">
              <w:rPr>
                <w:b/>
                <w:color w:val="4F81BD" w:themeColor="accent1"/>
              </w:rPr>
              <w:t>)</w:t>
            </w:r>
          </w:p>
        </w:tc>
        <w:tc>
          <w:tcPr>
            <w:tcW w:w="551" w:type="dxa"/>
            <w:vAlign w:val="center"/>
          </w:tcPr>
          <w:p w:rsidR="00651B89" w:rsidRDefault="00651B89" w:rsidP="00651B89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1</w:t>
            </w:r>
          </w:p>
        </w:tc>
        <w:tc>
          <w:tcPr>
            <w:tcW w:w="608" w:type="dxa"/>
            <w:vAlign w:val="center"/>
          </w:tcPr>
          <w:p w:rsidR="00651B89" w:rsidRDefault="00651B89" w:rsidP="00651B89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0,8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651B89" w:rsidRDefault="00651B89" w:rsidP="00651B89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0,6</w:t>
            </w:r>
          </w:p>
        </w:tc>
        <w:tc>
          <w:tcPr>
            <w:tcW w:w="550" w:type="dxa"/>
            <w:tcBorders>
              <w:left w:val="single" w:sz="12" w:space="0" w:color="auto"/>
            </w:tcBorders>
            <w:shd w:val="clear" w:color="auto" w:fill="FDE9D9" w:themeFill="accent6" w:themeFillTint="33"/>
            <w:vAlign w:val="center"/>
          </w:tcPr>
          <w:p w:rsidR="00651B89" w:rsidRDefault="00651B89" w:rsidP="00651B89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1</w:t>
            </w: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:rsidR="00651B89" w:rsidRDefault="00651B89" w:rsidP="00651B89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0,8</w:t>
            </w:r>
          </w:p>
        </w:tc>
        <w:tc>
          <w:tcPr>
            <w:tcW w:w="553" w:type="dxa"/>
            <w:shd w:val="clear" w:color="auto" w:fill="FDE9D9" w:themeFill="accent6" w:themeFillTint="33"/>
            <w:vAlign w:val="center"/>
          </w:tcPr>
          <w:p w:rsidR="00651B89" w:rsidRDefault="00651B89" w:rsidP="00651B89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0,6</w:t>
            </w: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:rsidR="00651B89" w:rsidRDefault="00651B89" w:rsidP="00651B89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0,4</w:t>
            </w:r>
          </w:p>
        </w:tc>
      </w:tr>
    </w:tbl>
    <w:p w:rsidR="00C067CD" w:rsidRPr="00C90D9A" w:rsidRDefault="00C067CD" w:rsidP="00C90D9A">
      <w:pPr>
        <w:rPr>
          <w:sz w:val="20"/>
          <w:szCs w:val="20"/>
        </w:rPr>
      </w:pPr>
    </w:p>
    <w:sectPr w:rsidR="00C067CD" w:rsidRPr="00C90D9A" w:rsidSect="00F45194">
      <w:pgSz w:w="11906" w:h="16838" w:code="9"/>
      <w:pgMar w:top="850" w:right="720" w:bottom="720" w:left="720" w:header="284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3BC6" w:rsidRDefault="00CF3BC6" w:rsidP="007B3911">
      <w:r>
        <w:separator/>
      </w:r>
    </w:p>
  </w:endnote>
  <w:endnote w:type="continuationSeparator" w:id="0">
    <w:p w:rsidR="00CF3BC6" w:rsidRDefault="00CF3BC6" w:rsidP="007B39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7B29" w:rsidRDefault="00E67B2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7B29" w:rsidRDefault="00E67B29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7B29" w:rsidRDefault="00E67B2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3BC6" w:rsidRDefault="00CF3BC6" w:rsidP="007B3911">
      <w:r>
        <w:separator/>
      </w:r>
    </w:p>
  </w:footnote>
  <w:footnote w:type="continuationSeparator" w:id="0">
    <w:p w:rsidR="00CF3BC6" w:rsidRDefault="00CF3BC6" w:rsidP="007B39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7B29" w:rsidRDefault="00E67B2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3BC6" w:rsidRPr="004C03B3" w:rsidRDefault="00CF3BC6" w:rsidP="00F45194">
    <w:pPr>
      <w:tabs>
        <w:tab w:val="center" w:pos="4536"/>
        <w:tab w:val="right" w:pos="9072"/>
      </w:tabs>
      <w:jc w:val="center"/>
      <w:rPr>
        <w:color w:val="BFBFBF" w:themeColor="background1" w:themeShade="BF"/>
      </w:rPr>
    </w:pPr>
    <w:r w:rsidRPr="004C03B3">
      <w:rPr>
        <w:color w:val="BFBFBF" w:themeColor="background1" w:themeShade="BF"/>
      </w:rPr>
      <w:t>Studiendekanat der Medizinischen Fakultät / Prüfungen und eLearning</w:t>
    </w:r>
  </w:p>
  <w:p w:rsidR="00CF3BC6" w:rsidRDefault="00CF3BC6" w:rsidP="000C3A71">
    <w:pPr>
      <w:tabs>
        <w:tab w:val="center" w:pos="4536"/>
        <w:tab w:val="right" w:pos="9072"/>
      </w:tabs>
      <w:jc w:val="center"/>
      <w:rPr>
        <w:b/>
        <w:color w:val="548DD4" w:themeColor="text2" w:themeTint="99"/>
        <w:sz w:val="24"/>
      </w:rPr>
    </w:pPr>
    <w:r>
      <w:rPr>
        <w:b/>
        <w:color w:val="548DD4" w:themeColor="text2" w:themeTint="99"/>
        <w:sz w:val="24"/>
      </w:rPr>
      <w:t xml:space="preserve">Hinweise zum Ablauf und zur Formatierung von Elektronisch-unterstützten Papierklausuren </w:t>
    </w:r>
  </w:p>
  <w:p w:rsidR="00CF3BC6" w:rsidRPr="004C03B3" w:rsidRDefault="00CF3BC6" w:rsidP="003717DB">
    <w:pPr>
      <w:tabs>
        <w:tab w:val="center" w:pos="4536"/>
        <w:tab w:val="right" w:pos="9072"/>
      </w:tabs>
      <w:jc w:val="center"/>
      <w:rPr>
        <w:b/>
        <w:color w:val="548DD4" w:themeColor="text2" w:themeTint="99"/>
        <w:sz w:val="24"/>
      </w:rPr>
    </w:pPr>
    <w:r>
      <w:rPr>
        <w:b/>
        <w:color w:val="548DD4" w:themeColor="text2" w:themeTint="99"/>
        <w:sz w:val="24"/>
      </w:rPr>
      <w:t xml:space="preserve">Stand: April </w:t>
    </w:r>
    <w:r w:rsidR="00E67B29">
      <w:rPr>
        <w:b/>
        <w:color w:val="548DD4" w:themeColor="text2" w:themeTint="99"/>
        <w:sz w:val="24"/>
      </w:rPr>
      <w:t>2024</w:t>
    </w:r>
    <w:bookmarkStart w:id="9" w:name="_GoBack"/>
    <w:bookmarkEnd w:id="9"/>
  </w:p>
  <w:p w:rsidR="00CF3BC6" w:rsidRPr="00F45194" w:rsidRDefault="00CF3BC6" w:rsidP="00F45194">
    <w:pPr>
      <w:tabs>
        <w:tab w:val="center" w:pos="4536"/>
        <w:tab w:val="right" w:pos="9072"/>
      </w:tabs>
      <w:jc w:val="both"/>
      <w:rPr>
        <w:b/>
        <w:color w:val="548DD4" w:themeColor="text2" w:themeTint="99"/>
        <w:sz w:val="24"/>
      </w:rPr>
    </w:pPr>
    <w:r w:rsidRPr="004C03B3">
      <w:rPr>
        <w:b/>
        <w:noProof/>
        <w:color w:val="A6A6A6" w:themeColor="background1" w:themeShade="A6"/>
        <w:sz w:val="24"/>
        <w:lang w:eastAsia="de-D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91BD75" wp14:editId="2A1E0221">
              <wp:simplePos x="0" y="0"/>
              <wp:positionH relativeFrom="column">
                <wp:posOffset>22860</wp:posOffset>
              </wp:positionH>
              <wp:positionV relativeFrom="paragraph">
                <wp:posOffset>111125</wp:posOffset>
              </wp:positionV>
              <wp:extent cx="6134100" cy="0"/>
              <wp:effectExtent l="0" t="0" r="19050" b="19050"/>
              <wp:wrapNone/>
              <wp:docPr id="1" name="Gerader Verbinde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3410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ysClr val="window" lastClr="FFFFFF">
                            <a:lumMod val="65000"/>
                          </a:sys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7B5C68E2" id="Gerader Verbinde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8pt,8.75pt" to="484.8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" strokecolor="#a6a6a6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3BC6" w:rsidRPr="004C03B3" w:rsidRDefault="00CF3BC6" w:rsidP="004C03B3">
    <w:pPr>
      <w:tabs>
        <w:tab w:val="center" w:pos="4536"/>
        <w:tab w:val="right" w:pos="9072"/>
      </w:tabs>
      <w:jc w:val="center"/>
      <w:rPr>
        <w:color w:val="BFBFBF" w:themeColor="background1" w:themeShade="BF"/>
      </w:rPr>
    </w:pPr>
    <w:r w:rsidRPr="004C03B3">
      <w:rPr>
        <w:color w:val="BFBFBF" w:themeColor="background1" w:themeShade="BF"/>
      </w:rPr>
      <w:t>Studiendekanat der Medizinischen Fakultät / Prüfungen und eLearning</w:t>
    </w:r>
  </w:p>
  <w:p w:rsidR="00CF3BC6" w:rsidRPr="004C03B3" w:rsidRDefault="00CF3BC6" w:rsidP="004C03B3">
    <w:pPr>
      <w:tabs>
        <w:tab w:val="center" w:pos="4536"/>
        <w:tab w:val="right" w:pos="9072"/>
      </w:tabs>
      <w:jc w:val="both"/>
      <w:rPr>
        <w:b/>
        <w:color w:val="548DD4" w:themeColor="text2" w:themeTint="99"/>
        <w:sz w:val="24"/>
      </w:rPr>
    </w:pPr>
    <w:r w:rsidRPr="004C03B3">
      <w:rPr>
        <w:b/>
        <w:color w:val="548DD4" w:themeColor="text2" w:themeTint="99"/>
        <w:sz w:val="24"/>
      </w:rPr>
      <w:fldChar w:fldCharType="begin"/>
    </w:r>
    <w:r w:rsidRPr="004C03B3">
      <w:rPr>
        <w:b/>
        <w:color w:val="548DD4" w:themeColor="text2" w:themeTint="99"/>
        <w:sz w:val="24"/>
      </w:rPr>
      <w:instrText xml:space="preserve"> PAGE  \* Arabic  \* MERGEFORMAT </w:instrText>
    </w:r>
    <w:r w:rsidRPr="004C03B3">
      <w:rPr>
        <w:b/>
        <w:color w:val="548DD4" w:themeColor="text2" w:themeTint="99"/>
        <w:sz w:val="24"/>
      </w:rPr>
      <w:fldChar w:fldCharType="separate"/>
    </w:r>
    <w:r>
      <w:rPr>
        <w:b/>
        <w:noProof/>
        <w:color w:val="548DD4" w:themeColor="text2" w:themeTint="99"/>
        <w:sz w:val="24"/>
      </w:rPr>
      <w:t>1</w:t>
    </w:r>
    <w:r w:rsidRPr="004C03B3">
      <w:rPr>
        <w:b/>
        <w:color w:val="548DD4" w:themeColor="text2" w:themeTint="99"/>
        <w:sz w:val="24"/>
      </w:rPr>
      <w:fldChar w:fldCharType="end"/>
    </w:r>
    <w:r w:rsidRPr="004C03B3">
      <w:rPr>
        <w:b/>
        <w:color w:val="548DD4" w:themeColor="text2" w:themeTint="99"/>
        <w:sz w:val="24"/>
      </w:rPr>
      <w:ptab w:relativeTo="margin" w:alignment="center" w:leader="none"/>
    </w:r>
    <w:r>
      <w:rPr>
        <w:b/>
        <w:color w:val="548DD4" w:themeColor="text2" w:themeTint="99"/>
        <w:sz w:val="24"/>
      </w:rPr>
      <w:t>Formatierungshilfe für eine Tablet-Klausur</w:t>
    </w:r>
    <w:r w:rsidRPr="004C03B3">
      <w:rPr>
        <w:b/>
        <w:color w:val="548DD4" w:themeColor="text2" w:themeTint="99"/>
        <w:sz w:val="24"/>
      </w:rPr>
      <w:ptab w:relativeTo="margin" w:alignment="right" w:leader="none"/>
    </w:r>
    <w:r>
      <w:rPr>
        <w:b/>
        <w:color w:val="548DD4" w:themeColor="text2" w:themeTint="99"/>
        <w:sz w:val="24"/>
      </w:rPr>
      <w:t>Stand: November</w:t>
    </w:r>
    <w:r w:rsidRPr="004C03B3">
      <w:rPr>
        <w:b/>
        <w:color w:val="548DD4" w:themeColor="text2" w:themeTint="99"/>
        <w:sz w:val="24"/>
      </w:rPr>
      <w:t xml:space="preserve"> 2017</w:t>
    </w:r>
  </w:p>
  <w:p w:rsidR="00CF3BC6" w:rsidRPr="004C03B3" w:rsidRDefault="00CF3BC6" w:rsidP="004C03B3">
    <w:pPr>
      <w:tabs>
        <w:tab w:val="center" w:pos="4536"/>
        <w:tab w:val="right" w:pos="9072"/>
      </w:tabs>
      <w:jc w:val="both"/>
      <w:rPr>
        <w:b/>
        <w:color w:val="548DD4" w:themeColor="text2" w:themeTint="99"/>
        <w:sz w:val="24"/>
      </w:rPr>
    </w:pPr>
    <w:r w:rsidRPr="004C03B3">
      <w:rPr>
        <w:b/>
        <w:noProof/>
        <w:color w:val="A6A6A6" w:themeColor="background1" w:themeShade="A6"/>
        <w:sz w:val="24"/>
        <w:lang w:eastAsia="de-DE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C44708C" wp14:editId="489E8C6A">
              <wp:simplePos x="0" y="0"/>
              <wp:positionH relativeFrom="column">
                <wp:posOffset>22860</wp:posOffset>
              </wp:positionH>
              <wp:positionV relativeFrom="paragraph">
                <wp:posOffset>111125</wp:posOffset>
              </wp:positionV>
              <wp:extent cx="6134100" cy="0"/>
              <wp:effectExtent l="0" t="0" r="19050" b="19050"/>
              <wp:wrapNone/>
              <wp:docPr id="30" name="Gerader Verbinder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3410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ysClr val="window" lastClr="FFFFFF">
                            <a:lumMod val="65000"/>
                          </a:sys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52093888" id="Gerader Verbinder 30" o:spid="_x0000_s1026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8pt,8.75pt" to="484.8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" strokecolor="#a6a6a6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47B08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23B4024"/>
    <w:multiLevelType w:val="hybridMultilevel"/>
    <w:tmpl w:val="E82C9042"/>
    <w:lvl w:ilvl="0" w:tplc="C128A7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1E111D"/>
    <w:multiLevelType w:val="hybridMultilevel"/>
    <w:tmpl w:val="86387998"/>
    <w:lvl w:ilvl="0" w:tplc="9F3E83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474C07"/>
    <w:multiLevelType w:val="hybridMultilevel"/>
    <w:tmpl w:val="DF30C11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914F49"/>
    <w:multiLevelType w:val="hybridMultilevel"/>
    <w:tmpl w:val="C8669BA4"/>
    <w:lvl w:ilvl="0" w:tplc="F8AA269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5916F1"/>
    <w:multiLevelType w:val="hybridMultilevel"/>
    <w:tmpl w:val="1E8AE364"/>
    <w:lvl w:ilvl="0" w:tplc="DA2C770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7478FC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C412A98"/>
    <w:multiLevelType w:val="hybridMultilevel"/>
    <w:tmpl w:val="EDE4CE9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237928"/>
    <w:multiLevelType w:val="hybridMultilevel"/>
    <w:tmpl w:val="F34AF182"/>
    <w:lvl w:ilvl="0" w:tplc="C128A7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6E5BBA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D001179"/>
    <w:multiLevelType w:val="hybridMultilevel"/>
    <w:tmpl w:val="1E805D0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E43A44"/>
    <w:multiLevelType w:val="hybridMultilevel"/>
    <w:tmpl w:val="11AAF77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55350B"/>
    <w:multiLevelType w:val="hybridMultilevel"/>
    <w:tmpl w:val="44DC397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5323B8"/>
    <w:multiLevelType w:val="hybridMultilevel"/>
    <w:tmpl w:val="1E8AE364"/>
    <w:lvl w:ilvl="0" w:tplc="DA2C770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DF1CCE"/>
    <w:multiLevelType w:val="hybridMultilevel"/>
    <w:tmpl w:val="8DA2F81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5E5381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DC15CE8"/>
    <w:multiLevelType w:val="hybridMultilevel"/>
    <w:tmpl w:val="BFCCA64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D70AEB"/>
    <w:multiLevelType w:val="hybridMultilevel"/>
    <w:tmpl w:val="3228753E"/>
    <w:lvl w:ilvl="0" w:tplc="13F4BF8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7835EA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50B76B2"/>
    <w:multiLevelType w:val="hybridMultilevel"/>
    <w:tmpl w:val="51B039BA"/>
    <w:lvl w:ilvl="0" w:tplc="E1A64B18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C86C64"/>
    <w:multiLevelType w:val="hybridMultilevel"/>
    <w:tmpl w:val="AFB08EB2"/>
    <w:lvl w:ilvl="0" w:tplc="AAA86F1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094E38"/>
    <w:multiLevelType w:val="hybridMultilevel"/>
    <w:tmpl w:val="EA86D12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1A3A26"/>
    <w:multiLevelType w:val="hybridMultilevel"/>
    <w:tmpl w:val="F600E4B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B75175"/>
    <w:multiLevelType w:val="hybridMultilevel"/>
    <w:tmpl w:val="8BA6D4D4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9B6C61"/>
    <w:multiLevelType w:val="hybridMultilevel"/>
    <w:tmpl w:val="1D34BAB6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14E2C02"/>
    <w:multiLevelType w:val="multilevel"/>
    <w:tmpl w:val="9C7CC19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62AE7795"/>
    <w:multiLevelType w:val="hybridMultilevel"/>
    <w:tmpl w:val="DB422C9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F96CDF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6CC21799"/>
    <w:multiLevelType w:val="hybridMultilevel"/>
    <w:tmpl w:val="751058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BE3A86"/>
    <w:multiLevelType w:val="hybridMultilevel"/>
    <w:tmpl w:val="2B4684C4"/>
    <w:lvl w:ilvl="0" w:tplc="152ECC90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4B41C9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A753C01"/>
    <w:multiLevelType w:val="hybridMultilevel"/>
    <w:tmpl w:val="C8669BA4"/>
    <w:lvl w:ilvl="0" w:tplc="F8AA269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F42C27"/>
    <w:multiLevelType w:val="hybridMultilevel"/>
    <w:tmpl w:val="35B4A340"/>
    <w:lvl w:ilvl="0" w:tplc="13F4BF8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3E2400"/>
    <w:multiLevelType w:val="hybridMultilevel"/>
    <w:tmpl w:val="889411A0"/>
    <w:lvl w:ilvl="0" w:tplc="C128A7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DB649A"/>
    <w:multiLevelType w:val="hybridMultilevel"/>
    <w:tmpl w:val="5756E3F0"/>
    <w:lvl w:ilvl="0" w:tplc="13F4BF8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9"/>
  </w:num>
  <w:num w:numId="3">
    <w:abstractNumId w:val="29"/>
  </w:num>
  <w:num w:numId="4">
    <w:abstractNumId w:val="33"/>
  </w:num>
  <w:num w:numId="5">
    <w:abstractNumId w:val="11"/>
  </w:num>
  <w:num w:numId="6">
    <w:abstractNumId w:val="26"/>
  </w:num>
  <w:num w:numId="7">
    <w:abstractNumId w:val="4"/>
  </w:num>
  <w:num w:numId="8">
    <w:abstractNumId w:val="5"/>
  </w:num>
  <w:num w:numId="9">
    <w:abstractNumId w:val="31"/>
  </w:num>
  <w:num w:numId="10">
    <w:abstractNumId w:val="13"/>
  </w:num>
  <w:num w:numId="11">
    <w:abstractNumId w:val="10"/>
  </w:num>
  <w:num w:numId="12">
    <w:abstractNumId w:val="24"/>
  </w:num>
  <w:num w:numId="13">
    <w:abstractNumId w:val="8"/>
  </w:num>
  <w:num w:numId="14">
    <w:abstractNumId w:val="20"/>
  </w:num>
  <w:num w:numId="15">
    <w:abstractNumId w:val="16"/>
  </w:num>
  <w:num w:numId="16">
    <w:abstractNumId w:val="14"/>
  </w:num>
  <w:num w:numId="17">
    <w:abstractNumId w:val="21"/>
  </w:num>
  <w:num w:numId="18">
    <w:abstractNumId w:val="17"/>
  </w:num>
  <w:num w:numId="19">
    <w:abstractNumId w:val="34"/>
  </w:num>
  <w:num w:numId="20">
    <w:abstractNumId w:val="3"/>
  </w:num>
  <w:num w:numId="21">
    <w:abstractNumId w:val="28"/>
  </w:num>
  <w:num w:numId="22">
    <w:abstractNumId w:val="7"/>
  </w:num>
  <w:num w:numId="23">
    <w:abstractNumId w:val="30"/>
  </w:num>
  <w:num w:numId="24">
    <w:abstractNumId w:val="0"/>
  </w:num>
  <w:num w:numId="25">
    <w:abstractNumId w:val="27"/>
  </w:num>
  <w:num w:numId="26">
    <w:abstractNumId w:val="25"/>
  </w:num>
  <w:num w:numId="27">
    <w:abstractNumId w:val="6"/>
  </w:num>
  <w:num w:numId="28">
    <w:abstractNumId w:val="18"/>
  </w:num>
  <w:num w:numId="29">
    <w:abstractNumId w:val="15"/>
  </w:num>
  <w:num w:numId="30">
    <w:abstractNumId w:val="9"/>
  </w:num>
  <w:num w:numId="31">
    <w:abstractNumId w:val="32"/>
  </w:num>
  <w:num w:numId="32">
    <w:abstractNumId w:val="2"/>
  </w:num>
  <w:num w:numId="33">
    <w:abstractNumId w:val="12"/>
  </w:num>
  <w:num w:numId="34">
    <w:abstractNumId w:val="22"/>
  </w:num>
  <w:num w:numId="3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512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121F"/>
    <w:rsid w:val="00001FA5"/>
    <w:rsid w:val="00013F67"/>
    <w:rsid w:val="00022CD3"/>
    <w:rsid w:val="00040B41"/>
    <w:rsid w:val="000466F0"/>
    <w:rsid w:val="00054B73"/>
    <w:rsid w:val="000765B1"/>
    <w:rsid w:val="00083D80"/>
    <w:rsid w:val="00086356"/>
    <w:rsid w:val="00086E0F"/>
    <w:rsid w:val="00096160"/>
    <w:rsid w:val="000B2A2E"/>
    <w:rsid w:val="000C3A71"/>
    <w:rsid w:val="000E44C9"/>
    <w:rsid w:val="00105043"/>
    <w:rsid w:val="00157CE4"/>
    <w:rsid w:val="00183662"/>
    <w:rsid w:val="00191197"/>
    <w:rsid w:val="00192ECF"/>
    <w:rsid w:val="001A0B5F"/>
    <w:rsid w:val="001A199F"/>
    <w:rsid w:val="001C7E73"/>
    <w:rsid w:val="001D350B"/>
    <w:rsid w:val="001D6134"/>
    <w:rsid w:val="00203CB9"/>
    <w:rsid w:val="002071BB"/>
    <w:rsid w:val="002108F6"/>
    <w:rsid w:val="00237B6F"/>
    <w:rsid w:val="00271762"/>
    <w:rsid w:val="002768A6"/>
    <w:rsid w:val="002857AA"/>
    <w:rsid w:val="00296144"/>
    <w:rsid w:val="00297820"/>
    <w:rsid w:val="002A4C50"/>
    <w:rsid w:val="002A6E81"/>
    <w:rsid w:val="002B0382"/>
    <w:rsid w:val="002C386B"/>
    <w:rsid w:val="002C5A84"/>
    <w:rsid w:val="002C7485"/>
    <w:rsid w:val="002D66CE"/>
    <w:rsid w:val="002E1229"/>
    <w:rsid w:val="002E2535"/>
    <w:rsid w:val="002E270C"/>
    <w:rsid w:val="0030471B"/>
    <w:rsid w:val="00305699"/>
    <w:rsid w:val="003374D9"/>
    <w:rsid w:val="00337FBB"/>
    <w:rsid w:val="00360B5F"/>
    <w:rsid w:val="003610A0"/>
    <w:rsid w:val="00367D69"/>
    <w:rsid w:val="003717DB"/>
    <w:rsid w:val="00383668"/>
    <w:rsid w:val="00390970"/>
    <w:rsid w:val="003A2AA3"/>
    <w:rsid w:val="003D4530"/>
    <w:rsid w:val="003E317D"/>
    <w:rsid w:val="003F73AC"/>
    <w:rsid w:val="003F7D46"/>
    <w:rsid w:val="00413C72"/>
    <w:rsid w:val="00432AE5"/>
    <w:rsid w:val="0043427D"/>
    <w:rsid w:val="00434C2E"/>
    <w:rsid w:val="00451339"/>
    <w:rsid w:val="00476119"/>
    <w:rsid w:val="004831B4"/>
    <w:rsid w:val="00493888"/>
    <w:rsid w:val="00494940"/>
    <w:rsid w:val="004954EE"/>
    <w:rsid w:val="004C03B3"/>
    <w:rsid w:val="004D0787"/>
    <w:rsid w:val="004D6D87"/>
    <w:rsid w:val="004D6FC4"/>
    <w:rsid w:val="004E5720"/>
    <w:rsid w:val="004E62E0"/>
    <w:rsid w:val="00505E75"/>
    <w:rsid w:val="00506E0C"/>
    <w:rsid w:val="00510FED"/>
    <w:rsid w:val="00511C45"/>
    <w:rsid w:val="00513922"/>
    <w:rsid w:val="00517282"/>
    <w:rsid w:val="00533879"/>
    <w:rsid w:val="0055375D"/>
    <w:rsid w:val="0055406E"/>
    <w:rsid w:val="00554FD9"/>
    <w:rsid w:val="00570335"/>
    <w:rsid w:val="0057531A"/>
    <w:rsid w:val="005A35DD"/>
    <w:rsid w:val="005A46C2"/>
    <w:rsid w:val="005B291F"/>
    <w:rsid w:val="005F5C14"/>
    <w:rsid w:val="005F7BF8"/>
    <w:rsid w:val="00602878"/>
    <w:rsid w:val="006149D9"/>
    <w:rsid w:val="00620F9E"/>
    <w:rsid w:val="00646727"/>
    <w:rsid w:val="00651B89"/>
    <w:rsid w:val="00651CC0"/>
    <w:rsid w:val="00657E46"/>
    <w:rsid w:val="006A6371"/>
    <w:rsid w:val="006C1515"/>
    <w:rsid w:val="006D5797"/>
    <w:rsid w:val="006E1FBB"/>
    <w:rsid w:val="006E5A87"/>
    <w:rsid w:val="006F0612"/>
    <w:rsid w:val="006F5B2F"/>
    <w:rsid w:val="0070481F"/>
    <w:rsid w:val="007160AB"/>
    <w:rsid w:val="00744B0E"/>
    <w:rsid w:val="00766F80"/>
    <w:rsid w:val="00767AA5"/>
    <w:rsid w:val="00773DA1"/>
    <w:rsid w:val="00787553"/>
    <w:rsid w:val="00790DF6"/>
    <w:rsid w:val="00793260"/>
    <w:rsid w:val="007B3911"/>
    <w:rsid w:val="007B6698"/>
    <w:rsid w:val="007D4396"/>
    <w:rsid w:val="007D4C9A"/>
    <w:rsid w:val="007F1FB5"/>
    <w:rsid w:val="007F4399"/>
    <w:rsid w:val="00801615"/>
    <w:rsid w:val="00815408"/>
    <w:rsid w:val="00824AEA"/>
    <w:rsid w:val="00842057"/>
    <w:rsid w:val="008504A3"/>
    <w:rsid w:val="00860DF5"/>
    <w:rsid w:val="00866A24"/>
    <w:rsid w:val="008B58A4"/>
    <w:rsid w:val="008E2DF0"/>
    <w:rsid w:val="008E63F4"/>
    <w:rsid w:val="008F514C"/>
    <w:rsid w:val="00900807"/>
    <w:rsid w:val="0092113A"/>
    <w:rsid w:val="0092477E"/>
    <w:rsid w:val="00947251"/>
    <w:rsid w:val="00950F94"/>
    <w:rsid w:val="00983DD9"/>
    <w:rsid w:val="00986CED"/>
    <w:rsid w:val="00990D4B"/>
    <w:rsid w:val="00990E0E"/>
    <w:rsid w:val="009A121F"/>
    <w:rsid w:val="009B1781"/>
    <w:rsid w:val="009C2D8C"/>
    <w:rsid w:val="009D2A8C"/>
    <w:rsid w:val="009F4E10"/>
    <w:rsid w:val="00A1601D"/>
    <w:rsid w:val="00A2711F"/>
    <w:rsid w:val="00A2767C"/>
    <w:rsid w:val="00A27811"/>
    <w:rsid w:val="00A36027"/>
    <w:rsid w:val="00A43EDB"/>
    <w:rsid w:val="00A6752C"/>
    <w:rsid w:val="00A865CD"/>
    <w:rsid w:val="00A94238"/>
    <w:rsid w:val="00AC1992"/>
    <w:rsid w:val="00AD17F5"/>
    <w:rsid w:val="00AE55F7"/>
    <w:rsid w:val="00AF2AB9"/>
    <w:rsid w:val="00AF75CB"/>
    <w:rsid w:val="00B04CAF"/>
    <w:rsid w:val="00B05550"/>
    <w:rsid w:val="00B068D3"/>
    <w:rsid w:val="00B17A19"/>
    <w:rsid w:val="00B378BE"/>
    <w:rsid w:val="00B52AE6"/>
    <w:rsid w:val="00B7015C"/>
    <w:rsid w:val="00B81F96"/>
    <w:rsid w:val="00B950F6"/>
    <w:rsid w:val="00BA3F08"/>
    <w:rsid w:val="00BB298F"/>
    <w:rsid w:val="00BC45C9"/>
    <w:rsid w:val="00BD4CC1"/>
    <w:rsid w:val="00BD64B7"/>
    <w:rsid w:val="00BF71E3"/>
    <w:rsid w:val="00C017C6"/>
    <w:rsid w:val="00C067CD"/>
    <w:rsid w:val="00C06CA5"/>
    <w:rsid w:val="00C2727E"/>
    <w:rsid w:val="00C329BC"/>
    <w:rsid w:val="00C41F11"/>
    <w:rsid w:val="00C66168"/>
    <w:rsid w:val="00C773A2"/>
    <w:rsid w:val="00C8191C"/>
    <w:rsid w:val="00C90D9A"/>
    <w:rsid w:val="00C9102B"/>
    <w:rsid w:val="00C93CF9"/>
    <w:rsid w:val="00C950C3"/>
    <w:rsid w:val="00CB6375"/>
    <w:rsid w:val="00CB7739"/>
    <w:rsid w:val="00CC5BBD"/>
    <w:rsid w:val="00CD7F0C"/>
    <w:rsid w:val="00CF151B"/>
    <w:rsid w:val="00CF3BC6"/>
    <w:rsid w:val="00CF4C0B"/>
    <w:rsid w:val="00D35CE1"/>
    <w:rsid w:val="00D55CAD"/>
    <w:rsid w:val="00D642C5"/>
    <w:rsid w:val="00D669C3"/>
    <w:rsid w:val="00D6797D"/>
    <w:rsid w:val="00D90821"/>
    <w:rsid w:val="00DA0C1F"/>
    <w:rsid w:val="00DA4E91"/>
    <w:rsid w:val="00DB46BF"/>
    <w:rsid w:val="00DC6DBA"/>
    <w:rsid w:val="00DD5E12"/>
    <w:rsid w:val="00E13622"/>
    <w:rsid w:val="00E172E7"/>
    <w:rsid w:val="00E176B7"/>
    <w:rsid w:val="00E22964"/>
    <w:rsid w:val="00E22F88"/>
    <w:rsid w:val="00E33052"/>
    <w:rsid w:val="00E37E7E"/>
    <w:rsid w:val="00E41A24"/>
    <w:rsid w:val="00E67B29"/>
    <w:rsid w:val="00E7611B"/>
    <w:rsid w:val="00E86923"/>
    <w:rsid w:val="00E95A91"/>
    <w:rsid w:val="00EA3B5E"/>
    <w:rsid w:val="00EC0FA0"/>
    <w:rsid w:val="00EC2311"/>
    <w:rsid w:val="00EC7232"/>
    <w:rsid w:val="00ED55D8"/>
    <w:rsid w:val="00ED7D30"/>
    <w:rsid w:val="00EE6054"/>
    <w:rsid w:val="00F018F2"/>
    <w:rsid w:val="00F21CBB"/>
    <w:rsid w:val="00F26801"/>
    <w:rsid w:val="00F3460E"/>
    <w:rsid w:val="00F44C9F"/>
    <w:rsid w:val="00F45194"/>
    <w:rsid w:val="00F500F2"/>
    <w:rsid w:val="00F530AB"/>
    <w:rsid w:val="00F722BA"/>
    <w:rsid w:val="00F7654E"/>
    <w:rsid w:val="00FB7BF2"/>
    <w:rsid w:val="00FC1078"/>
    <w:rsid w:val="00FD4580"/>
    <w:rsid w:val="00FE2629"/>
    <w:rsid w:val="00FE5686"/>
    <w:rsid w:val="00FF6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1"/>
    <o:shapelayout v:ext="edit">
      <o:idmap v:ext="edit" data="1"/>
    </o:shapelayout>
  </w:shapeDefaults>
  <w:decimalSymbol w:val=","/>
  <w:listSeparator w:val=";"/>
  <w14:docId w14:val="30D9A46A"/>
  <w15:docId w15:val="{A5B55999-36BB-4F11-9C27-8FE4DDD74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D6D8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4D6D8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55406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824AE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9A121F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7B3911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7B3911"/>
  </w:style>
  <w:style w:type="paragraph" w:styleId="Fuzeile">
    <w:name w:val="footer"/>
    <w:basedOn w:val="Standard"/>
    <w:link w:val="FuzeileZchn"/>
    <w:uiPriority w:val="99"/>
    <w:unhideWhenUsed/>
    <w:rsid w:val="007B391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7B3911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B391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B3911"/>
    <w:rPr>
      <w:rFonts w:ascii="Tahoma" w:hAnsi="Tahoma" w:cs="Tahoma"/>
      <w:sz w:val="16"/>
      <w:szCs w:val="16"/>
    </w:rPr>
  </w:style>
  <w:style w:type="character" w:styleId="Hyperlink">
    <w:name w:val="Hyperlink"/>
    <w:basedOn w:val="Absatz-Standardschriftart"/>
    <w:uiPriority w:val="99"/>
    <w:unhideWhenUsed/>
    <w:rsid w:val="007B3911"/>
    <w:rPr>
      <w:color w:val="0000FF" w:themeColor="hyperlink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434C2E"/>
    <w:rPr>
      <w:color w:val="800080" w:themeColor="followedHyperlink"/>
      <w:u w:val="single"/>
    </w:rPr>
  </w:style>
  <w:style w:type="table" w:styleId="Tabellenraster">
    <w:name w:val="Table Grid"/>
    <w:basedOn w:val="NormaleTabelle"/>
    <w:uiPriority w:val="59"/>
    <w:rsid w:val="00C067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17A19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4D6D8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4D6D87"/>
    <w:pPr>
      <w:spacing w:line="259" w:lineRule="auto"/>
      <w:outlineLvl w:val="9"/>
    </w:pPr>
    <w:rPr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4D6D8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55406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Verzeichnis1">
    <w:name w:val="toc 1"/>
    <w:basedOn w:val="Standard"/>
    <w:next w:val="Standard"/>
    <w:autoRedefine/>
    <w:uiPriority w:val="39"/>
    <w:unhideWhenUsed/>
    <w:rsid w:val="00B81F96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B81F96"/>
    <w:pPr>
      <w:spacing w:after="100"/>
      <w:ind w:left="220"/>
    </w:pPr>
  </w:style>
  <w:style w:type="paragraph" w:styleId="Verzeichnis3">
    <w:name w:val="toc 3"/>
    <w:basedOn w:val="Standard"/>
    <w:next w:val="Standard"/>
    <w:autoRedefine/>
    <w:uiPriority w:val="39"/>
    <w:unhideWhenUsed/>
    <w:rsid w:val="00B81F96"/>
    <w:pPr>
      <w:spacing w:after="100"/>
      <w:ind w:left="440"/>
    </w:pPr>
  </w:style>
  <w:style w:type="character" w:customStyle="1" w:styleId="berschrift4Zchn">
    <w:name w:val="Überschrift 4 Zchn"/>
    <w:basedOn w:val="Absatz-Standardschriftart"/>
    <w:link w:val="berschrift4"/>
    <w:uiPriority w:val="9"/>
    <w:rsid w:val="00824AEA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699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uecampus2.uni-wuerzburg.de/moodle/course/view.php?id=26123" TargetMode="External"/><Relationship Id="rId13" Type="http://schemas.openxmlformats.org/officeDocument/2006/relationships/image" Target="media/image1.png"/><Relationship Id="rId18" Type="http://schemas.openxmlformats.org/officeDocument/2006/relationships/header" Target="header1.xml"/><Relationship Id="rId26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hyperlink" Target="https://wuecampus2.uni-wuerzburg.de/moodle/course/view.php?id=26123" TargetMode="External"/><Relationship Id="rId17" Type="http://schemas.openxmlformats.org/officeDocument/2006/relationships/image" Target="media/image2.png"/><Relationship Id="rId25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hyperlink" Target="https://casetrain.uni-wuerzburg.de/eat/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pruefungen.humanmedizin@uni-wuerzburg.de" TargetMode="External"/><Relationship Id="rId24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casetrain.uni-wuerzburg.de/eat/" TargetMode="External"/><Relationship Id="rId23" Type="http://schemas.openxmlformats.org/officeDocument/2006/relationships/footer" Target="footer3.xml"/><Relationship Id="rId28" Type="http://schemas.openxmlformats.org/officeDocument/2006/relationships/theme" Target="theme/theme1.xml"/><Relationship Id="rId10" Type="http://schemas.openxmlformats.org/officeDocument/2006/relationships/hyperlink" Target="https://casetrain.uni-wuerzburg.de/eat/" TargetMode="Externa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mailto:pruefungen.humanmedizin@uni-wuerzburg.de" TargetMode="External"/><Relationship Id="rId14" Type="http://schemas.openxmlformats.org/officeDocument/2006/relationships/hyperlink" Target="https://casetrain.uni-wuerzburg.de/eservice/index.shtml" TargetMode="External"/><Relationship Id="rId22" Type="http://schemas.openxmlformats.org/officeDocument/2006/relationships/header" Target="header3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EDFD35-A63B-43B8-A012-C2249BACF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2239</Words>
  <Characters>14112</Characters>
  <Application>Microsoft Office Word</Application>
  <DocSecurity>0</DocSecurity>
  <Lines>117</Lines>
  <Paragraphs>32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UKW</Company>
  <LinksUpToDate>false</LinksUpToDate>
  <CharactersWithSpaces>16319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Dr. Weingart, Astrid</dc:creator>
  <cp:lastModifiedBy>Weingart, Astrid</cp:lastModifiedBy>
  <cp:revision>33</cp:revision>
  <cp:lastPrinted>2021-05-20T08:47:00Z</cp:lastPrinted>
  <dcterms:created xsi:type="dcterms:W3CDTF">2023-03-02T07:14:00Z</dcterms:created>
  <dcterms:modified xsi:type="dcterms:W3CDTF">2024-04-23T05:44:00Z</dcterms:modified>
</cp:coreProperties>
</file>