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D72D8" w14:textId="6DF5C490" w:rsidR="002D2F46" w:rsidRPr="00F14D3C" w:rsidRDefault="00F14D3C" w:rsidP="00F14D3C">
      <w:pPr>
        <w:jc w:val="center"/>
        <w:rPr>
          <w:b/>
        </w:rPr>
      </w:pPr>
      <w:r w:rsidRPr="00F14D3C">
        <w:rPr>
          <w:b/>
        </w:rPr>
        <w:t>UNDERSTANDING PATIENT EXPERIENCES IN TELEHEALTH SERVICES: A GROUNDED THEORY APPROACH</w:t>
      </w:r>
    </w:p>
    <w:p w14:paraId="128B4F7D" w14:textId="77777777" w:rsidR="00BE6D4E" w:rsidRDefault="00BE6D4E"/>
    <w:p w14:paraId="7C0EB733" w14:textId="77777777" w:rsidR="00BE6D4E" w:rsidRDefault="00BE6D4E"/>
    <w:p w14:paraId="4E6CE8E8" w14:textId="77777777" w:rsidR="00BE6D4E" w:rsidRDefault="00BE6D4E"/>
    <w:p w14:paraId="1F87E5D7" w14:textId="30195C83" w:rsidR="00BE6D4E" w:rsidRPr="000C0A31" w:rsidRDefault="000C0A31" w:rsidP="000C0A31">
      <w:pPr>
        <w:jc w:val="center"/>
        <w:rPr>
          <w:b/>
        </w:rPr>
      </w:pPr>
      <w:r w:rsidRPr="000C0A31">
        <w:rPr>
          <w:b/>
        </w:rPr>
        <w:t xml:space="preserve">QUALITATIVE REPORT </w:t>
      </w:r>
    </w:p>
    <w:p w14:paraId="1A5BC0CA" w14:textId="77777777" w:rsidR="00BE6D4E" w:rsidRDefault="00BE6D4E"/>
    <w:p w14:paraId="0AF8EF5D" w14:textId="77777777" w:rsidR="00BE6D4E" w:rsidRDefault="00BE6D4E"/>
    <w:p w14:paraId="1DF3E47D" w14:textId="77777777" w:rsidR="00BE6D4E" w:rsidRDefault="00BE6D4E"/>
    <w:p w14:paraId="53B6827C" w14:textId="77777777" w:rsidR="00BE6D4E" w:rsidRDefault="00BE6D4E"/>
    <w:p w14:paraId="1698799D" w14:textId="77777777" w:rsidR="00BE6D4E" w:rsidRDefault="00BE6D4E"/>
    <w:p w14:paraId="6F41D721" w14:textId="77777777" w:rsidR="00BE6D4E" w:rsidRDefault="00BE6D4E"/>
    <w:p w14:paraId="769F08D3" w14:textId="77777777" w:rsidR="00BE6D4E" w:rsidRDefault="00BE6D4E"/>
    <w:p w14:paraId="1D6B7395" w14:textId="77777777" w:rsidR="00BE6D4E" w:rsidRDefault="00BE6D4E"/>
    <w:p w14:paraId="65317636" w14:textId="77777777" w:rsidR="00BE6D4E" w:rsidRDefault="00BE6D4E"/>
    <w:p w14:paraId="10ACDF15" w14:textId="77777777" w:rsidR="00BE6D4E" w:rsidRDefault="00BE6D4E"/>
    <w:p w14:paraId="6501D6FC" w14:textId="77777777" w:rsidR="00BE6D4E" w:rsidRDefault="00BE6D4E"/>
    <w:p w14:paraId="56D66D1F" w14:textId="77777777" w:rsidR="00BE6D4E" w:rsidRDefault="00BE6D4E"/>
    <w:p w14:paraId="5C02ED9F" w14:textId="77777777" w:rsidR="00BE6D4E" w:rsidRDefault="00BE6D4E"/>
    <w:p w14:paraId="2461087F" w14:textId="77777777" w:rsidR="00BE6D4E" w:rsidRDefault="00BE6D4E"/>
    <w:p w14:paraId="5AD45E0B" w14:textId="77777777" w:rsidR="00BE6D4E" w:rsidRDefault="00BE6D4E"/>
    <w:p w14:paraId="56AD6387" w14:textId="77777777" w:rsidR="00BE6D4E" w:rsidRDefault="00BE6D4E"/>
    <w:p w14:paraId="4E98156D" w14:textId="77777777" w:rsidR="00BE6D4E" w:rsidRDefault="00BE6D4E"/>
    <w:p w14:paraId="71396EC1" w14:textId="77777777" w:rsidR="00BE6D4E" w:rsidRDefault="00BE6D4E"/>
    <w:p w14:paraId="0E9826F9" w14:textId="77777777" w:rsidR="00BE6D4E" w:rsidRDefault="00BE6D4E"/>
    <w:p w14:paraId="0BF2B3C4" w14:textId="77777777" w:rsidR="00BE6D4E" w:rsidRDefault="00BE6D4E"/>
    <w:p w14:paraId="448DC7ED" w14:textId="77777777" w:rsidR="00F96FC5" w:rsidRPr="00BE6D4E" w:rsidRDefault="00F96FC5" w:rsidP="00EB71A5">
      <w:pPr>
        <w:pStyle w:val="Heading1"/>
        <w:rPr>
          <w:lang w:val="en-US"/>
        </w:rPr>
      </w:pPr>
      <w:bookmarkStart w:id="0" w:name="_Toc182871871"/>
      <w:r w:rsidRPr="00BE6D4E">
        <w:rPr>
          <w:lang w:val="en-US"/>
        </w:rPr>
        <w:lastRenderedPageBreak/>
        <w:t>Abstract</w:t>
      </w:r>
      <w:bookmarkEnd w:id="0"/>
    </w:p>
    <w:p w14:paraId="0E3B9755" w14:textId="77777777" w:rsidR="00F96FC5" w:rsidRPr="00BE6D4E" w:rsidRDefault="00F96FC5" w:rsidP="00F96FC5">
      <w:pPr>
        <w:rPr>
          <w:lang w:val="en-US"/>
        </w:rPr>
      </w:pPr>
      <w:r w:rsidRPr="00BE6D4E">
        <w:rPr>
          <w:lang w:val="en-US"/>
        </w:rPr>
        <w:t>The target of this research is to assess patients' satisfaction and engagement with telehealth to identify opportunities, difficulties, and advantages. Ten participants who had used telehealth services in the last year were included in the study and interviewed using semi-structured interview guidelines. Descriptive data were analysed using a process called grounded theory in order to find out patterns that dominated them. Key findings revealed a dual narrative: As much as telehealth is convenient and easily accessible, there are many problems, such as technical issues and a lack of touch and feel with a doctor. Based on the findings, better communication approaches and friendly technologies in the delivery of telehealth are suggested.</w:t>
      </w:r>
    </w:p>
    <w:p w14:paraId="18D8838F" w14:textId="77777777" w:rsidR="00BE6D4E" w:rsidRDefault="00BE6D4E"/>
    <w:p w14:paraId="21E7DF33" w14:textId="77777777" w:rsidR="00BE6D4E" w:rsidRDefault="00BE6D4E"/>
    <w:p w14:paraId="2831B004" w14:textId="77777777" w:rsidR="00BE6D4E" w:rsidRDefault="00BE6D4E"/>
    <w:p w14:paraId="7B3C8EB5" w14:textId="77777777" w:rsidR="00BE6D4E" w:rsidRDefault="00BE6D4E"/>
    <w:p w14:paraId="586F765A" w14:textId="77777777" w:rsidR="00BE6D4E" w:rsidRDefault="00BE6D4E"/>
    <w:p w14:paraId="206B99B1" w14:textId="77777777" w:rsidR="00BE6D4E" w:rsidRDefault="00BE6D4E"/>
    <w:p w14:paraId="5B556028" w14:textId="77777777" w:rsidR="00BE6D4E" w:rsidRDefault="00BE6D4E"/>
    <w:p w14:paraId="1AC0C820" w14:textId="77777777" w:rsidR="00BE6D4E" w:rsidRDefault="00BE6D4E"/>
    <w:p w14:paraId="19C03A4A" w14:textId="77777777" w:rsidR="00BE6D4E" w:rsidRDefault="00BE6D4E"/>
    <w:p w14:paraId="62F08D4D" w14:textId="77777777" w:rsidR="00BE6D4E" w:rsidRDefault="00BE6D4E"/>
    <w:p w14:paraId="0C8C1F69" w14:textId="77777777" w:rsidR="00BE6D4E" w:rsidRDefault="00BE6D4E"/>
    <w:p w14:paraId="19D79B13" w14:textId="77777777" w:rsidR="00BE6D4E" w:rsidRDefault="00BE6D4E"/>
    <w:p w14:paraId="5F06BE74" w14:textId="77777777" w:rsidR="00BE6D4E" w:rsidRDefault="00BE6D4E"/>
    <w:p w14:paraId="4FAB505D" w14:textId="77777777" w:rsidR="00BE6D4E" w:rsidRDefault="00BE6D4E"/>
    <w:p w14:paraId="2894BAC7" w14:textId="77777777" w:rsidR="00BE6D4E" w:rsidRDefault="00BE6D4E"/>
    <w:p w14:paraId="3BC89757" w14:textId="77777777" w:rsidR="00BE6D4E" w:rsidRDefault="00BE6D4E"/>
    <w:p w14:paraId="7A2B845D" w14:textId="77777777" w:rsidR="00BE6D4E" w:rsidRDefault="00BE6D4E"/>
    <w:p w14:paraId="78319F67" w14:textId="77777777" w:rsidR="00BE6D4E" w:rsidRDefault="00BE6D4E"/>
    <w:sdt>
      <w:sdtPr>
        <w:id w:val="-1880615924"/>
        <w:docPartObj>
          <w:docPartGallery w:val="Table of Contents"/>
          <w:docPartUnique/>
        </w:docPartObj>
      </w:sdtPr>
      <w:sdtEndPr>
        <w:rPr>
          <w:rFonts w:ascii="Times New Roman" w:eastAsiaTheme="minorHAnsi" w:hAnsi="Times New Roman" w:cstheme="minorBidi"/>
          <w:noProof/>
          <w:color w:val="auto"/>
          <w:sz w:val="24"/>
          <w:szCs w:val="22"/>
          <w:lang w:val="en-GB" w:eastAsia="en-US"/>
        </w:rPr>
      </w:sdtEndPr>
      <w:sdtContent>
        <w:p w14:paraId="43813468" w14:textId="6484711E" w:rsidR="00EB71A5" w:rsidRDefault="00EB71A5" w:rsidP="00EB71A5">
          <w:pPr>
            <w:pStyle w:val="TOCHeading"/>
            <w:jc w:val="center"/>
          </w:pPr>
          <w:r>
            <w:t>Table of Contents</w:t>
          </w:r>
        </w:p>
        <w:p w14:paraId="6DD69C57" w14:textId="77777777" w:rsidR="00EB71A5" w:rsidRDefault="00EB71A5">
          <w:pPr>
            <w:pStyle w:val="TOC1"/>
            <w:tabs>
              <w:tab w:val="right" w:leader="dot" w:pos="9019"/>
            </w:tabs>
            <w:rPr>
              <w:noProof/>
            </w:rPr>
          </w:pPr>
          <w:r>
            <w:fldChar w:fldCharType="begin"/>
          </w:r>
          <w:r>
            <w:instrText xml:space="preserve"> TOC \o "1-3" \h \z \u </w:instrText>
          </w:r>
          <w:r>
            <w:fldChar w:fldCharType="separate"/>
          </w:r>
          <w:hyperlink w:anchor="_Toc182871871" w:history="1">
            <w:r w:rsidRPr="00893085">
              <w:rPr>
                <w:rStyle w:val="Hyperlink"/>
                <w:noProof/>
                <w:lang w:val="en-US"/>
              </w:rPr>
              <w:t>Abstract</w:t>
            </w:r>
            <w:r>
              <w:rPr>
                <w:noProof/>
                <w:webHidden/>
              </w:rPr>
              <w:tab/>
            </w:r>
            <w:r>
              <w:rPr>
                <w:noProof/>
                <w:webHidden/>
              </w:rPr>
              <w:fldChar w:fldCharType="begin"/>
            </w:r>
            <w:r>
              <w:rPr>
                <w:noProof/>
                <w:webHidden/>
              </w:rPr>
              <w:instrText xml:space="preserve"> PAGEREF _Toc182871871 \h </w:instrText>
            </w:r>
            <w:r>
              <w:rPr>
                <w:noProof/>
                <w:webHidden/>
              </w:rPr>
            </w:r>
            <w:r>
              <w:rPr>
                <w:noProof/>
                <w:webHidden/>
              </w:rPr>
              <w:fldChar w:fldCharType="separate"/>
            </w:r>
            <w:r>
              <w:rPr>
                <w:noProof/>
                <w:webHidden/>
              </w:rPr>
              <w:t>2</w:t>
            </w:r>
            <w:r>
              <w:rPr>
                <w:noProof/>
                <w:webHidden/>
              </w:rPr>
              <w:fldChar w:fldCharType="end"/>
            </w:r>
          </w:hyperlink>
        </w:p>
        <w:p w14:paraId="5D38B030" w14:textId="77777777" w:rsidR="00EB71A5" w:rsidRDefault="00EB71A5">
          <w:pPr>
            <w:pStyle w:val="TOC1"/>
            <w:tabs>
              <w:tab w:val="right" w:leader="dot" w:pos="9019"/>
            </w:tabs>
            <w:rPr>
              <w:noProof/>
            </w:rPr>
          </w:pPr>
          <w:hyperlink w:anchor="_Toc182871872" w:history="1">
            <w:r w:rsidRPr="00893085">
              <w:rPr>
                <w:rStyle w:val="Hyperlink"/>
                <w:noProof/>
                <w:lang w:val="en-US"/>
              </w:rPr>
              <w:t>Introduction</w:t>
            </w:r>
            <w:r>
              <w:rPr>
                <w:noProof/>
                <w:webHidden/>
              </w:rPr>
              <w:tab/>
            </w:r>
            <w:r>
              <w:rPr>
                <w:noProof/>
                <w:webHidden/>
              </w:rPr>
              <w:fldChar w:fldCharType="begin"/>
            </w:r>
            <w:r>
              <w:rPr>
                <w:noProof/>
                <w:webHidden/>
              </w:rPr>
              <w:instrText xml:space="preserve"> PAGEREF _Toc182871872 \h </w:instrText>
            </w:r>
            <w:r>
              <w:rPr>
                <w:noProof/>
                <w:webHidden/>
              </w:rPr>
            </w:r>
            <w:r>
              <w:rPr>
                <w:noProof/>
                <w:webHidden/>
              </w:rPr>
              <w:fldChar w:fldCharType="separate"/>
            </w:r>
            <w:r>
              <w:rPr>
                <w:noProof/>
                <w:webHidden/>
              </w:rPr>
              <w:t>4</w:t>
            </w:r>
            <w:r>
              <w:rPr>
                <w:noProof/>
                <w:webHidden/>
              </w:rPr>
              <w:fldChar w:fldCharType="end"/>
            </w:r>
          </w:hyperlink>
        </w:p>
        <w:p w14:paraId="62CC0192" w14:textId="77777777" w:rsidR="00EB71A5" w:rsidRDefault="00EB71A5">
          <w:pPr>
            <w:pStyle w:val="TOC2"/>
            <w:tabs>
              <w:tab w:val="right" w:leader="dot" w:pos="9019"/>
            </w:tabs>
            <w:rPr>
              <w:noProof/>
            </w:rPr>
          </w:pPr>
          <w:hyperlink w:anchor="_Toc182871873" w:history="1">
            <w:r w:rsidRPr="00893085">
              <w:rPr>
                <w:rStyle w:val="Hyperlink"/>
                <w:noProof/>
                <w:lang w:val="en-US"/>
              </w:rPr>
              <w:t>Aims and Research Question</w:t>
            </w:r>
            <w:r>
              <w:rPr>
                <w:noProof/>
                <w:webHidden/>
              </w:rPr>
              <w:tab/>
            </w:r>
            <w:r>
              <w:rPr>
                <w:noProof/>
                <w:webHidden/>
              </w:rPr>
              <w:fldChar w:fldCharType="begin"/>
            </w:r>
            <w:r>
              <w:rPr>
                <w:noProof/>
                <w:webHidden/>
              </w:rPr>
              <w:instrText xml:space="preserve"> PAGEREF _Toc182871873 \h </w:instrText>
            </w:r>
            <w:r>
              <w:rPr>
                <w:noProof/>
                <w:webHidden/>
              </w:rPr>
            </w:r>
            <w:r>
              <w:rPr>
                <w:noProof/>
                <w:webHidden/>
              </w:rPr>
              <w:fldChar w:fldCharType="separate"/>
            </w:r>
            <w:r>
              <w:rPr>
                <w:noProof/>
                <w:webHidden/>
              </w:rPr>
              <w:t>4</w:t>
            </w:r>
            <w:r>
              <w:rPr>
                <w:noProof/>
                <w:webHidden/>
              </w:rPr>
              <w:fldChar w:fldCharType="end"/>
            </w:r>
          </w:hyperlink>
        </w:p>
        <w:p w14:paraId="4765199A" w14:textId="77777777" w:rsidR="00EB71A5" w:rsidRDefault="00EB71A5">
          <w:pPr>
            <w:pStyle w:val="TOC2"/>
            <w:tabs>
              <w:tab w:val="right" w:leader="dot" w:pos="9019"/>
            </w:tabs>
            <w:rPr>
              <w:noProof/>
            </w:rPr>
          </w:pPr>
          <w:hyperlink w:anchor="_Toc182871874" w:history="1">
            <w:r w:rsidRPr="00893085">
              <w:rPr>
                <w:rStyle w:val="Hyperlink"/>
                <w:noProof/>
                <w:lang w:val="en-US"/>
              </w:rPr>
              <w:t>Aim</w:t>
            </w:r>
            <w:r>
              <w:rPr>
                <w:noProof/>
                <w:webHidden/>
              </w:rPr>
              <w:tab/>
            </w:r>
            <w:r>
              <w:rPr>
                <w:noProof/>
                <w:webHidden/>
              </w:rPr>
              <w:fldChar w:fldCharType="begin"/>
            </w:r>
            <w:r>
              <w:rPr>
                <w:noProof/>
                <w:webHidden/>
              </w:rPr>
              <w:instrText xml:space="preserve"> PAGEREF _Toc182871874 \h </w:instrText>
            </w:r>
            <w:r>
              <w:rPr>
                <w:noProof/>
                <w:webHidden/>
              </w:rPr>
            </w:r>
            <w:r>
              <w:rPr>
                <w:noProof/>
                <w:webHidden/>
              </w:rPr>
              <w:fldChar w:fldCharType="separate"/>
            </w:r>
            <w:r>
              <w:rPr>
                <w:noProof/>
                <w:webHidden/>
              </w:rPr>
              <w:t>4</w:t>
            </w:r>
            <w:r>
              <w:rPr>
                <w:noProof/>
                <w:webHidden/>
              </w:rPr>
              <w:fldChar w:fldCharType="end"/>
            </w:r>
          </w:hyperlink>
        </w:p>
        <w:p w14:paraId="0C940170" w14:textId="77777777" w:rsidR="00EB71A5" w:rsidRDefault="00EB71A5">
          <w:pPr>
            <w:pStyle w:val="TOC2"/>
            <w:tabs>
              <w:tab w:val="right" w:leader="dot" w:pos="9019"/>
            </w:tabs>
            <w:rPr>
              <w:noProof/>
            </w:rPr>
          </w:pPr>
          <w:hyperlink w:anchor="_Toc182871875" w:history="1">
            <w:r w:rsidRPr="00893085">
              <w:rPr>
                <w:rStyle w:val="Hyperlink"/>
                <w:noProof/>
                <w:lang w:val="en-US"/>
              </w:rPr>
              <w:t>Research Question</w:t>
            </w:r>
            <w:r>
              <w:rPr>
                <w:noProof/>
                <w:webHidden/>
              </w:rPr>
              <w:tab/>
            </w:r>
            <w:r>
              <w:rPr>
                <w:noProof/>
                <w:webHidden/>
              </w:rPr>
              <w:fldChar w:fldCharType="begin"/>
            </w:r>
            <w:r>
              <w:rPr>
                <w:noProof/>
                <w:webHidden/>
              </w:rPr>
              <w:instrText xml:space="preserve"> PAGEREF _Toc182871875 \h </w:instrText>
            </w:r>
            <w:r>
              <w:rPr>
                <w:noProof/>
                <w:webHidden/>
              </w:rPr>
            </w:r>
            <w:r>
              <w:rPr>
                <w:noProof/>
                <w:webHidden/>
              </w:rPr>
              <w:fldChar w:fldCharType="separate"/>
            </w:r>
            <w:r>
              <w:rPr>
                <w:noProof/>
                <w:webHidden/>
              </w:rPr>
              <w:t>4</w:t>
            </w:r>
            <w:r>
              <w:rPr>
                <w:noProof/>
                <w:webHidden/>
              </w:rPr>
              <w:fldChar w:fldCharType="end"/>
            </w:r>
          </w:hyperlink>
        </w:p>
        <w:p w14:paraId="2507ED05" w14:textId="77777777" w:rsidR="00EB71A5" w:rsidRDefault="00EB71A5">
          <w:pPr>
            <w:pStyle w:val="TOC1"/>
            <w:tabs>
              <w:tab w:val="right" w:leader="dot" w:pos="9019"/>
            </w:tabs>
            <w:rPr>
              <w:noProof/>
            </w:rPr>
          </w:pPr>
          <w:hyperlink w:anchor="_Toc182871876" w:history="1">
            <w:r w:rsidRPr="00893085">
              <w:rPr>
                <w:rStyle w:val="Hyperlink"/>
                <w:noProof/>
                <w:lang w:val="en-US"/>
              </w:rPr>
              <w:t>Methodology</w:t>
            </w:r>
            <w:r>
              <w:rPr>
                <w:noProof/>
                <w:webHidden/>
              </w:rPr>
              <w:tab/>
            </w:r>
            <w:r>
              <w:rPr>
                <w:noProof/>
                <w:webHidden/>
              </w:rPr>
              <w:fldChar w:fldCharType="begin"/>
            </w:r>
            <w:r>
              <w:rPr>
                <w:noProof/>
                <w:webHidden/>
              </w:rPr>
              <w:instrText xml:space="preserve"> PAGEREF _Toc182871876 \h </w:instrText>
            </w:r>
            <w:r>
              <w:rPr>
                <w:noProof/>
                <w:webHidden/>
              </w:rPr>
            </w:r>
            <w:r>
              <w:rPr>
                <w:noProof/>
                <w:webHidden/>
              </w:rPr>
              <w:fldChar w:fldCharType="separate"/>
            </w:r>
            <w:r>
              <w:rPr>
                <w:noProof/>
                <w:webHidden/>
              </w:rPr>
              <w:t>5</w:t>
            </w:r>
            <w:r>
              <w:rPr>
                <w:noProof/>
                <w:webHidden/>
              </w:rPr>
              <w:fldChar w:fldCharType="end"/>
            </w:r>
          </w:hyperlink>
        </w:p>
        <w:p w14:paraId="3C1CAFA9" w14:textId="77777777" w:rsidR="00EB71A5" w:rsidRDefault="00EB71A5">
          <w:pPr>
            <w:pStyle w:val="TOC2"/>
            <w:tabs>
              <w:tab w:val="right" w:leader="dot" w:pos="9019"/>
            </w:tabs>
            <w:rPr>
              <w:noProof/>
            </w:rPr>
          </w:pPr>
          <w:hyperlink w:anchor="_Toc182871877" w:history="1">
            <w:r w:rsidRPr="00893085">
              <w:rPr>
                <w:rStyle w:val="Hyperlink"/>
                <w:noProof/>
                <w:lang w:val="en-US"/>
              </w:rPr>
              <w:t>Design</w:t>
            </w:r>
            <w:r>
              <w:rPr>
                <w:noProof/>
                <w:webHidden/>
              </w:rPr>
              <w:tab/>
            </w:r>
            <w:r>
              <w:rPr>
                <w:noProof/>
                <w:webHidden/>
              </w:rPr>
              <w:fldChar w:fldCharType="begin"/>
            </w:r>
            <w:r>
              <w:rPr>
                <w:noProof/>
                <w:webHidden/>
              </w:rPr>
              <w:instrText xml:space="preserve"> PAGEREF _Toc182871877 \h </w:instrText>
            </w:r>
            <w:r>
              <w:rPr>
                <w:noProof/>
                <w:webHidden/>
              </w:rPr>
            </w:r>
            <w:r>
              <w:rPr>
                <w:noProof/>
                <w:webHidden/>
              </w:rPr>
              <w:fldChar w:fldCharType="separate"/>
            </w:r>
            <w:r>
              <w:rPr>
                <w:noProof/>
                <w:webHidden/>
              </w:rPr>
              <w:t>5</w:t>
            </w:r>
            <w:r>
              <w:rPr>
                <w:noProof/>
                <w:webHidden/>
              </w:rPr>
              <w:fldChar w:fldCharType="end"/>
            </w:r>
          </w:hyperlink>
        </w:p>
        <w:p w14:paraId="338BADE1" w14:textId="77777777" w:rsidR="00EB71A5" w:rsidRDefault="00EB71A5">
          <w:pPr>
            <w:pStyle w:val="TOC2"/>
            <w:tabs>
              <w:tab w:val="right" w:leader="dot" w:pos="9019"/>
            </w:tabs>
            <w:rPr>
              <w:noProof/>
            </w:rPr>
          </w:pPr>
          <w:hyperlink w:anchor="_Toc182871878" w:history="1">
            <w:r w:rsidRPr="00893085">
              <w:rPr>
                <w:rStyle w:val="Hyperlink"/>
                <w:noProof/>
                <w:lang w:val="en-US"/>
              </w:rPr>
              <w:t>Participants</w:t>
            </w:r>
            <w:r>
              <w:rPr>
                <w:noProof/>
                <w:webHidden/>
              </w:rPr>
              <w:tab/>
            </w:r>
            <w:r>
              <w:rPr>
                <w:noProof/>
                <w:webHidden/>
              </w:rPr>
              <w:fldChar w:fldCharType="begin"/>
            </w:r>
            <w:r>
              <w:rPr>
                <w:noProof/>
                <w:webHidden/>
              </w:rPr>
              <w:instrText xml:space="preserve"> PAGEREF _Toc182871878 \h </w:instrText>
            </w:r>
            <w:r>
              <w:rPr>
                <w:noProof/>
                <w:webHidden/>
              </w:rPr>
            </w:r>
            <w:r>
              <w:rPr>
                <w:noProof/>
                <w:webHidden/>
              </w:rPr>
              <w:fldChar w:fldCharType="separate"/>
            </w:r>
            <w:r>
              <w:rPr>
                <w:noProof/>
                <w:webHidden/>
              </w:rPr>
              <w:t>5</w:t>
            </w:r>
            <w:r>
              <w:rPr>
                <w:noProof/>
                <w:webHidden/>
              </w:rPr>
              <w:fldChar w:fldCharType="end"/>
            </w:r>
          </w:hyperlink>
        </w:p>
        <w:p w14:paraId="109A4F28" w14:textId="77777777" w:rsidR="00EB71A5" w:rsidRDefault="00EB71A5">
          <w:pPr>
            <w:pStyle w:val="TOC2"/>
            <w:tabs>
              <w:tab w:val="right" w:leader="dot" w:pos="9019"/>
            </w:tabs>
            <w:rPr>
              <w:noProof/>
            </w:rPr>
          </w:pPr>
          <w:hyperlink w:anchor="_Toc182871879" w:history="1">
            <w:r w:rsidRPr="00893085">
              <w:rPr>
                <w:rStyle w:val="Hyperlink"/>
                <w:noProof/>
                <w:lang w:val="en-US"/>
              </w:rPr>
              <w:t>Ethics</w:t>
            </w:r>
            <w:r>
              <w:rPr>
                <w:noProof/>
                <w:webHidden/>
              </w:rPr>
              <w:tab/>
            </w:r>
            <w:r>
              <w:rPr>
                <w:noProof/>
                <w:webHidden/>
              </w:rPr>
              <w:fldChar w:fldCharType="begin"/>
            </w:r>
            <w:r>
              <w:rPr>
                <w:noProof/>
                <w:webHidden/>
              </w:rPr>
              <w:instrText xml:space="preserve"> PAGEREF _Toc182871879 \h </w:instrText>
            </w:r>
            <w:r>
              <w:rPr>
                <w:noProof/>
                <w:webHidden/>
              </w:rPr>
            </w:r>
            <w:r>
              <w:rPr>
                <w:noProof/>
                <w:webHidden/>
              </w:rPr>
              <w:fldChar w:fldCharType="separate"/>
            </w:r>
            <w:r>
              <w:rPr>
                <w:noProof/>
                <w:webHidden/>
              </w:rPr>
              <w:t>5</w:t>
            </w:r>
            <w:r>
              <w:rPr>
                <w:noProof/>
                <w:webHidden/>
              </w:rPr>
              <w:fldChar w:fldCharType="end"/>
            </w:r>
          </w:hyperlink>
        </w:p>
        <w:p w14:paraId="0ADB70C6" w14:textId="77777777" w:rsidR="00EB71A5" w:rsidRDefault="00EB71A5">
          <w:pPr>
            <w:pStyle w:val="TOC2"/>
            <w:tabs>
              <w:tab w:val="right" w:leader="dot" w:pos="9019"/>
            </w:tabs>
            <w:rPr>
              <w:noProof/>
            </w:rPr>
          </w:pPr>
          <w:hyperlink w:anchor="_Toc182871880" w:history="1">
            <w:r w:rsidRPr="00893085">
              <w:rPr>
                <w:rStyle w:val="Hyperlink"/>
                <w:noProof/>
                <w:lang w:val="en-US"/>
              </w:rPr>
              <w:t>Data Source</w:t>
            </w:r>
            <w:r>
              <w:rPr>
                <w:noProof/>
                <w:webHidden/>
              </w:rPr>
              <w:tab/>
            </w:r>
            <w:r>
              <w:rPr>
                <w:noProof/>
                <w:webHidden/>
              </w:rPr>
              <w:fldChar w:fldCharType="begin"/>
            </w:r>
            <w:r>
              <w:rPr>
                <w:noProof/>
                <w:webHidden/>
              </w:rPr>
              <w:instrText xml:space="preserve"> PAGEREF _Toc182871880 \h </w:instrText>
            </w:r>
            <w:r>
              <w:rPr>
                <w:noProof/>
                <w:webHidden/>
              </w:rPr>
            </w:r>
            <w:r>
              <w:rPr>
                <w:noProof/>
                <w:webHidden/>
              </w:rPr>
              <w:fldChar w:fldCharType="separate"/>
            </w:r>
            <w:r>
              <w:rPr>
                <w:noProof/>
                <w:webHidden/>
              </w:rPr>
              <w:t>5</w:t>
            </w:r>
            <w:r>
              <w:rPr>
                <w:noProof/>
                <w:webHidden/>
              </w:rPr>
              <w:fldChar w:fldCharType="end"/>
            </w:r>
          </w:hyperlink>
        </w:p>
        <w:p w14:paraId="1F821B19" w14:textId="77777777" w:rsidR="00EB71A5" w:rsidRDefault="00EB71A5">
          <w:pPr>
            <w:pStyle w:val="TOC2"/>
            <w:tabs>
              <w:tab w:val="right" w:leader="dot" w:pos="9019"/>
            </w:tabs>
            <w:rPr>
              <w:noProof/>
            </w:rPr>
          </w:pPr>
          <w:hyperlink w:anchor="_Toc182871881" w:history="1">
            <w:r w:rsidRPr="00893085">
              <w:rPr>
                <w:rStyle w:val="Hyperlink"/>
                <w:noProof/>
                <w:lang w:val="en-US"/>
              </w:rPr>
              <w:t>Analytical Procedure</w:t>
            </w:r>
            <w:r>
              <w:rPr>
                <w:noProof/>
                <w:webHidden/>
              </w:rPr>
              <w:tab/>
            </w:r>
            <w:r>
              <w:rPr>
                <w:noProof/>
                <w:webHidden/>
              </w:rPr>
              <w:fldChar w:fldCharType="begin"/>
            </w:r>
            <w:r>
              <w:rPr>
                <w:noProof/>
                <w:webHidden/>
              </w:rPr>
              <w:instrText xml:space="preserve"> PAGEREF _Toc182871881 \h </w:instrText>
            </w:r>
            <w:r>
              <w:rPr>
                <w:noProof/>
                <w:webHidden/>
              </w:rPr>
            </w:r>
            <w:r>
              <w:rPr>
                <w:noProof/>
                <w:webHidden/>
              </w:rPr>
              <w:fldChar w:fldCharType="separate"/>
            </w:r>
            <w:r>
              <w:rPr>
                <w:noProof/>
                <w:webHidden/>
              </w:rPr>
              <w:t>5</w:t>
            </w:r>
            <w:r>
              <w:rPr>
                <w:noProof/>
                <w:webHidden/>
              </w:rPr>
              <w:fldChar w:fldCharType="end"/>
            </w:r>
          </w:hyperlink>
        </w:p>
        <w:p w14:paraId="5D564647" w14:textId="77777777" w:rsidR="00EB71A5" w:rsidRDefault="00EB71A5">
          <w:pPr>
            <w:pStyle w:val="TOC1"/>
            <w:tabs>
              <w:tab w:val="right" w:leader="dot" w:pos="9019"/>
            </w:tabs>
            <w:rPr>
              <w:noProof/>
            </w:rPr>
          </w:pPr>
          <w:hyperlink w:anchor="_Toc182871882" w:history="1">
            <w:r w:rsidRPr="00893085">
              <w:rPr>
                <w:rStyle w:val="Hyperlink"/>
                <w:noProof/>
              </w:rPr>
              <w:t>Results</w:t>
            </w:r>
            <w:r>
              <w:rPr>
                <w:noProof/>
                <w:webHidden/>
              </w:rPr>
              <w:tab/>
            </w:r>
            <w:r>
              <w:rPr>
                <w:noProof/>
                <w:webHidden/>
              </w:rPr>
              <w:fldChar w:fldCharType="begin"/>
            </w:r>
            <w:r>
              <w:rPr>
                <w:noProof/>
                <w:webHidden/>
              </w:rPr>
              <w:instrText xml:space="preserve"> PAGEREF _Toc182871882 \h </w:instrText>
            </w:r>
            <w:r>
              <w:rPr>
                <w:noProof/>
                <w:webHidden/>
              </w:rPr>
            </w:r>
            <w:r>
              <w:rPr>
                <w:noProof/>
                <w:webHidden/>
              </w:rPr>
              <w:fldChar w:fldCharType="separate"/>
            </w:r>
            <w:r>
              <w:rPr>
                <w:noProof/>
                <w:webHidden/>
              </w:rPr>
              <w:t>6</w:t>
            </w:r>
            <w:r>
              <w:rPr>
                <w:noProof/>
                <w:webHidden/>
              </w:rPr>
              <w:fldChar w:fldCharType="end"/>
            </w:r>
          </w:hyperlink>
        </w:p>
        <w:p w14:paraId="51D2F479" w14:textId="77777777" w:rsidR="00EB71A5" w:rsidRDefault="00EB71A5">
          <w:pPr>
            <w:pStyle w:val="TOC2"/>
            <w:tabs>
              <w:tab w:val="right" w:leader="dot" w:pos="9019"/>
            </w:tabs>
            <w:rPr>
              <w:noProof/>
            </w:rPr>
          </w:pPr>
          <w:hyperlink w:anchor="_Toc182871883" w:history="1">
            <w:r w:rsidRPr="00893085">
              <w:rPr>
                <w:rStyle w:val="Hyperlink"/>
                <w:noProof/>
              </w:rPr>
              <w:t>Theme: The Accessibility-Quality Paradox</w:t>
            </w:r>
            <w:r>
              <w:rPr>
                <w:noProof/>
                <w:webHidden/>
              </w:rPr>
              <w:tab/>
            </w:r>
            <w:r>
              <w:rPr>
                <w:noProof/>
                <w:webHidden/>
              </w:rPr>
              <w:fldChar w:fldCharType="begin"/>
            </w:r>
            <w:r>
              <w:rPr>
                <w:noProof/>
                <w:webHidden/>
              </w:rPr>
              <w:instrText xml:space="preserve"> PAGEREF _Toc182871883 \h </w:instrText>
            </w:r>
            <w:r>
              <w:rPr>
                <w:noProof/>
                <w:webHidden/>
              </w:rPr>
            </w:r>
            <w:r>
              <w:rPr>
                <w:noProof/>
                <w:webHidden/>
              </w:rPr>
              <w:fldChar w:fldCharType="separate"/>
            </w:r>
            <w:r>
              <w:rPr>
                <w:noProof/>
                <w:webHidden/>
              </w:rPr>
              <w:t>6</w:t>
            </w:r>
            <w:r>
              <w:rPr>
                <w:noProof/>
                <w:webHidden/>
              </w:rPr>
              <w:fldChar w:fldCharType="end"/>
            </w:r>
          </w:hyperlink>
        </w:p>
        <w:p w14:paraId="24F9A844" w14:textId="77777777" w:rsidR="00EB71A5" w:rsidRDefault="00EB71A5">
          <w:pPr>
            <w:pStyle w:val="TOC2"/>
            <w:tabs>
              <w:tab w:val="right" w:leader="dot" w:pos="9019"/>
            </w:tabs>
            <w:rPr>
              <w:noProof/>
            </w:rPr>
          </w:pPr>
          <w:hyperlink w:anchor="_Toc182871884" w:history="1">
            <w:r w:rsidRPr="00893085">
              <w:rPr>
                <w:rStyle w:val="Hyperlink"/>
                <w:noProof/>
              </w:rPr>
              <w:t>Accessibility</w:t>
            </w:r>
            <w:r>
              <w:rPr>
                <w:noProof/>
                <w:webHidden/>
              </w:rPr>
              <w:tab/>
            </w:r>
            <w:r>
              <w:rPr>
                <w:noProof/>
                <w:webHidden/>
              </w:rPr>
              <w:fldChar w:fldCharType="begin"/>
            </w:r>
            <w:r>
              <w:rPr>
                <w:noProof/>
                <w:webHidden/>
              </w:rPr>
              <w:instrText xml:space="preserve"> PAGEREF _Toc182871884 \h </w:instrText>
            </w:r>
            <w:r>
              <w:rPr>
                <w:noProof/>
                <w:webHidden/>
              </w:rPr>
            </w:r>
            <w:r>
              <w:rPr>
                <w:noProof/>
                <w:webHidden/>
              </w:rPr>
              <w:fldChar w:fldCharType="separate"/>
            </w:r>
            <w:r>
              <w:rPr>
                <w:noProof/>
                <w:webHidden/>
              </w:rPr>
              <w:t>6</w:t>
            </w:r>
            <w:r>
              <w:rPr>
                <w:noProof/>
                <w:webHidden/>
              </w:rPr>
              <w:fldChar w:fldCharType="end"/>
            </w:r>
          </w:hyperlink>
        </w:p>
        <w:p w14:paraId="18B8F82C" w14:textId="77777777" w:rsidR="00EB71A5" w:rsidRDefault="00EB71A5">
          <w:pPr>
            <w:pStyle w:val="TOC2"/>
            <w:tabs>
              <w:tab w:val="right" w:leader="dot" w:pos="9019"/>
            </w:tabs>
            <w:rPr>
              <w:noProof/>
            </w:rPr>
          </w:pPr>
          <w:hyperlink w:anchor="_Toc182871885" w:history="1">
            <w:r w:rsidRPr="00893085">
              <w:rPr>
                <w:rStyle w:val="Hyperlink"/>
                <w:noProof/>
              </w:rPr>
              <w:t>Communication</w:t>
            </w:r>
            <w:r>
              <w:rPr>
                <w:noProof/>
                <w:webHidden/>
              </w:rPr>
              <w:tab/>
            </w:r>
            <w:r>
              <w:rPr>
                <w:noProof/>
                <w:webHidden/>
              </w:rPr>
              <w:fldChar w:fldCharType="begin"/>
            </w:r>
            <w:r>
              <w:rPr>
                <w:noProof/>
                <w:webHidden/>
              </w:rPr>
              <w:instrText xml:space="preserve"> PAGEREF _Toc182871885 \h </w:instrText>
            </w:r>
            <w:r>
              <w:rPr>
                <w:noProof/>
                <w:webHidden/>
              </w:rPr>
            </w:r>
            <w:r>
              <w:rPr>
                <w:noProof/>
                <w:webHidden/>
              </w:rPr>
              <w:fldChar w:fldCharType="separate"/>
            </w:r>
            <w:r>
              <w:rPr>
                <w:noProof/>
                <w:webHidden/>
              </w:rPr>
              <w:t>6</w:t>
            </w:r>
            <w:r>
              <w:rPr>
                <w:noProof/>
                <w:webHidden/>
              </w:rPr>
              <w:fldChar w:fldCharType="end"/>
            </w:r>
          </w:hyperlink>
        </w:p>
        <w:p w14:paraId="0B155DB2" w14:textId="77777777" w:rsidR="00EB71A5" w:rsidRDefault="00EB71A5">
          <w:pPr>
            <w:pStyle w:val="TOC2"/>
            <w:tabs>
              <w:tab w:val="right" w:leader="dot" w:pos="9019"/>
            </w:tabs>
            <w:rPr>
              <w:noProof/>
            </w:rPr>
          </w:pPr>
          <w:hyperlink w:anchor="_Toc182871886" w:history="1">
            <w:r w:rsidRPr="00893085">
              <w:rPr>
                <w:rStyle w:val="Hyperlink"/>
                <w:noProof/>
              </w:rPr>
              <w:t>Satisfaction</w:t>
            </w:r>
            <w:r>
              <w:rPr>
                <w:noProof/>
                <w:webHidden/>
              </w:rPr>
              <w:tab/>
            </w:r>
            <w:r>
              <w:rPr>
                <w:noProof/>
                <w:webHidden/>
              </w:rPr>
              <w:fldChar w:fldCharType="begin"/>
            </w:r>
            <w:r>
              <w:rPr>
                <w:noProof/>
                <w:webHidden/>
              </w:rPr>
              <w:instrText xml:space="preserve"> PAGEREF _Toc182871886 \h </w:instrText>
            </w:r>
            <w:r>
              <w:rPr>
                <w:noProof/>
                <w:webHidden/>
              </w:rPr>
            </w:r>
            <w:r>
              <w:rPr>
                <w:noProof/>
                <w:webHidden/>
              </w:rPr>
              <w:fldChar w:fldCharType="separate"/>
            </w:r>
            <w:r>
              <w:rPr>
                <w:noProof/>
                <w:webHidden/>
              </w:rPr>
              <w:t>6</w:t>
            </w:r>
            <w:r>
              <w:rPr>
                <w:noProof/>
                <w:webHidden/>
              </w:rPr>
              <w:fldChar w:fldCharType="end"/>
            </w:r>
          </w:hyperlink>
        </w:p>
        <w:p w14:paraId="4DB8217F" w14:textId="77777777" w:rsidR="00EB71A5" w:rsidRDefault="00EB71A5">
          <w:pPr>
            <w:pStyle w:val="TOC1"/>
            <w:tabs>
              <w:tab w:val="right" w:leader="dot" w:pos="9019"/>
            </w:tabs>
            <w:rPr>
              <w:noProof/>
            </w:rPr>
          </w:pPr>
          <w:hyperlink w:anchor="_Toc182871887" w:history="1">
            <w:r w:rsidRPr="00893085">
              <w:rPr>
                <w:rStyle w:val="Hyperlink"/>
                <w:noProof/>
              </w:rPr>
              <w:t>Discussion</w:t>
            </w:r>
            <w:r>
              <w:rPr>
                <w:noProof/>
                <w:webHidden/>
              </w:rPr>
              <w:tab/>
            </w:r>
            <w:r>
              <w:rPr>
                <w:noProof/>
                <w:webHidden/>
              </w:rPr>
              <w:fldChar w:fldCharType="begin"/>
            </w:r>
            <w:r>
              <w:rPr>
                <w:noProof/>
                <w:webHidden/>
              </w:rPr>
              <w:instrText xml:space="preserve"> PAGEREF _Toc182871887 \h </w:instrText>
            </w:r>
            <w:r>
              <w:rPr>
                <w:noProof/>
                <w:webHidden/>
              </w:rPr>
            </w:r>
            <w:r>
              <w:rPr>
                <w:noProof/>
                <w:webHidden/>
              </w:rPr>
              <w:fldChar w:fldCharType="separate"/>
            </w:r>
            <w:r>
              <w:rPr>
                <w:noProof/>
                <w:webHidden/>
              </w:rPr>
              <w:t>7</w:t>
            </w:r>
            <w:r>
              <w:rPr>
                <w:noProof/>
                <w:webHidden/>
              </w:rPr>
              <w:fldChar w:fldCharType="end"/>
            </w:r>
          </w:hyperlink>
        </w:p>
        <w:p w14:paraId="2BE9E8F1" w14:textId="77777777" w:rsidR="00EB71A5" w:rsidRDefault="00EB71A5">
          <w:pPr>
            <w:pStyle w:val="TOC2"/>
            <w:tabs>
              <w:tab w:val="right" w:leader="dot" w:pos="9019"/>
            </w:tabs>
            <w:rPr>
              <w:noProof/>
            </w:rPr>
          </w:pPr>
          <w:hyperlink w:anchor="_Toc182871888" w:history="1">
            <w:r w:rsidRPr="00893085">
              <w:rPr>
                <w:rStyle w:val="Hyperlink"/>
                <w:noProof/>
              </w:rPr>
              <w:t>Findings and Contribution</w:t>
            </w:r>
            <w:r>
              <w:rPr>
                <w:noProof/>
                <w:webHidden/>
              </w:rPr>
              <w:tab/>
            </w:r>
            <w:r>
              <w:rPr>
                <w:noProof/>
                <w:webHidden/>
              </w:rPr>
              <w:fldChar w:fldCharType="begin"/>
            </w:r>
            <w:r>
              <w:rPr>
                <w:noProof/>
                <w:webHidden/>
              </w:rPr>
              <w:instrText xml:space="preserve"> PAGEREF _Toc182871888 \h </w:instrText>
            </w:r>
            <w:r>
              <w:rPr>
                <w:noProof/>
                <w:webHidden/>
              </w:rPr>
            </w:r>
            <w:r>
              <w:rPr>
                <w:noProof/>
                <w:webHidden/>
              </w:rPr>
              <w:fldChar w:fldCharType="separate"/>
            </w:r>
            <w:r>
              <w:rPr>
                <w:noProof/>
                <w:webHidden/>
              </w:rPr>
              <w:t>7</w:t>
            </w:r>
            <w:r>
              <w:rPr>
                <w:noProof/>
                <w:webHidden/>
              </w:rPr>
              <w:fldChar w:fldCharType="end"/>
            </w:r>
          </w:hyperlink>
        </w:p>
        <w:p w14:paraId="479A3D4B" w14:textId="77777777" w:rsidR="00EB71A5" w:rsidRDefault="00EB71A5">
          <w:pPr>
            <w:pStyle w:val="TOC2"/>
            <w:tabs>
              <w:tab w:val="right" w:leader="dot" w:pos="9019"/>
            </w:tabs>
            <w:rPr>
              <w:noProof/>
            </w:rPr>
          </w:pPr>
          <w:hyperlink w:anchor="_Toc182871889" w:history="1">
            <w:r w:rsidRPr="00893085">
              <w:rPr>
                <w:rStyle w:val="Hyperlink"/>
                <w:noProof/>
              </w:rPr>
              <w:t>Methodological Reflection</w:t>
            </w:r>
            <w:r>
              <w:rPr>
                <w:noProof/>
                <w:webHidden/>
              </w:rPr>
              <w:tab/>
            </w:r>
            <w:r>
              <w:rPr>
                <w:noProof/>
                <w:webHidden/>
              </w:rPr>
              <w:fldChar w:fldCharType="begin"/>
            </w:r>
            <w:r>
              <w:rPr>
                <w:noProof/>
                <w:webHidden/>
              </w:rPr>
              <w:instrText xml:space="preserve"> PAGEREF _Toc182871889 \h </w:instrText>
            </w:r>
            <w:r>
              <w:rPr>
                <w:noProof/>
                <w:webHidden/>
              </w:rPr>
            </w:r>
            <w:r>
              <w:rPr>
                <w:noProof/>
                <w:webHidden/>
              </w:rPr>
              <w:fldChar w:fldCharType="separate"/>
            </w:r>
            <w:r>
              <w:rPr>
                <w:noProof/>
                <w:webHidden/>
              </w:rPr>
              <w:t>7</w:t>
            </w:r>
            <w:r>
              <w:rPr>
                <w:noProof/>
                <w:webHidden/>
              </w:rPr>
              <w:fldChar w:fldCharType="end"/>
            </w:r>
          </w:hyperlink>
        </w:p>
        <w:p w14:paraId="032E34A0" w14:textId="77777777" w:rsidR="00EB71A5" w:rsidRDefault="00EB71A5">
          <w:pPr>
            <w:pStyle w:val="TOC2"/>
            <w:tabs>
              <w:tab w:val="right" w:leader="dot" w:pos="9019"/>
            </w:tabs>
            <w:rPr>
              <w:noProof/>
            </w:rPr>
          </w:pPr>
          <w:hyperlink w:anchor="_Toc182871890" w:history="1">
            <w:r w:rsidRPr="00893085">
              <w:rPr>
                <w:rStyle w:val="Hyperlink"/>
                <w:noProof/>
              </w:rPr>
              <w:t>Implications</w:t>
            </w:r>
            <w:r>
              <w:rPr>
                <w:noProof/>
                <w:webHidden/>
              </w:rPr>
              <w:tab/>
            </w:r>
            <w:r>
              <w:rPr>
                <w:noProof/>
                <w:webHidden/>
              </w:rPr>
              <w:fldChar w:fldCharType="begin"/>
            </w:r>
            <w:r>
              <w:rPr>
                <w:noProof/>
                <w:webHidden/>
              </w:rPr>
              <w:instrText xml:space="preserve"> PAGEREF _Toc182871890 \h </w:instrText>
            </w:r>
            <w:r>
              <w:rPr>
                <w:noProof/>
                <w:webHidden/>
              </w:rPr>
            </w:r>
            <w:r>
              <w:rPr>
                <w:noProof/>
                <w:webHidden/>
              </w:rPr>
              <w:fldChar w:fldCharType="separate"/>
            </w:r>
            <w:r>
              <w:rPr>
                <w:noProof/>
                <w:webHidden/>
              </w:rPr>
              <w:t>7</w:t>
            </w:r>
            <w:r>
              <w:rPr>
                <w:noProof/>
                <w:webHidden/>
              </w:rPr>
              <w:fldChar w:fldCharType="end"/>
            </w:r>
          </w:hyperlink>
        </w:p>
        <w:p w14:paraId="1EA59174" w14:textId="77777777" w:rsidR="00EB71A5" w:rsidRDefault="00EB71A5">
          <w:pPr>
            <w:pStyle w:val="TOC2"/>
            <w:tabs>
              <w:tab w:val="right" w:leader="dot" w:pos="9019"/>
            </w:tabs>
            <w:rPr>
              <w:noProof/>
            </w:rPr>
          </w:pPr>
          <w:hyperlink w:anchor="_Toc182871891" w:history="1">
            <w:r w:rsidRPr="00893085">
              <w:rPr>
                <w:rStyle w:val="Hyperlink"/>
                <w:noProof/>
              </w:rPr>
              <w:t>Limitations and Future Studies.</w:t>
            </w:r>
            <w:r>
              <w:rPr>
                <w:noProof/>
                <w:webHidden/>
              </w:rPr>
              <w:tab/>
            </w:r>
            <w:r>
              <w:rPr>
                <w:noProof/>
                <w:webHidden/>
              </w:rPr>
              <w:fldChar w:fldCharType="begin"/>
            </w:r>
            <w:r>
              <w:rPr>
                <w:noProof/>
                <w:webHidden/>
              </w:rPr>
              <w:instrText xml:space="preserve"> PAGEREF _Toc182871891 \h </w:instrText>
            </w:r>
            <w:r>
              <w:rPr>
                <w:noProof/>
                <w:webHidden/>
              </w:rPr>
            </w:r>
            <w:r>
              <w:rPr>
                <w:noProof/>
                <w:webHidden/>
              </w:rPr>
              <w:fldChar w:fldCharType="separate"/>
            </w:r>
            <w:r>
              <w:rPr>
                <w:noProof/>
                <w:webHidden/>
              </w:rPr>
              <w:t>8</w:t>
            </w:r>
            <w:r>
              <w:rPr>
                <w:noProof/>
                <w:webHidden/>
              </w:rPr>
              <w:fldChar w:fldCharType="end"/>
            </w:r>
          </w:hyperlink>
        </w:p>
        <w:p w14:paraId="50C9D2E1" w14:textId="77777777" w:rsidR="00EB71A5" w:rsidRDefault="00EB71A5">
          <w:pPr>
            <w:pStyle w:val="TOC1"/>
            <w:tabs>
              <w:tab w:val="right" w:leader="dot" w:pos="9019"/>
            </w:tabs>
            <w:rPr>
              <w:noProof/>
            </w:rPr>
          </w:pPr>
          <w:hyperlink w:anchor="_Toc182871892" w:history="1">
            <w:r w:rsidRPr="00893085">
              <w:rPr>
                <w:rStyle w:val="Hyperlink"/>
                <w:noProof/>
              </w:rPr>
              <w:t>Conclusion</w:t>
            </w:r>
            <w:r>
              <w:rPr>
                <w:noProof/>
                <w:webHidden/>
              </w:rPr>
              <w:tab/>
            </w:r>
            <w:r>
              <w:rPr>
                <w:noProof/>
                <w:webHidden/>
              </w:rPr>
              <w:fldChar w:fldCharType="begin"/>
            </w:r>
            <w:r>
              <w:rPr>
                <w:noProof/>
                <w:webHidden/>
              </w:rPr>
              <w:instrText xml:space="preserve"> PAGEREF _Toc182871892 \h </w:instrText>
            </w:r>
            <w:r>
              <w:rPr>
                <w:noProof/>
                <w:webHidden/>
              </w:rPr>
            </w:r>
            <w:r>
              <w:rPr>
                <w:noProof/>
                <w:webHidden/>
              </w:rPr>
              <w:fldChar w:fldCharType="separate"/>
            </w:r>
            <w:r>
              <w:rPr>
                <w:noProof/>
                <w:webHidden/>
              </w:rPr>
              <w:t>8</w:t>
            </w:r>
            <w:r>
              <w:rPr>
                <w:noProof/>
                <w:webHidden/>
              </w:rPr>
              <w:fldChar w:fldCharType="end"/>
            </w:r>
          </w:hyperlink>
        </w:p>
        <w:p w14:paraId="69ABD402" w14:textId="77777777" w:rsidR="00EB71A5" w:rsidRDefault="00EB71A5">
          <w:pPr>
            <w:pStyle w:val="TOC1"/>
            <w:tabs>
              <w:tab w:val="right" w:leader="dot" w:pos="9019"/>
            </w:tabs>
            <w:rPr>
              <w:noProof/>
            </w:rPr>
          </w:pPr>
          <w:hyperlink w:anchor="_Toc182871893" w:history="1">
            <w:r w:rsidRPr="00893085">
              <w:rPr>
                <w:rStyle w:val="Hyperlink"/>
                <w:noProof/>
              </w:rPr>
              <w:t>References</w:t>
            </w:r>
            <w:r>
              <w:rPr>
                <w:noProof/>
                <w:webHidden/>
              </w:rPr>
              <w:tab/>
            </w:r>
            <w:r>
              <w:rPr>
                <w:noProof/>
                <w:webHidden/>
              </w:rPr>
              <w:fldChar w:fldCharType="begin"/>
            </w:r>
            <w:r>
              <w:rPr>
                <w:noProof/>
                <w:webHidden/>
              </w:rPr>
              <w:instrText xml:space="preserve"> PAGEREF _Toc182871893 \h </w:instrText>
            </w:r>
            <w:r>
              <w:rPr>
                <w:noProof/>
                <w:webHidden/>
              </w:rPr>
            </w:r>
            <w:r>
              <w:rPr>
                <w:noProof/>
                <w:webHidden/>
              </w:rPr>
              <w:fldChar w:fldCharType="separate"/>
            </w:r>
            <w:r>
              <w:rPr>
                <w:noProof/>
                <w:webHidden/>
              </w:rPr>
              <w:t>9</w:t>
            </w:r>
            <w:r>
              <w:rPr>
                <w:noProof/>
                <w:webHidden/>
              </w:rPr>
              <w:fldChar w:fldCharType="end"/>
            </w:r>
          </w:hyperlink>
        </w:p>
        <w:p w14:paraId="4EC459B0" w14:textId="7FF13B7F" w:rsidR="00EB71A5" w:rsidRDefault="00EB71A5">
          <w:r>
            <w:rPr>
              <w:b/>
              <w:bCs/>
              <w:noProof/>
            </w:rPr>
            <w:fldChar w:fldCharType="end"/>
          </w:r>
        </w:p>
      </w:sdtContent>
    </w:sdt>
    <w:p w14:paraId="4B803B38" w14:textId="77777777" w:rsidR="00BE6D4E" w:rsidRDefault="00BE6D4E"/>
    <w:p w14:paraId="13FCF610" w14:textId="77777777" w:rsidR="00BE6D4E" w:rsidRDefault="00BE6D4E"/>
    <w:p w14:paraId="6C4576E1" w14:textId="77777777" w:rsidR="00BE6D4E" w:rsidRPr="00BE6D4E" w:rsidRDefault="00BE6D4E" w:rsidP="00EB71A5">
      <w:pPr>
        <w:pStyle w:val="Heading1"/>
        <w:rPr>
          <w:lang w:val="en-US"/>
        </w:rPr>
      </w:pPr>
      <w:bookmarkStart w:id="1" w:name="_Toc182871872"/>
      <w:r w:rsidRPr="00BE6D4E">
        <w:rPr>
          <w:lang w:val="en-US"/>
        </w:rPr>
        <w:lastRenderedPageBreak/>
        <w:t>Introduction</w:t>
      </w:r>
      <w:bookmarkEnd w:id="1"/>
    </w:p>
    <w:p w14:paraId="3FEE88E7" w14:textId="7EC66C95" w:rsidR="00BE6D4E" w:rsidRPr="00BE6D4E" w:rsidRDefault="00BE6D4E" w:rsidP="00BE6D4E">
      <w:pPr>
        <w:rPr>
          <w:lang w:val="en-US"/>
        </w:rPr>
      </w:pPr>
      <w:r w:rsidRPr="00BE6D4E">
        <w:rPr>
          <w:lang w:val="en-US"/>
        </w:rPr>
        <w:t>Telemedicine catapults the concept of healthcare to a new level where several services can be delivered to patients from afar. It has, therefore, attracted much attention because of the possibility of enhancing access and lowering the expenses of delivering quality care (</w:t>
      </w:r>
      <w:proofErr w:type="spellStart"/>
      <w:r w:rsidR="00FE70BC" w:rsidRPr="00FE70BC">
        <w:rPr>
          <w:lang w:val="en-US"/>
        </w:rPr>
        <w:t>Ezeamii</w:t>
      </w:r>
      <w:proofErr w:type="spellEnd"/>
      <w:r w:rsidRPr="00BE6D4E">
        <w:rPr>
          <w:lang w:val="en-US"/>
        </w:rPr>
        <w:t xml:space="preserve"> et al., 202</w:t>
      </w:r>
      <w:r w:rsidR="00FE70BC">
        <w:rPr>
          <w:lang w:val="en-US"/>
        </w:rPr>
        <w:t>4</w:t>
      </w:r>
      <w:r w:rsidRPr="00BE6D4E">
        <w:rPr>
          <w:lang w:val="en-US"/>
        </w:rPr>
        <w:t>). Its use was already rising before the emergence of the COVID-19 pandemic; the latter forced healthcare providers to continue patient care through telehealth.</w:t>
      </w:r>
    </w:p>
    <w:p w14:paraId="3D06E6CD" w14:textId="620763E8" w:rsidR="00BE6D4E" w:rsidRPr="00BE6D4E" w:rsidRDefault="00BE6D4E" w:rsidP="00BE6D4E">
      <w:pPr>
        <w:rPr>
          <w:lang w:val="en-US"/>
        </w:rPr>
      </w:pPr>
      <w:r w:rsidRPr="00BE6D4E">
        <w:rPr>
          <w:lang w:val="en-US"/>
        </w:rPr>
        <w:t xml:space="preserve">However, some unknown factors emerge about telehealth's utility and its impact on patient satisfaction </w:t>
      </w:r>
      <w:r w:rsidR="00F96FC5" w:rsidRPr="00BE6D4E">
        <w:rPr>
          <w:lang w:val="en-US"/>
        </w:rPr>
        <w:t>(</w:t>
      </w:r>
      <w:proofErr w:type="spellStart"/>
      <w:r w:rsidR="007A0B25" w:rsidRPr="007A0B25">
        <w:rPr>
          <w:lang w:val="en-US"/>
        </w:rPr>
        <w:t>Ramachandran</w:t>
      </w:r>
      <w:proofErr w:type="spellEnd"/>
      <w:r w:rsidR="007A0B25">
        <w:rPr>
          <w:lang w:val="en-US"/>
        </w:rPr>
        <w:t xml:space="preserve"> et al</w:t>
      </w:r>
      <w:r w:rsidRPr="00BE6D4E">
        <w:rPr>
          <w:lang w:val="en-US"/>
        </w:rPr>
        <w:t>, 202</w:t>
      </w:r>
      <w:r w:rsidR="007A0B25">
        <w:rPr>
          <w:lang w:val="en-US"/>
        </w:rPr>
        <w:t>3</w:t>
      </w:r>
      <w:r w:rsidRPr="00BE6D4E">
        <w:rPr>
          <w:lang w:val="en-US"/>
        </w:rPr>
        <w:t>). For example, it breaks geographical barriers, but technological problems and reduced interpersonal communication may hinder its implementation. These dynamics are critical to understanding and enhancing telehealth services.</w:t>
      </w:r>
    </w:p>
    <w:p w14:paraId="4CD11AFE" w14:textId="6A082F7D" w:rsidR="00BE6D4E" w:rsidRPr="00BE6D4E" w:rsidRDefault="00BE6D4E" w:rsidP="00BE6D4E">
      <w:pPr>
        <w:rPr>
          <w:lang w:val="en-US"/>
        </w:rPr>
      </w:pPr>
      <w:r w:rsidRPr="00BE6D4E">
        <w:rPr>
          <w:lang w:val="en-US"/>
        </w:rPr>
        <w:t>The current research uses Grounded theory (GT), a research method that is driven and developed from the participants' narratives (</w:t>
      </w:r>
      <w:r w:rsidR="007A0B25" w:rsidRPr="007A0B25">
        <w:rPr>
          <w:lang w:val="en-US"/>
        </w:rPr>
        <w:t>Tie</w:t>
      </w:r>
      <w:r w:rsidRPr="00BE6D4E">
        <w:rPr>
          <w:lang w:val="en-US"/>
        </w:rPr>
        <w:t>, 201</w:t>
      </w:r>
      <w:r w:rsidR="007A0B25">
        <w:rPr>
          <w:lang w:val="en-US"/>
        </w:rPr>
        <w:t>9</w:t>
      </w:r>
      <w:r w:rsidRPr="00BE6D4E">
        <w:rPr>
          <w:lang w:val="en-US"/>
        </w:rPr>
        <w:t>). Lastly, while GT enables the emergence and elaboration of theoretical frameworks, the method is proper when one seeks to understand patterns in phenomena such as telehealth.</w:t>
      </w:r>
    </w:p>
    <w:p w14:paraId="0D0557EB" w14:textId="77777777" w:rsidR="00BE6D4E" w:rsidRPr="00BE6D4E" w:rsidRDefault="00BE6D4E" w:rsidP="00BE6D4E">
      <w:pPr>
        <w:rPr>
          <w:lang w:val="en-US"/>
        </w:rPr>
      </w:pPr>
      <w:r w:rsidRPr="00BE6D4E">
        <w:rPr>
          <w:lang w:val="en-US"/>
        </w:rPr>
        <w:t>The study seeks to discover patient experiences using telehealth so that it can identify specific importance and drawbacks that patients recognise. By doing so, the study addresses a fundamental deficit in the patient-centred enhancement of telehealth systems.</w:t>
      </w:r>
    </w:p>
    <w:p w14:paraId="210A9D74" w14:textId="77777777" w:rsidR="00BE6D4E" w:rsidRPr="00BE6D4E" w:rsidRDefault="00BE6D4E" w:rsidP="00F14D3C">
      <w:pPr>
        <w:pStyle w:val="Heading2"/>
        <w:rPr>
          <w:lang w:val="en-US"/>
        </w:rPr>
      </w:pPr>
      <w:bookmarkStart w:id="2" w:name="_Toc182871873"/>
      <w:r w:rsidRPr="00BE6D4E">
        <w:rPr>
          <w:lang w:val="en-US"/>
        </w:rPr>
        <w:t>Aims and Research Question</w:t>
      </w:r>
      <w:bookmarkEnd w:id="2"/>
    </w:p>
    <w:p w14:paraId="2F471EC4" w14:textId="77777777" w:rsidR="00BE6D4E" w:rsidRPr="00BE6D4E" w:rsidRDefault="00BE6D4E" w:rsidP="00F14D3C">
      <w:pPr>
        <w:pStyle w:val="Heading2"/>
        <w:rPr>
          <w:lang w:val="en-US"/>
        </w:rPr>
      </w:pPr>
      <w:bookmarkStart w:id="3" w:name="_Toc182871874"/>
      <w:r w:rsidRPr="00BE6D4E">
        <w:rPr>
          <w:lang w:val="en-US"/>
        </w:rPr>
        <w:t>Aim</w:t>
      </w:r>
      <w:bookmarkEnd w:id="3"/>
    </w:p>
    <w:p w14:paraId="567424D0" w14:textId="77777777" w:rsidR="00BE6D4E" w:rsidRPr="00BE6D4E" w:rsidRDefault="00BE6D4E" w:rsidP="00BE6D4E">
      <w:pPr>
        <w:rPr>
          <w:lang w:val="en-US"/>
        </w:rPr>
      </w:pPr>
      <w:r w:rsidRPr="00BE6D4E">
        <w:rPr>
          <w:lang w:val="en-US"/>
        </w:rPr>
        <w:t>Assess existing data sources for measures capturing patient perceptions of telehealth services and define what factors impact the level of satisfaction and active use of telehealth.</w:t>
      </w:r>
    </w:p>
    <w:p w14:paraId="40B510B6" w14:textId="77777777" w:rsidR="00BE6D4E" w:rsidRPr="00BE6D4E" w:rsidRDefault="00BE6D4E" w:rsidP="00F14D3C">
      <w:pPr>
        <w:pStyle w:val="Heading2"/>
        <w:rPr>
          <w:lang w:val="en-US"/>
        </w:rPr>
      </w:pPr>
      <w:bookmarkStart w:id="4" w:name="_Toc182871875"/>
      <w:r w:rsidRPr="00BE6D4E">
        <w:rPr>
          <w:lang w:val="en-US"/>
        </w:rPr>
        <w:t>Research Question</w:t>
      </w:r>
      <w:bookmarkEnd w:id="4"/>
    </w:p>
    <w:p w14:paraId="7D4EE517" w14:textId="77777777" w:rsidR="00BE6D4E" w:rsidRDefault="00BE6D4E" w:rsidP="00BE6D4E">
      <w:pPr>
        <w:rPr>
          <w:lang w:val="en-US"/>
        </w:rPr>
      </w:pPr>
      <w:r w:rsidRPr="00BE6D4E">
        <w:rPr>
          <w:lang w:val="en-US"/>
        </w:rPr>
        <w:t>What do patients with telehealth services consider to be essential phases, and what selection criteria for telehealth practices can be derived from the results?</w:t>
      </w:r>
    </w:p>
    <w:p w14:paraId="6E349D4C" w14:textId="77777777" w:rsidR="00F14D3C" w:rsidRDefault="00F14D3C" w:rsidP="00BE6D4E">
      <w:pPr>
        <w:rPr>
          <w:lang w:val="en-US"/>
        </w:rPr>
      </w:pPr>
    </w:p>
    <w:p w14:paraId="73836EE8" w14:textId="77777777" w:rsidR="00F14D3C" w:rsidRDefault="00F14D3C" w:rsidP="00BE6D4E">
      <w:pPr>
        <w:rPr>
          <w:lang w:val="en-US"/>
        </w:rPr>
      </w:pPr>
    </w:p>
    <w:p w14:paraId="1442B5B1" w14:textId="77777777" w:rsidR="00F14D3C" w:rsidRPr="00BE6D4E" w:rsidRDefault="00F14D3C" w:rsidP="00BE6D4E">
      <w:pPr>
        <w:rPr>
          <w:lang w:val="en-US"/>
        </w:rPr>
      </w:pPr>
    </w:p>
    <w:p w14:paraId="56B78E6D" w14:textId="77777777" w:rsidR="00BE6D4E" w:rsidRPr="00BE6D4E" w:rsidRDefault="00BE6D4E" w:rsidP="00EB71A5">
      <w:pPr>
        <w:pStyle w:val="Heading1"/>
        <w:rPr>
          <w:lang w:val="en-US"/>
        </w:rPr>
      </w:pPr>
      <w:bookmarkStart w:id="5" w:name="_Toc182871876"/>
      <w:r w:rsidRPr="00BE6D4E">
        <w:rPr>
          <w:lang w:val="en-US"/>
        </w:rPr>
        <w:lastRenderedPageBreak/>
        <w:t>Methodology</w:t>
      </w:r>
      <w:bookmarkEnd w:id="5"/>
    </w:p>
    <w:p w14:paraId="5ADFDB2A" w14:textId="77777777" w:rsidR="00BE6D4E" w:rsidRPr="00BE6D4E" w:rsidRDefault="00BE6D4E" w:rsidP="00F14D3C">
      <w:pPr>
        <w:pStyle w:val="Heading2"/>
        <w:rPr>
          <w:lang w:val="en-US"/>
        </w:rPr>
      </w:pPr>
      <w:bookmarkStart w:id="6" w:name="_Toc182871877"/>
      <w:r w:rsidRPr="00BE6D4E">
        <w:rPr>
          <w:lang w:val="en-US"/>
        </w:rPr>
        <w:t>Design</w:t>
      </w:r>
      <w:bookmarkEnd w:id="6"/>
    </w:p>
    <w:p w14:paraId="58E7C5DB" w14:textId="205E9649" w:rsidR="00BE6D4E" w:rsidRPr="00BE6D4E" w:rsidRDefault="00BE6D4E" w:rsidP="00BE6D4E">
      <w:pPr>
        <w:rPr>
          <w:lang w:val="en-US"/>
        </w:rPr>
      </w:pPr>
      <w:r w:rsidRPr="00BE6D4E">
        <w:rPr>
          <w:lang w:val="en-US"/>
        </w:rPr>
        <w:t>The current study employed a qualitative research approach, specifically a constructivist-grounded theory approach, to develop theory from the participants' accounts. Coding, data analysis, and integration in grounded theory allow the work to propose themes and patterns (</w:t>
      </w:r>
      <w:proofErr w:type="spellStart"/>
      <w:r w:rsidR="002D7CD4" w:rsidRPr="002D7CD4">
        <w:rPr>
          <w:lang w:val="en-US"/>
        </w:rPr>
        <w:t>Mcleod</w:t>
      </w:r>
      <w:proofErr w:type="spellEnd"/>
      <w:r w:rsidRPr="00BE6D4E">
        <w:rPr>
          <w:lang w:val="en-US"/>
        </w:rPr>
        <w:t>, 2015). This method was chosen rather than thematic analysis because of the more formal approach to theory generation.</w:t>
      </w:r>
    </w:p>
    <w:p w14:paraId="4E9E361A" w14:textId="77777777" w:rsidR="00BE6D4E" w:rsidRPr="00BE6D4E" w:rsidRDefault="00BE6D4E" w:rsidP="00F14D3C">
      <w:pPr>
        <w:pStyle w:val="Heading2"/>
        <w:rPr>
          <w:lang w:val="en-US"/>
        </w:rPr>
      </w:pPr>
      <w:bookmarkStart w:id="7" w:name="_Toc182871878"/>
      <w:r w:rsidRPr="00BE6D4E">
        <w:rPr>
          <w:lang w:val="en-US"/>
        </w:rPr>
        <w:t>Participants</w:t>
      </w:r>
      <w:bookmarkEnd w:id="7"/>
    </w:p>
    <w:p w14:paraId="268E7197" w14:textId="77777777" w:rsidR="00BE6D4E" w:rsidRPr="00BE6D4E" w:rsidRDefault="00BE6D4E" w:rsidP="00BE6D4E">
      <w:pPr>
        <w:rPr>
          <w:lang w:val="en-US"/>
        </w:rPr>
      </w:pPr>
      <w:r w:rsidRPr="00BE6D4E">
        <w:rPr>
          <w:lang w:val="en-US"/>
        </w:rPr>
        <w:t>The study's participants comprised ten individuals aged between 25 and 65 who were keen on using telehealth services. Some plans were considered specifically regarding the demographics of participants in terms of gender, age, and geographical location. To ensure anonymity, demographic characteristics were excluded from the data collected.</w:t>
      </w:r>
    </w:p>
    <w:p w14:paraId="41A88825" w14:textId="77777777" w:rsidR="00BE6D4E" w:rsidRPr="00BE6D4E" w:rsidRDefault="00BE6D4E" w:rsidP="00F14D3C">
      <w:pPr>
        <w:pStyle w:val="Heading2"/>
        <w:rPr>
          <w:lang w:val="en-US"/>
        </w:rPr>
      </w:pPr>
      <w:bookmarkStart w:id="8" w:name="_Toc182871879"/>
      <w:r w:rsidRPr="00BE6D4E">
        <w:rPr>
          <w:lang w:val="en-US"/>
        </w:rPr>
        <w:t>Ethics</w:t>
      </w:r>
      <w:bookmarkEnd w:id="8"/>
    </w:p>
    <w:p w14:paraId="797BC88F" w14:textId="7EEFC003" w:rsidR="00BE6D4E" w:rsidRPr="00BE6D4E" w:rsidRDefault="00BE6D4E" w:rsidP="00BE6D4E">
      <w:pPr>
        <w:rPr>
          <w:lang w:val="en-US"/>
        </w:rPr>
      </w:pPr>
      <w:r w:rsidRPr="00BE6D4E">
        <w:rPr>
          <w:lang w:val="en-US"/>
        </w:rPr>
        <w:t>The study was pursued in accordance with the principles of the British Psychological Society's ethical codes (</w:t>
      </w:r>
      <w:r w:rsidR="002D7CD4" w:rsidRPr="002D7CD4">
        <w:rPr>
          <w:lang w:val="en-US"/>
        </w:rPr>
        <w:t>The British Psychological Society</w:t>
      </w:r>
      <w:r w:rsidRPr="00BE6D4E">
        <w:rPr>
          <w:lang w:val="en-US"/>
        </w:rPr>
        <w:t>, 20</w:t>
      </w:r>
      <w:r w:rsidR="002D7CD4">
        <w:rPr>
          <w:lang w:val="en-US"/>
        </w:rPr>
        <w:t>14</w:t>
      </w:r>
      <w:r w:rsidRPr="00BE6D4E">
        <w:rPr>
          <w:lang w:val="en-US"/>
        </w:rPr>
        <w:t>). Participants acknowledged participation through their informed consent, and to ensure patients' identities were not revealed and used, the study used secured storage. The ethics likely to emerge with telehealth data include the ability to maintain confidentiality, especially when using online platforms.</w:t>
      </w:r>
    </w:p>
    <w:p w14:paraId="1CC9FCFA" w14:textId="77777777" w:rsidR="00BE6D4E" w:rsidRPr="00BE6D4E" w:rsidRDefault="00BE6D4E" w:rsidP="00F14D3C">
      <w:pPr>
        <w:pStyle w:val="Heading2"/>
        <w:rPr>
          <w:lang w:val="en-US"/>
        </w:rPr>
      </w:pPr>
      <w:bookmarkStart w:id="9" w:name="_Toc182871880"/>
      <w:r w:rsidRPr="00BE6D4E">
        <w:rPr>
          <w:lang w:val="en-US"/>
        </w:rPr>
        <w:t>Data Source</w:t>
      </w:r>
      <w:bookmarkEnd w:id="9"/>
    </w:p>
    <w:p w14:paraId="0BFAD35F" w14:textId="77777777" w:rsidR="00BE6D4E" w:rsidRPr="00BE6D4E" w:rsidRDefault="00BE6D4E" w:rsidP="00BE6D4E">
      <w:pPr>
        <w:rPr>
          <w:lang w:val="en-US"/>
        </w:rPr>
      </w:pPr>
      <w:r w:rsidRPr="00BE6D4E">
        <w:rPr>
          <w:lang w:val="en-US"/>
        </w:rPr>
        <w:t>We used semi-structured interviews as the main source of data collection because they are flexible and provide depth. The interviews gave information specific to participants' profiles but were also conducive to developing new ideas. The dataset was collected from an open source, and hence, there was no problem of replication in the analysis.</w:t>
      </w:r>
    </w:p>
    <w:p w14:paraId="308BA11B" w14:textId="77777777" w:rsidR="00BE6D4E" w:rsidRPr="00BE6D4E" w:rsidRDefault="00BE6D4E" w:rsidP="00F14D3C">
      <w:pPr>
        <w:pStyle w:val="Heading2"/>
        <w:rPr>
          <w:lang w:val="en-US"/>
        </w:rPr>
      </w:pPr>
      <w:bookmarkStart w:id="10" w:name="_Toc182871881"/>
      <w:r w:rsidRPr="00BE6D4E">
        <w:rPr>
          <w:lang w:val="en-US"/>
        </w:rPr>
        <w:t>Analytical Procedure</w:t>
      </w:r>
      <w:bookmarkEnd w:id="10"/>
    </w:p>
    <w:p w14:paraId="77B0481F" w14:textId="77777777" w:rsidR="00BE6D4E" w:rsidRPr="00BE6D4E" w:rsidRDefault="00BE6D4E" w:rsidP="00BE6D4E">
      <w:pPr>
        <w:rPr>
          <w:lang w:val="en-US"/>
        </w:rPr>
      </w:pPr>
      <w:r w:rsidRPr="00BE6D4E">
        <w:rPr>
          <w:lang w:val="en-US"/>
        </w:rPr>
        <w:t>The grounded theory process involved six steps:</w:t>
      </w:r>
    </w:p>
    <w:p w14:paraId="40CBB9C2" w14:textId="77777777" w:rsidR="00BE6D4E" w:rsidRPr="00F14D3C" w:rsidRDefault="00BE6D4E" w:rsidP="00F14D3C">
      <w:pPr>
        <w:pStyle w:val="ListParagraph"/>
        <w:numPr>
          <w:ilvl w:val="0"/>
          <w:numId w:val="1"/>
        </w:numPr>
        <w:rPr>
          <w:lang w:val="en-US"/>
        </w:rPr>
      </w:pPr>
      <w:r w:rsidRPr="00F14D3C">
        <w:rPr>
          <w:b/>
          <w:i/>
          <w:lang w:val="en-US"/>
        </w:rPr>
        <w:t>Open Coding:</w:t>
      </w:r>
      <w:r w:rsidRPr="00F14D3C">
        <w:rPr>
          <w:lang w:val="en-US"/>
        </w:rPr>
        <w:t xml:space="preserve"> In this method, the first step is data scanning to obtain preliminary work identification of the keywords and concepts.</w:t>
      </w:r>
    </w:p>
    <w:p w14:paraId="62A221EA" w14:textId="76980852" w:rsidR="00BE6D4E" w:rsidRPr="00F14D3C" w:rsidRDefault="00BE6D4E" w:rsidP="00F14D3C">
      <w:pPr>
        <w:pStyle w:val="ListParagraph"/>
        <w:numPr>
          <w:ilvl w:val="0"/>
          <w:numId w:val="1"/>
        </w:numPr>
        <w:rPr>
          <w:lang w:val="en-US"/>
        </w:rPr>
      </w:pPr>
      <w:r w:rsidRPr="00F14D3C">
        <w:rPr>
          <w:b/>
          <w:i/>
          <w:lang w:val="en-US"/>
        </w:rPr>
        <w:t>Axial Coding</w:t>
      </w:r>
      <w:r w:rsidR="00F14D3C" w:rsidRPr="00F14D3C">
        <w:rPr>
          <w:b/>
          <w:i/>
          <w:lang w:val="en-US"/>
        </w:rPr>
        <w:t>:</w:t>
      </w:r>
      <w:r w:rsidRPr="00F14D3C">
        <w:rPr>
          <w:lang w:val="en-US"/>
        </w:rPr>
        <w:t xml:space="preserve"> </w:t>
      </w:r>
      <w:r w:rsidR="00F14D3C">
        <w:rPr>
          <w:lang w:val="en-US"/>
        </w:rPr>
        <w:t>I</w:t>
      </w:r>
      <w:r w:rsidRPr="00F14D3C">
        <w:rPr>
          <w:lang w:val="en-US"/>
        </w:rPr>
        <w:t>nvolves arranging the codes that are related in some way into common categories so that the results can be easier to analyse.</w:t>
      </w:r>
    </w:p>
    <w:p w14:paraId="00FBF111" w14:textId="77777777" w:rsidR="00BE6D4E" w:rsidRPr="00F14D3C" w:rsidRDefault="00BE6D4E" w:rsidP="00F14D3C">
      <w:pPr>
        <w:pStyle w:val="ListParagraph"/>
        <w:numPr>
          <w:ilvl w:val="0"/>
          <w:numId w:val="1"/>
        </w:numPr>
        <w:rPr>
          <w:lang w:val="en-US"/>
        </w:rPr>
      </w:pPr>
      <w:r w:rsidRPr="00F14D3C">
        <w:rPr>
          <w:b/>
          <w:i/>
          <w:lang w:val="en-US"/>
        </w:rPr>
        <w:t>Selective Coding:</w:t>
      </w:r>
      <w:r w:rsidRPr="00F14D3C">
        <w:rPr>
          <w:lang w:val="en-US"/>
        </w:rPr>
        <w:t xml:space="preserve"> Gathering data to work out the main issues and concerns.</w:t>
      </w:r>
    </w:p>
    <w:p w14:paraId="5C5BD198" w14:textId="77777777" w:rsidR="00BE6D4E" w:rsidRPr="00F14D3C" w:rsidRDefault="00BE6D4E" w:rsidP="00F14D3C">
      <w:pPr>
        <w:pStyle w:val="ListParagraph"/>
        <w:numPr>
          <w:ilvl w:val="0"/>
          <w:numId w:val="1"/>
        </w:numPr>
        <w:rPr>
          <w:lang w:val="en-US"/>
        </w:rPr>
      </w:pPr>
      <w:r w:rsidRPr="00F14D3C">
        <w:rPr>
          <w:b/>
          <w:i/>
          <w:lang w:val="en-US"/>
        </w:rPr>
        <w:lastRenderedPageBreak/>
        <w:t xml:space="preserve">Constant Comparison: </w:t>
      </w:r>
      <w:r w:rsidRPr="00F14D3C">
        <w:rPr>
          <w:lang w:val="en-US"/>
        </w:rPr>
        <w:t>Using data for reflection on categories and making comparisons across iterations on data.</w:t>
      </w:r>
    </w:p>
    <w:p w14:paraId="4984ABCE" w14:textId="77777777" w:rsidR="00BE6D4E" w:rsidRPr="00F14D3C" w:rsidRDefault="00BE6D4E" w:rsidP="00F14D3C">
      <w:pPr>
        <w:pStyle w:val="ListParagraph"/>
        <w:numPr>
          <w:ilvl w:val="0"/>
          <w:numId w:val="1"/>
        </w:numPr>
        <w:rPr>
          <w:lang w:val="en-US"/>
        </w:rPr>
      </w:pPr>
      <w:r w:rsidRPr="00F14D3C">
        <w:rPr>
          <w:b/>
          <w:bCs/>
          <w:i/>
          <w:lang w:val="en-US"/>
        </w:rPr>
        <w:t>Memo Writing:</w:t>
      </w:r>
      <w:r w:rsidRPr="00F14D3C">
        <w:rPr>
          <w:lang w:val="en-US"/>
        </w:rPr>
        <w:t xml:space="preserve"> Describe the data analysis process for enriching theory.</w:t>
      </w:r>
    </w:p>
    <w:p w14:paraId="01BFDF3F" w14:textId="77777777" w:rsidR="00BE6D4E" w:rsidRPr="00F14D3C" w:rsidRDefault="00BE6D4E" w:rsidP="00F14D3C">
      <w:pPr>
        <w:pStyle w:val="ListParagraph"/>
        <w:numPr>
          <w:ilvl w:val="0"/>
          <w:numId w:val="1"/>
        </w:numPr>
        <w:rPr>
          <w:lang w:val="en-US"/>
        </w:rPr>
      </w:pPr>
      <w:r w:rsidRPr="00F14D3C">
        <w:rPr>
          <w:b/>
          <w:bCs/>
          <w:i/>
          <w:lang w:val="en-US"/>
        </w:rPr>
        <w:t>Theory Development:</w:t>
      </w:r>
      <w:r w:rsidRPr="00F14D3C">
        <w:rPr>
          <w:lang w:val="en-US"/>
        </w:rPr>
        <w:t xml:space="preserve"> Developing a theoretical framework that would help to analyse patient experiences.</w:t>
      </w:r>
    </w:p>
    <w:p w14:paraId="36D4B0D5" w14:textId="77777777" w:rsidR="008D6E92" w:rsidRDefault="008D6E92" w:rsidP="00EB71A5">
      <w:pPr>
        <w:pStyle w:val="Heading1"/>
      </w:pPr>
      <w:bookmarkStart w:id="11" w:name="_Toc182871882"/>
      <w:r>
        <w:t>Results</w:t>
      </w:r>
      <w:bookmarkEnd w:id="11"/>
    </w:p>
    <w:p w14:paraId="6ADB25A7" w14:textId="1890A87C" w:rsidR="00BE6D4E" w:rsidRDefault="008D6E92" w:rsidP="00F14D3C">
      <w:pPr>
        <w:pStyle w:val="Heading2"/>
      </w:pPr>
      <w:bookmarkStart w:id="12" w:name="_Toc182871883"/>
      <w:r>
        <w:t>Theme: The Accessibility-Quality Paradox</w:t>
      </w:r>
      <w:bookmarkEnd w:id="12"/>
    </w:p>
    <w:p w14:paraId="12214A36" w14:textId="77777777" w:rsidR="008D6E92" w:rsidRDefault="008D6E92" w:rsidP="00F14D3C">
      <w:pPr>
        <w:pStyle w:val="Heading2"/>
      </w:pPr>
      <w:bookmarkStart w:id="13" w:name="_Toc182871884"/>
      <w:r>
        <w:t>Accessibility</w:t>
      </w:r>
      <w:bookmarkEnd w:id="13"/>
    </w:p>
    <w:p w14:paraId="2228A8F9" w14:textId="77777777" w:rsidR="008D6E92" w:rsidRDefault="008D6E92" w:rsidP="008D6E92">
      <w:r>
        <w:t>Participants frequently highlighted telehealth convenience, particularly for those with mobility constraints or in rural areas: That is something telehealth saved me much travelling, especially during COVID (Line 34).</w:t>
      </w:r>
    </w:p>
    <w:p w14:paraId="1B566CBC" w14:textId="77777777" w:rsidR="008D6E92" w:rsidRDefault="008D6E92" w:rsidP="008D6E92">
      <w:r>
        <w:t>However, technological issues posed barriers, especially for older adults: "It could get rather fiendish trying to manoeuvre around in the app independently even when I was not seeking any assistance at all:" (Line 58).</w:t>
      </w:r>
    </w:p>
    <w:p w14:paraId="63A001FF" w14:textId="77777777" w:rsidR="008D6E92" w:rsidRDefault="008D6E92" w:rsidP="00F14D3C">
      <w:pPr>
        <w:pStyle w:val="Heading2"/>
      </w:pPr>
      <w:bookmarkStart w:id="14" w:name="_Toc182871885"/>
      <w:r>
        <w:t>Communication</w:t>
      </w:r>
      <w:bookmarkEnd w:id="14"/>
    </w:p>
    <w:p w14:paraId="0C79745F" w14:textId="77777777" w:rsidR="008D6E92" w:rsidRDefault="008D6E92" w:rsidP="008D6E92">
      <w:r>
        <w:t>It is realized that communication is the variable that has emerged. While some participants appreciated the immediacy of responses, others noted a lack of personal connection. The third negative feature is the Lack of personal care by the doctor. Looking at the following extract, we can see that the doctor didn't look at other patients and seemed to have missed appointments. Apparently, I did not only get a chance to elaborate on some of the issues that I had in the appointment.</w:t>
      </w:r>
    </w:p>
    <w:p w14:paraId="7852A19A" w14:textId="77777777" w:rsidR="008D6E92" w:rsidRDefault="008D6E92" w:rsidP="008D6E92">
      <w:r>
        <w:t>What we have here is a consideration for adequate online communication training for qualified doctors to enable them to better communicate with patients.</w:t>
      </w:r>
    </w:p>
    <w:p w14:paraId="68902B3F" w14:textId="77777777" w:rsidR="008D6E92" w:rsidRDefault="008D6E92" w:rsidP="00F14D3C">
      <w:pPr>
        <w:pStyle w:val="Heading2"/>
      </w:pPr>
      <w:bookmarkStart w:id="15" w:name="_Toc182871886"/>
      <w:r>
        <w:t>Satisfaction</w:t>
      </w:r>
      <w:bookmarkEnd w:id="15"/>
    </w:p>
    <w:p w14:paraId="7DD7F257" w14:textId="0742FC9E" w:rsidR="008D6E92" w:rsidRDefault="008D6E92" w:rsidP="008D6E92">
      <w:r>
        <w:t xml:space="preserve">The </w:t>
      </w:r>
      <w:proofErr w:type="gramStart"/>
      <w:r>
        <w:t>participants</w:t>
      </w:r>
      <w:proofErr w:type="gramEnd"/>
      <w:r>
        <w:t xml:space="preserve"> level of satisfaction was moderate. Positive experiences were reported by those who encountered minimal technical difficulties and clear communication: ''All that the doctor said was clear, and there was nothing that made me have any form of doubt about the kind of treatment that I received'' (Participant 5 Line 90).</w:t>
      </w:r>
    </w:p>
    <w:p w14:paraId="6078E75E" w14:textId="77777777" w:rsidR="008D6E92" w:rsidRDefault="008D6E92" w:rsidP="008D6E92"/>
    <w:p w14:paraId="1950F36B" w14:textId="08186CC2" w:rsidR="008D6E92" w:rsidRDefault="00F14D3C" w:rsidP="008D6E92">
      <w:r>
        <w:lastRenderedPageBreak/>
        <w:t>Conversely</w:t>
      </w:r>
      <w:r w:rsidR="008D6E92">
        <w:t>, technical challenges and a perceived "lack of personal attention" led to dissatisfaction for some: "It is like talking to a machine, not a person" (Line 105).</w:t>
      </w:r>
    </w:p>
    <w:p w14:paraId="296B1EE0" w14:textId="77777777" w:rsidR="008D6E92" w:rsidRDefault="008D6E92" w:rsidP="00EB71A5">
      <w:pPr>
        <w:pStyle w:val="Heading1"/>
      </w:pPr>
      <w:bookmarkStart w:id="16" w:name="_Toc182871887"/>
      <w:r>
        <w:t>Discussion</w:t>
      </w:r>
      <w:bookmarkEnd w:id="16"/>
    </w:p>
    <w:p w14:paraId="0D8C4CA6" w14:textId="77777777" w:rsidR="008D6E92" w:rsidRDefault="008D6E92" w:rsidP="00F14D3C">
      <w:pPr>
        <w:pStyle w:val="Heading2"/>
      </w:pPr>
      <w:bookmarkStart w:id="17" w:name="_Toc182871888"/>
      <w:r>
        <w:t>Findings and Contribution</w:t>
      </w:r>
      <w:bookmarkEnd w:id="17"/>
    </w:p>
    <w:p w14:paraId="5A65248A" w14:textId="04BAC54E" w:rsidR="008D6E92" w:rsidRDefault="008D6E92" w:rsidP="008D6E92">
      <w:r>
        <w:t xml:space="preserve">This study highlights the dual narrative in telehealth experiences: While it can improve the client's access to services, other issues related to technology and </w:t>
      </w:r>
      <w:r w:rsidR="001F5E07">
        <w:t>communication worsens</w:t>
      </w:r>
      <w:r>
        <w:t xml:space="preserve"> its impact</w:t>
      </w:r>
      <w:r w:rsidR="001F5E07">
        <w:t xml:space="preserve"> (</w:t>
      </w:r>
      <w:proofErr w:type="spellStart"/>
      <w:r w:rsidR="001F5E07" w:rsidRPr="001F5E07">
        <w:t>Vaibhavi</w:t>
      </w:r>
      <w:proofErr w:type="spellEnd"/>
      <w:r w:rsidR="001F5E07">
        <w:t>, 2024)</w:t>
      </w:r>
      <w:r>
        <w:t>. These results provide evidence to previous studies showing that telehealth must be easy to use and that the training healthcare professionals receive must incorporate the use of technologies such as telehealth.</w:t>
      </w:r>
    </w:p>
    <w:p w14:paraId="7483AD4D" w14:textId="77777777" w:rsidR="008D6E92" w:rsidRDefault="008D6E92" w:rsidP="008D6E92">
      <w:r>
        <w:t>The consequences of the identified factors are also quite useful in enriching the know-how because they show how each of the factors combines to shape patients' perceptions. For instance, in previous literature, convenience is highlighted as crucial; however, this study finds that communication deficiency aggravates dissatisfaction and that Lack of communication is central to patient satisfaction.</w:t>
      </w:r>
    </w:p>
    <w:p w14:paraId="5DEE7793" w14:textId="77777777" w:rsidR="008D6E92" w:rsidRDefault="008D6E92" w:rsidP="00F14D3C">
      <w:pPr>
        <w:pStyle w:val="Heading2"/>
      </w:pPr>
      <w:bookmarkStart w:id="18" w:name="_Toc182871889"/>
      <w:r>
        <w:t>Methodological Reflection</w:t>
      </w:r>
      <w:bookmarkEnd w:id="18"/>
    </w:p>
    <w:p w14:paraId="206E2709" w14:textId="77777777" w:rsidR="008D6E92" w:rsidRDefault="008D6E92" w:rsidP="008D6E92">
      <w:r>
        <w:t>As such, applying the grounded theory method was helpful in determining the diverse patient experiences. This included using a coding technique known as constant comparison, which allowed the research process to come up with highly developed conclusions that are very detailed. Although this method took a lot of time to code and use constant comparisons, some of these difficulties were overcome by using open-access data, which provides an extensive maturing data set.</w:t>
      </w:r>
    </w:p>
    <w:p w14:paraId="67000FCF" w14:textId="77777777" w:rsidR="008D6E92" w:rsidRDefault="008D6E92" w:rsidP="00F14D3C">
      <w:pPr>
        <w:pStyle w:val="Heading2"/>
      </w:pPr>
      <w:bookmarkStart w:id="19" w:name="_Toc182871890"/>
      <w:r>
        <w:t>Implications</w:t>
      </w:r>
      <w:bookmarkEnd w:id="19"/>
    </w:p>
    <w:p w14:paraId="086B5603" w14:textId="77777777" w:rsidR="008D6E92" w:rsidRDefault="008D6E92" w:rsidP="008D6E92">
      <w:r>
        <w:t>To enhance telehealth delivery, healthcare providers should focus on the following:</w:t>
      </w:r>
    </w:p>
    <w:p w14:paraId="69B344EE" w14:textId="77777777" w:rsidR="008D6E92" w:rsidRDefault="008D6E92" w:rsidP="008D6E92">
      <w:r w:rsidRPr="00F14D3C">
        <w:rPr>
          <w:b/>
          <w:i/>
        </w:rPr>
        <w:t>Technological Training:</w:t>
      </w:r>
      <w:r>
        <w:t xml:space="preserve"> They must teach and even empower the specifically targeted patients, or rather the older people, to fully conduct or participate in telehealth.</w:t>
      </w:r>
    </w:p>
    <w:p w14:paraId="1D68408B" w14:textId="77777777" w:rsidR="008D6E92" w:rsidRDefault="008D6E92" w:rsidP="008D6E92">
      <w:r w:rsidRPr="00F14D3C">
        <w:rPr>
          <w:b/>
          <w:i/>
        </w:rPr>
        <w:t>Provider Communication Training:</w:t>
      </w:r>
      <w:r>
        <w:t xml:space="preserve"> Educating healthcare professionals on how to imbibe and apply effective communication with clients.</w:t>
      </w:r>
    </w:p>
    <w:p w14:paraId="4380E56B" w14:textId="77777777" w:rsidR="008D6E92" w:rsidRDefault="008D6E92" w:rsidP="008D6E92">
      <w:r w:rsidRPr="00F14D3C">
        <w:rPr>
          <w:b/>
          <w:i/>
        </w:rPr>
        <w:t>Platform Design Improvements:</w:t>
      </w:r>
      <w:r>
        <w:t xml:space="preserve"> Everything said should aim to minimize the use of products with difficult-to-understand interfaces as much as possible.</w:t>
      </w:r>
    </w:p>
    <w:p w14:paraId="126A78D8" w14:textId="77777777" w:rsidR="00F14D3C" w:rsidRDefault="00F14D3C" w:rsidP="008D6E92"/>
    <w:p w14:paraId="42EE1A4E" w14:textId="66D0DC15" w:rsidR="008D6E92" w:rsidRDefault="00F14D3C" w:rsidP="00F14D3C">
      <w:pPr>
        <w:pStyle w:val="Heading2"/>
      </w:pPr>
      <w:bookmarkStart w:id="20" w:name="_Toc182871891"/>
      <w:r>
        <w:lastRenderedPageBreak/>
        <w:t>Limitations</w:t>
      </w:r>
      <w:r w:rsidR="008D6E92">
        <w:t xml:space="preserve"> and </w:t>
      </w:r>
      <w:r>
        <w:t>F</w:t>
      </w:r>
      <w:r w:rsidR="008D6E92">
        <w:t xml:space="preserve">uture </w:t>
      </w:r>
      <w:r>
        <w:t>S</w:t>
      </w:r>
      <w:r w:rsidR="008D6E92">
        <w:t>tudies.</w:t>
      </w:r>
      <w:bookmarkEnd w:id="20"/>
    </w:p>
    <w:p w14:paraId="4373F369" w14:textId="77777777" w:rsidR="008D6E92" w:rsidRDefault="008D6E92" w:rsidP="008D6E92">
      <w:r>
        <w:t>On the same note, the study is also limited by the small sample size, which has more in common with region-dwelling people only. The authors should conduct similar research and compare the aspects of telehealth according to different special populations and healthcare facilities. In addition, other longitudinal paradigm studies could investigate the effects of telehealth years after the intervention.</w:t>
      </w:r>
    </w:p>
    <w:p w14:paraId="0D776000" w14:textId="77777777" w:rsidR="008D6E92" w:rsidRDefault="008D6E92" w:rsidP="00EB71A5">
      <w:pPr>
        <w:pStyle w:val="Heading1"/>
      </w:pPr>
      <w:bookmarkStart w:id="21" w:name="_Toc182871892"/>
      <w:r>
        <w:t>Conclusion</w:t>
      </w:r>
      <w:bookmarkEnd w:id="21"/>
    </w:p>
    <w:p w14:paraId="0742DC6F" w14:textId="0C2C53E1" w:rsidR="008D6E92" w:rsidRDefault="008D6E92" w:rsidP="008D6E92">
      <w:r>
        <w:t>Exploring telehealth shows that it enhances care delivery because it reduces consumer discomfort and directs attention to the right area of focus. However, when it comes to delivering quality service to consumers, the areas of discomfort remain. For patient-centred care, this study articulates how telehealth can triumph over both technological and administrative communication challenges. There is a need to maintain dialogues of telehealth research and practice on these topics to enhance the sustainability of telehealth systems implementation.</w:t>
      </w:r>
    </w:p>
    <w:p w14:paraId="213DEC77" w14:textId="77777777" w:rsidR="00D135AE" w:rsidRDefault="00D135AE" w:rsidP="008D6E92"/>
    <w:p w14:paraId="6799DF50" w14:textId="77777777" w:rsidR="00BE6D4E" w:rsidRDefault="00BE6D4E"/>
    <w:p w14:paraId="774F2EDC" w14:textId="77777777" w:rsidR="00BE6D4E" w:rsidRDefault="00BE6D4E"/>
    <w:p w14:paraId="415F9740" w14:textId="77777777" w:rsidR="00BE6D4E" w:rsidRDefault="00BE6D4E"/>
    <w:p w14:paraId="58C7A608" w14:textId="77777777" w:rsidR="00BE6D4E" w:rsidRDefault="00BE6D4E"/>
    <w:p w14:paraId="7BA2A8CD" w14:textId="77777777" w:rsidR="00BE6D4E" w:rsidRDefault="00BE6D4E"/>
    <w:p w14:paraId="577A7BFD" w14:textId="77777777" w:rsidR="00780079" w:rsidRDefault="00780079"/>
    <w:p w14:paraId="10F36EC8" w14:textId="77777777" w:rsidR="00780079" w:rsidRDefault="00780079"/>
    <w:p w14:paraId="65EDB3BD" w14:textId="77777777" w:rsidR="00780079" w:rsidRDefault="00780079"/>
    <w:p w14:paraId="6B1545A1" w14:textId="77777777" w:rsidR="00780079" w:rsidRDefault="00780079"/>
    <w:p w14:paraId="2A1D27E0" w14:textId="77777777" w:rsidR="00780079" w:rsidRDefault="00780079"/>
    <w:p w14:paraId="3B8F95EA" w14:textId="77777777" w:rsidR="00780079" w:rsidRDefault="00780079"/>
    <w:p w14:paraId="0E770E2C" w14:textId="77777777" w:rsidR="00780079" w:rsidRDefault="00780079"/>
    <w:p w14:paraId="08677180" w14:textId="77777777" w:rsidR="00780079" w:rsidRDefault="00780079"/>
    <w:p w14:paraId="1DCB1992" w14:textId="77777777" w:rsidR="00987AF7" w:rsidRDefault="00987AF7" w:rsidP="00EB71A5">
      <w:pPr>
        <w:pStyle w:val="Heading1"/>
      </w:pPr>
      <w:bookmarkStart w:id="22" w:name="_Toc182871893"/>
      <w:r>
        <w:lastRenderedPageBreak/>
        <w:t>References</w:t>
      </w:r>
      <w:bookmarkEnd w:id="22"/>
    </w:p>
    <w:p w14:paraId="13A0A53F" w14:textId="77777777" w:rsidR="00987AF7" w:rsidRDefault="00987AF7" w:rsidP="00987AF7">
      <w:pPr>
        <w:pStyle w:val="NormalWeb"/>
        <w:spacing w:before="0" w:beforeAutospacing="0" w:after="0" w:afterAutospacing="0" w:line="480" w:lineRule="auto"/>
        <w:ind w:left="720" w:hanging="720"/>
      </w:pPr>
      <w:proofErr w:type="spellStart"/>
      <w:r>
        <w:t>Ezeamii</w:t>
      </w:r>
      <w:proofErr w:type="spellEnd"/>
      <w:r>
        <w:t xml:space="preserve">, V. C., </w:t>
      </w:r>
      <w:proofErr w:type="spellStart"/>
      <w:r>
        <w:t>Okobi</w:t>
      </w:r>
      <w:proofErr w:type="spellEnd"/>
      <w:r>
        <w:t xml:space="preserve">, O. E., </w:t>
      </w:r>
      <w:proofErr w:type="spellStart"/>
      <w:r>
        <w:t>Wambai-Sani</w:t>
      </w:r>
      <w:proofErr w:type="spellEnd"/>
      <w:r>
        <w:t xml:space="preserve">, H., </w:t>
      </w:r>
      <w:proofErr w:type="spellStart"/>
      <w:r>
        <w:t>Perera</w:t>
      </w:r>
      <w:proofErr w:type="spellEnd"/>
      <w:r>
        <w:t xml:space="preserve">, G. S., </w:t>
      </w:r>
      <w:proofErr w:type="spellStart"/>
      <w:r>
        <w:t>Zaynieva</w:t>
      </w:r>
      <w:proofErr w:type="spellEnd"/>
      <w:r>
        <w:t xml:space="preserve">, S., </w:t>
      </w:r>
      <w:proofErr w:type="spellStart"/>
      <w:r>
        <w:t>Okonkwo</w:t>
      </w:r>
      <w:proofErr w:type="spellEnd"/>
      <w:r>
        <w:t xml:space="preserve">, C. C., </w:t>
      </w:r>
      <w:proofErr w:type="spellStart"/>
      <w:r>
        <w:t>Ohaiba</w:t>
      </w:r>
      <w:proofErr w:type="spellEnd"/>
      <w:r>
        <w:t>, M. M., William-</w:t>
      </w:r>
      <w:proofErr w:type="spellStart"/>
      <w:r>
        <w:t>Enemali</w:t>
      </w:r>
      <w:proofErr w:type="spellEnd"/>
      <w:r>
        <w:t xml:space="preserve">, P. C., </w:t>
      </w:r>
      <w:proofErr w:type="spellStart"/>
      <w:r>
        <w:t>Obodo</w:t>
      </w:r>
      <w:proofErr w:type="spellEnd"/>
      <w:r>
        <w:t xml:space="preserve">, O. R., </w:t>
      </w:r>
      <w:proofErr w:type="spellStart"/>
      <w:r>
        <w:t>Obiefuna</w:t>
      </w:r>
      <w:proofErr w:type="spellEnd"/>
      <w:r>
        <w:t xml:space="preserve">, N. G., </w:t>
      </w:r>
      <w:proofErr w:type="spellStart"/>
      <w:r>
        <w:t>Ezeamii</w:t>
      </w:r>
      <w:proofErr w:type="spellEnd"/>
      <w:r>
        <w:t xml:space="preserve">, V. C., </w:t>
      </w:r>
      <w:proofErr w:type="spellStart"/>
      <w:r>
        <w:t>Okobi</w:t>
      </w:r>
      <w:proofErr w:type="spellEnd"/>
      <w:r>
        <w:t xml:space="preserve">, O. E., </w:t>
      </w:r>
      <w:proofErr w:type="spellStart"/>
      <w:r>
        <w:t>Wambai-Sani</w:t>
      </w:r>
      <w:proofErr w:type="spellEnd"/>
      <w:r>
        <w:t xml:space="preserve">, H., </w:t>
      </w:r>
      <w:proofErr w:type="spellStart"/>
      <w:r>
        <w:t>Perera</w:t>
      </w:r>
      <w:proofErr w:type="spellEnd"/>
      <w:r>
        <w:t xml:space="preserve">, G. S., </w:t>
      </w:r>
      <w:proofErr w:type="spellStart"/>
      <w:r>
        <w:t>Zaynieva</w:t>
      </w:r>
      <w:proofErr w:type="spellEnd"/>
      <w:r>
        <w:t xml:space="preserve">, S., </w:t>
      </w:r>
      <w:proofErr w:type="spellStart"/>
      <w:r>
        <w:t>Okonkwo</w:t>
      </w:r>
      <w:proofErr w:type="spellEnd"/>
      <w:r>
        <w:t xml:space="preserve">, C. C., </w:t>
      </w:r>
      <w:proofErr w:type="spellStart"/>
      <w:r>
        <w:t>Ohaiba</w:t>
      </w:r>
      <w:proofErr w:type="spellEnd"/>
      <w:r>
        <w:t>, M. M., William-</w:t>
      </w:r>
      <w:proofErr w:type="spellStart"/>
      <w:r>
        <w:t>Enemali</w:t>
      </w:r>
      <w:proofErr w:type="spellEnd"/>
      <w:r>
        <w:t xml:space="preserve">, P. C., </w:t>
      </w:r>
      <w:proofErr w:type="spellStart"/>
      <w:r>
        <w:t>Obodo</w:t>
      </w:r>
      <w:proofErr w:type="spellEnd"/>
      <w:r>
        <w:t xml:space="preserve">, O. R., &amp; </w:t>
      </w:r>
      <w:proofErr w:type="spellStart"/>
      <w:r>
        <w:t>Obiefuna</w:t>
      </w:r>
      <w:proofErr w:type="spellEnd"/>
      <w:r>
        <w:t xml:space="preserve">, N. G. (2024). </w:t>
      </w:r>
      <w:proofErr w:type="gramStart"/>
      <w:r>
        <w:t>Revolutionizing Healthcare: How Telemedicine Is Improving Patient Outcomes and Expanding Access to Care.</w:t>
      </w:r>
      <w:proofErr w:type="gramEnd"/>
      <w:r>
        <w:t xml:space="preserve"> </w:t>
      </w:r>
      <w:proofErr w:type="gramStart"/>
      <w:r>
        <w:rPr>
          <w:i/>
          <w:iCs/>
        </w:rPr>
        <w:t>Cureus</w:t>
      </w:r>
      <w:r>
        <w:t xml:space="preserve">, </w:t>
      </w:r>
      <w:r>
        <w:rPr>
          <w:i/>
          <w:iCs/>
        </w:rPr>
        <w:t>16</w:t>
      </w:r>
      <w:r>
        <w:t>(7).</w:t>
      </w:r>
      <w:proofErr w:type="gramEnd"/>
      <w:r>
        <w:t xml:space="preserve"> https://doi.org/10.7759/cureus.63881</w:t>
      </w:r>
    </w:p>
    <w:p w14:paraId="14F02600" w14:textId="77777777" w:rsidR="00987AF7" w:rsidRDefault="00987AF7" w:rsidP="00987AF7">
      <w:pPr>
        <w:pStyle w:val="NormalWeb"/>
        <w:spacing w:before="0" w:beforeAutospacing="0" w:after="0" w:afterAutospacing="0" w:line="480" w:lineRule="auto"/>
        <w:ind w:left="720" w:hanging="720"/>
      </w:pPr>
      <w:proofErr w:type="gramStart"/>
      <w:r>
        <w:t xml:space="preserve">Haleem, A., </w:t>
      </w:r>
      <w:proofErr w:type="spellStart"/>
      <w:r>
        <w:t>Javaid</w:t>
      </w:r>
      <w:proofErr w:type="spellEnd"/>
      <w:r>
        <w:t xml:space="preserve">, M., Singh, R. P., &amp; </w:t>
      </w:r>
      <w:proofErr w:type="spellStart"/>
      <w:r>
        <w:t>Suman</w:t>
      </w:r>
      <w:proofErr w:type="spellEnd"/>
      <w:r>
        <w:t>, R. (2021).</w:t>
      </w:r>
      <w:proofErr w:type="gramEnd"/>
      <w:r>
        <w:t xml:space="preserve"> Telemedicine for healthcare: Capabilities, features, barriers, and applications. </w:t>
      </w:r>
      <w:r>
        <w:rPr>
          <w:i/>
          <w:iCs/>
        </w:rPr>
        <w:t>Sensors International</w:t>
      </w:r>
      <w:r>
        <w:t xml:space="preserve">, </w:t>
      </w:r>
      <w:r>
        <w:rPr>
          <w:i/>
          <w:iCs/>
        </w:rPr>
        <w:t>2</w:t>
      </w:r>
      <w:r>
        <w:t>(2), 100–117. https://doi.org/10.1016/j.sintl.2021.100117</w:t>
      </w:r>
    </w:p>
    <w:p w14:paraId="5BEE85BF" w14:textId="77777777" w:rsidR="00987AF7" w:rsidRDefault="00987AF7" w:rsidP="00987AF7">
      <w:pPr>
        <w:pStyle w:val="NormalWeb"/>
        <w:spacing w:before="0" w:beforeAutospacing="0" w:after="0" w:afterAutospacing="0" w:line="480" w:lineRule="auto"/>
        <w:ind w:left="720" w:hanging="720"/>
      </w:pPr>
      <w:proofErr w:type="spellStart"/>
      <w:proofErr w:type="gramStart"/>
      <w:r>
        <w:t>Mcleod</w:t>
      </w:r>
      <w:proofErr w:type="spellEnd"/>
      <w:r>
        <w:t>, S. (2024).</w:t>
      </w:r>
      <w:proofErr w:type="gramEnd"/>
      <w:r>
        <w:t xml:space="preserve"> </w:t>
      </w:r>
      <w:r>
        <w:rPr>
          <w:i/>
          <w:iCs/>
        </w:rPr>
        <w:t xml:space="preserve">Grounded Theory </w:t>
      </w:r>
      <w:proofErr w:type="gramStart"/>
      <w:r>
        <w:rPr>
          <w:i/>
          <w:iCs/>
        </w:rPr>
        <w:t>In</w:t>
      </w:r>
      <w:proofErr w:type="gramEnd"/>
      <w:r>
        <w:rPr>
          <w:i/>
          <w:iCs/>
        </w:rPr>
        <w:t xml:space="preserve"> Qualitative Research: A Practical Guide</w:t>
      </w:r>
      <w:r>
        <w:t>. https://doi.org/10.13140/RG.2.2.29861.92649</w:t>
      </w:r>
    </w:p>
    <w:p w14:paraId="688DCF9E" w14:textId="77777777" w:rsidR="00987AF7" w:rsidRDefault="00987AF7" w:rsidP="00987AF7">
      <w:pPr>
        <w:pStyle w:val="NormalWeb"/>
        <w:spacing w:before="0" w:beforeAutospacing="0" w:after="0" w:afterAutospacing="0" w:line="480" w:lineRule="auto"/>
        <w:ind w:left="720" w:hanging="720"/>
      </w:pPr>
      <w:proofErr w:type="spellStart"/>
      <w:proofErr w:type="gramStart"/>
      <w:r>
        <w:t>Ramachandran</w:t>
      </w:r>
      <w:proofErr w:type="spellEnd"/>
      <w:r>
        <w:t xml:space="preserve">, M., Brinton, C. G., </w:t>
      </w:r>
      <w:proofErr w:type="spellStart"/>
      <w:r>
        <w:t>Wiljer</w:t>
      </w:r>
      <w:proofErr w:type="spellEnd"/>
      <w:r>
        <w:t>, D., Upshur, R., &amp; Gray, C. S. (2023).</w:t>
      </w:r>
      <w:proofErr w:type="gramEnd"/>
      <w:r>
        <w:t xml:space="preserve"> The impact of </w:t>
      </w:r>
      <w:proofErr w:type="spellStart"/>
      <w:r>
        <w:t>eHealth</w:t>
      </w:r>
      <w:proofErr w:type="spellEnd"/>
      <w:r>
        <w:t xml:space="preserve"> on relationships and trust in primary care: a review of reviews. </w:t>
      </w:r>
      <w:proofErr w:type="gramStart"/>
      <w:r>
        <w:rPr>
          <w:i/>
          <w:iCs/>
        </w:rPr>
        <w:t>BMC Primary Care</w:t>
      </w:r>
      <w:r>
        <w:t xml:space="preserve">, </w:t>
      </w:r>
      <w:r>
        <w:rPr>
          <w:i/>
          <w:iCs/>
        </w:rPr>
        <w:t>24</w:t>
      </w:r>
      <w:r>
        <w:t>(1).</w:t>
      </w:r>
      <w:proofErr w:type="gramEnd"/>
      <w:r>
        <w:t xml:space="preserve"> https://doi.org/10.1186/s12875-023-02176-5</w:t>
      </w:r>
    </w:p>
    <w:p w14:paraId="2362DB6F" w14:textId="77777777" w:rsidR="00987AF7" w:rsidRDefault="00987AF7" w:rsidP="00987AF7">
      <w:pPr>
        <w:pStyle w:val="NormalWeb"/>
        <w:spacing w:before="0" w:beforeAutospacing="0" w:after="0" w:afterAutospacing="0" w:line="480" w:lineRule="auto"/>
        <w:ind w:left="720" w:hanging="720"/>
      </w:pPr>
      <w:proofErr w:type="gramStart"/>
      <w:r>
        <w:t>The British Psychological Society.</w:t>
      </w:r>
      <w:proofErr w:type="gramEnd"/>
      <w:r>
        <w:t xml:space="preserve"> </w:t>
      </w:r>
      <w:proofErr w:type="gramStart"/>
      <w:r>
        <w:t xml:space="preserve">(2014). </w:t>
      </w:r>
      <w:r>
        <w:rPr>
          <w:i/>
          <w:iCs/>
        </w:rPr>
        <w:t>Code of Human Research Ethics</w:t>
      </w:r>
      <w:r>
        <w:t>.</w:t>
      </w:r>
      <w:proofErr w:type="gramEnd"/>
      <w:r>
        <w:t xml:space="preserve"> https://www.ed.ac.uk/files/atoms/files/bps_code_of_human_research_ethics.pdf</w:t>
      </w:r>
    </w:p>
    <w:p w14:paraId="2288EE8B" w14:textId="77777777" w:rsidR="00987AF7" w:rsidRDefault="00987AF7" w:rsidP="00987AF7">
      <w:pPr>
        <w:pStyle w:val="NormalWeb"/>
        <w:spacing w:before="0" w:beforeAutospacing="0" w:after="0" w:afterAutospacing="0" w:line="480" w:lineRule="auto"/>
        <w:ind w:left="720" w:hanging="720"/>
      </w:pPr>
      <w:proofErr w:type="gramStart"/>
      <w:r>
        <w:t>Tie, Y. C., Birks, M., &amp; Francis, K. (2019).</w:t>
      </w:r>
      <w:proofErr w:type="gramEnd"/>
      <w:r>
        <w:t xml:space="preserve"> Grounded Theory research: a Design Framework for Novice Researchers. </w:t>
      </w:r>
      <w:r>
        <w:rPr>
          <w:i/>
          <w:iCs/>
        </w:rPr>
        <w:t>SAGE Open Medicine</w:t>
      </w:r>
      <w:r>
        <w:t xml:space="preserve">, </w:t>
      </w:r>
      <w:r>
        <w:rPr>
          <w:i/>
          <w:iCs/>
        </w:rPr>
        <w:t>7</w:t>
      </w:r>
      <w:r>
        <w:t xml:space="preserve">(1), 1–8. </w:t>
      </w:r>
      <w:proofErr w:type="gramStart"/>
      <w:r>
        <w:t>NCBI.</w:t>
      </w:r>
      <w:proofErr w:type="gramEnd"/>
      <w:r>
        <w:t xml:space="preserve"> https://doi.org/10.1177/2050312118822927</w:t>
      </w:r>
    </w:p>
    <w:p w14:paraId="7A340D54" w14:textId="77777777" w:rsidR="00987AF7" w:rsidRDefault="00987AF7" w:rsidP="00987AF7">
      <w:pPr>
        <w:pStyle w:val="NormalWeb"/>
        <w:spacing w:before="0" w:beforeAutospacing="0" w:after="0" w:afterAutospacing="0" w:line="480" w:lineRule="auto"/>
        <w:ind w:left="720" w:hanging="720"/>
      </w:pPr>
      <w:proofErr w:type="spellStart"/>
      <w:proofErr w:type="gramStart"/>
      <w:r>
        <w:t>Vaibhavi</w:t>
      </w:r>
      <w:proofErr w:type="spellEnd"/>
      <w:r>
        <w:t xml:space="preserve"> </w:t>
      </w:r>
      <w:proofErr w:type="spellStart"/>
      <w:r>
        <w:t>Shende</w:t>
      </w:r>
      <w:proofErr w:type="spellEnd"/>
      <w:r>
        <w:t xml:space="preserve">, &amp; </w:t>
      </w:r>
      <w:proofErr w:type="spellStart"/>
      <w:r>
        <w:t>Wagh</w:t>
      </w:r>
      <w:proofErr w:type="spellEnd"/>
      <w:r>
        <w:t>, V. (2024).</w:t>
      </w:r>
      <w:proofErr w:type="gramEnd"/>
      <w:r>
        <w:t xml:space="preserve"> Role of Telemedicine and Telehealth in Public Healthcare Sector: A Narrative Review. </w:t>
      </w:r>
      <w:proofErr w:type="gramStart"/>
      <w:r>
        <w:rPr>
          <w:i/>
          <w:iCs/>
        </w:rPr>
        <w:t>Cureus</w:t>
      </w:r>
      <w:r>
        <w:t>.</w:t>
      </w:r>
      <w:proofErr w:type="gramEnd"/>
      <w:r>
        <w:t xml:space="preserve"> https://doi.org/10.7759/cureus.69102</w:t>
      </w:r>
    </w:p>
    <w:p w14:paraId="0379E1DE" w14:textId="77777777" w:rsidR="00780079" w:rsidRDefault="00780079"/>
    <w:p w14:paraId="75DAB51F" w14:textId="77777777" w:rsidR="00780079" w:rsidRDefault="00780079">
      <w:bookmarkStart w:id="23" w:name="_GoBack"/>
      <w:bookmarkEnd w:id="23"/>
    </w:p>
    <w:sectPr w:rsidR="00780079" w:rsidSect="0005100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001C7"/>
    <w:multiLevelType w:val="hybridMultilevel"/>
    <w:tmpl w:val="BB62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4E"/>
    <w:rsid w:val="0005100B"/>
    <w:rsid w:val="000C0A31"/>
    <w:rsid w:val="001F5E07"/>
    <w:rsid w:val="002D2F46"/>
    <w:rsid w:val="002D7CD4"/>
    <w:rsid w:val="0030150C"/>
    <w:rsid w:val="00310D37"/>
    <w:rsid w:val="003907DB"/>
    <w:rsid w:val="00456C17"/>
    <w:rsid w:val="00641D97"/>
    <w:rsid w:val="00780079"/>
    <w:rsid w:val="007A0B25"/>
    <w:rsid w:val="007A6AEF"/>
    <w:rsid w:val="0085150F"/>
    <w:rsid w:val="008D6E92"/>
    <w:rsid w:val="00987AF7"/>
    <w:rsid w:val="009E3BC3"/>
    <w:rsid w:val="00A25518"/>
    <w:rsid w:val="00BE6D4E"/>
    <w:rsid w:val="00D135AE"/>
    <w:rsid w:val="00DF5086"/>
    <w:rsid w:val="00EB71A5"/>
    <w:rsid w:val="00F14D3C"/>
    <w:rsid w:val="00F96FC5"/>
    <w:rsid w:val="00FE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46"/>
    <w:pPr>
      <w:spacing w:after="120"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EB71A5"/>
    <w:pPr>
      <w:keepNext/>
      <w:keepLines/>
      <w:jc w:val="center"/>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F14D3C"/>
    <w:pPr>
      <w:keepNext/>
      <w:keepLines/>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A5"/>
    <w:rPr>
      <w:rFonts w:ascii="Times New Roman" w:eastAsiaTheme="majorEastAsia" w:hAnsi="Times New Roman" w:cstheme="majorBidi"/>
      <w:b/>
      <w:caps/>
      <w:sz w:val="24"/>
      <w:szCs w:val="32"/>
      <w:lang w:val="en-GB"/>
    </w:rPr>
  </w:style>
  <w:style w:type="character" w:customStyle="1" w:styleId="Heading2Char">
    <w:name w:val="Heading 2 Char"/>
    <w:basedOn w:val="DefaultParagraphFont"/>
    <w:link w:val="Heading2"/>
    <w:uiPriority w:val="9"/>
    <w:rsid w:val="00F14D3C"/>
    <w:rPr>
      <w:rFonts w:ascii="Times New Roman" w:eastAsiaTheme="majorEastAsia" w:hAnsi="Times New Roman" w:cstheme="majorBidi"/>
      <w:b/>
      <w:i/>
      <w:sz w:val="24"/>
      <w:szCs w:val="26"/>
      <w:lang w:val="en-GB"/>
    </w:rPr>
  </w:style>
  <w:style w:type="paragraph" w:styleId="ListParagraph">
    <w:name w:val="List Paragraph"/>
    <w:basedOn w:val="Normal"/>
    <w:uiPriority w:val="34"/>
    <w:qFormat/>
    <w:rsid w:val="00F14D3C"/>
    <w:pPr>
      <w:ind w:left="720"/>
      <w:contextualSpacing/>
    </w:pPr>
  </w:style>
  <w:style w:type="paragraph" w:styleId="NormalWeb">
    <w:name w:val="Normal (Web)"/>
    <w:basedOn w:val="Normal"/>
    <w:uiPriority w:val="99"/>
    <w:semiHidden/>
    <w:unhideWhenUsed/>
    <w:rsid w:val="00987AF7"/>
    <w:pPr>
      <w:spacing w:before="100" w:beforeAutospacing="1" w:after="100" w:afterAutospacing="1" w:line="240" w:lineRule="auto"/>
      <w:jc w:val="left"/>
    </w:pPr>
    <w:rPr>
      <w:rFonts w:eastAsia="Times New Roman" w:cs="Times New Roman"/>
      <w:szCs w:val="24"/>
      <w:lang w:val="en-US"/>
    </w:rPr>
  </w:style>
  <w:style w:type="paragraph" w:styleId="TOCHeading">
    <w:name w:val="TOC Heading"/>
    <w:basedOn w:val="Heading1"/>
    <w:next w:val="Normal"/>
    <w:uiPriority w:val="39"/>
    <w:semiHidden/>
    <w:unhideWhenUsed/>
    <w:qFormat/>
    <w:rsid w:val="00EB71A5"/>
    <w:pPr>
      <w:spacing w:before="480" w:after="0" w:line="276" w:lineRule="auto"/>
      <w:jc w:val="left"/>
      <w:outlineLvl w:val="9"/>
    </w:pPr>
    <w:rPr>
      <w:rFonts w:asciiTheme="majorHAnsi" w:hAnsiTheme="majorHAnsi"/>
      <w:bCs/>
      <w:caps w:val="0"/>
      <w:color w:val="2F5496" w:themeColor="accent1" w:themeShade="BF"/>
      <w:sz w:val="28"/>
      <w:szCs w:val="28"/>
      <w:lang w:val="en-US" w:eastAsia="ja-JP"/>
    </w:rPr>
  </w:style>
  <w:style w:type="paragraph" w:styleId="TOC1">
    <w:name w:val="toc 1"/>
    <w:basedOn w:val="Normal"/>
    <w:next w:val="Normal"/>
    <w:autoRedefine/>
    <w:uiPriority w:val="39"/>
    <w:unhideWhenUsed/>
    <w:rsid w:val="00EB71A5"/>
    <w:pPr>
      <w:spacing w:after="100"/>
    </w:pPr>
  </w:style>
  <w:style w:type="paragraph" w:styleId="TOC2">
    <w:name w:val="toc 2"/>
    <w:basedOn w:val="Normal"/>
    <w:next w:val="Normal"/>
    <w:autoRedefine/>
    <w:uiPriority w:val="39"/>
    <w:unhideWhenUsed/>
    <w:rsid w:val="00EB71A5"/>
    <w:pPr>
      <w:spacing w:after="100"/>
      <w:ind w:left="240"/>
    </w:pPr>
  </w:style>
  <w:style w:type="character" w:styleId="Hyperlink">
    <w:name w:val="Hyperlink"/>
    <w:basedOn w:val="DefaultParagraphFont"/>
    <w:uiPriority w:val="99"/>
    <w:unhideWhenUsed/>
    <w:rsid w:val="00EB71A5"/>
    <w:rPr>
      <w:color w:val="0563C1" w:themeColor="hyperlink"/>
      <w:u w:val="single"/>
    </w:rPr>
  </w:style>
  <w:style w:type="paragraph" w:styleId="BalloonText">
    <w:name w:val="Balloon Text"/>
    <w:basedOn w:val="Normal"/>
    <w:link w:val="BalloonTextChar"/>
    <w:uiPriority w:val="99"/>
    <w:semiHidden/>
    <w:unhideWhenUsed/>
    <w:rsid w:val="00EB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A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46"/>
    <w:pPr>
      <w:spacing w:after="120"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EB71A5"/>
    <w:pPr>
      <w:keepNext/>
      <w:keepLines/>
      <w:jc w:val="center"/>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F14D3C"/>
    <w:pPr>
      <w:keepNext/>
      <w:keepLines/>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A5"/>
    <w:rPr>
      <w:rFonts w:ascii="Times New Roman" w:eastAsiaTheme="majorEastAsia" w:hAnsi="Times New Roman" w:cstheme="majorBidi"/>
      <w:b/>
      <w:caps/>
      <w:sz w:val="24"/>
      <w:szCs w:val="32"/>
      <w:lang w:val="en-GB"/>
    </w:rPr>
  </w:style>
  <w:style w:type="character" w:customStyle="1" w:styleId="Heading2Char">
    <w:name w:val="Heading 2 Char"/>
    <w:basedOn w:val="DefaultParagraphFont"/>
    <w:link w:val="Heading2"/>
    <w:uiPriority w:val="9"/>
    <w:rsid w:val="00F14D3C"/>
    <w:rPr>
      <w:rFonts w:ascii="Times New Roman" w:eastAsiaTheme="majorEastAsia" w:hAnsi="Times New Roman" w:cstheme="majorBidi"/>
      <w:b/>
      <w:i/>
      <w:sz w:val="24"/>
      <w:szCs w:val="26"/>
      <w:lang w:val="en-GB"/>
    </w:rPr>
  </w:style>
  <w:style w:type="paragraph" w:styleId="ListParagraph">
    <w:name w:val="List Paragraph"/>
    <w:basedOn w:val="Normal"/>
    <w:uiPriority w:val="34"/>
    <w:qFormat/>
    <w:rsid w:val="00F14D3C"/>
    <w:pPr>
      <w:ind w:left="720"/>
      <w:contextualSpacing/>
    </w:pPr>
  </w:style>
  <w:style w:type="paragraph" w:styleId="NormalWeb">
    <w:name w:val="Normal (Web)"/>
    <w:basedOn w:val="Normal"/>
    <w:uiPriority w:val="99"/>
    <w:semiHidden/>
    <w:unhideWhenUsed/>
    <w:rsid w:val="00987AF7"/>
    <w:pPr>
      <w:spacing w:before="100" w:beforeAutospacing="1" w:after="100" w:afterAutospacing="1" w:line="240" w:lineRule="auto"/>
      <w:jc w:val="left"/>
    </w:pPr>
    <w:rPr>
      <w:rFonts w:eastAsia="Times New Roman" w:cs="Times New Roman"/>
      <w:szCs w:val="24"/>
      <w:lang w:val="en-US"/>
    </w:rPr>
  </w:style>
  <w:style w:type="paragraph" w:styleId="TOCHeading">
    <w:name w:val="TOC Heading"/>
    <w:basedOn w:val="Heading1"/>
    <w:next w:val="Normal"/>
    <w:uiPriority w:val="39"/>
    <w:semiHidden/>
    <w:unhideWhenUsed/>
    <w:qFormat/>
    <w:rsid w:val="00EB71A5"/>
    <w:pPr>
      <w:spacing w:before="480" w:after="0" w:line="276" w:lineRule="auto"/>
      <w:jc w:val="left"/>
      <w:outlineLvl w:val="9"/>
    </w:pPr>
    <w:rPr>
      <w:rFonts w:asciiTheme="majorHAnsi" w:hAnsiTheme="majorHAnsi"/>
      <w:bCs/>
      <w:caps w:val="0"/>
      <w:color w:val="2F5496" w:themeColor="accent1" w:themeShade="BF"/>
      <w:sz w:val="28"/>
      <w:szCs w:val="28"/>
      <w:lang w:val="en-US" w:eastAsia="ja-JP"/>
    </w:rPr>
  </w:style>
  <w:style w:type="paragraph" w:styleId="TOC1">
    <w:name w:val="toc 1"/>
    <w:basedOn w:val="Normal"/>
    <w:next w:val="Normal"/>
    <w:autoRedefine/>
    <w:uiPriority w:val="39"/>
    <w:unhideWhenUsed/>
    <w:rsid w:val="00EB71A5"/>
    <w:pPr>
      <w:spacing w:after="100"/>
    </w:pPr>
  </w:style>
  <w:style w:type="paragraph" w:styleId="TOC2">
    <w:name w:val="toc 2"/>
    <w:basedOn w:val="Normal"/>
    <w:next w:val="Normal"/>
    <w:autoRedefine/>
    <w:uiPriority w:val="39"/>
    <w:unhideWhenUsed/>
    <w:rsid w:val="00EB71A5"/>
    <w:pPr>
      <w:spacing w:after="100"/>
      <w:ind w:left="240"/>
    </w:pPr>
  </w:style>
  <w:style w:type="character" w:styleId="Hyperlink">
    <w:name w:val="Hyperlink"/>
    <w:basedOn w:val="DefaultParagraphFont"/>
    <w:uiPriority w:val="99"/>
    <w:unhideWhenUsed/>
    <w:rsid w:val="00EB71A5"/>
    <w:rPr>
      <w:color w:val="0563C1" w:themeColor="hyperlink"/>
      <w:u w:val="single"/>
    </w:rPr>
  </w:style>
  <w:style w:type="paragraph" w:styleId="BalloonText">
    <w:name w:val="Balloon Text"/>
    <w:basedOn w:val="Normal"/>
    <w:link w:val="BalloonTextChar"/>
    <w:uiPriority w:val="99"/>
    <w:semiHidden/>
    <w:unhideWhenUsed/>
    <w:rsid w:val="00EB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A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9547">
      <w:bodyDiv w:val="1"/>
      <w:marLeft w:val="0"/>
      <w:marRight w:val="0"/>
      <w:marTop w:val="0"/>
      <w:marBottom w:val="0"/>
      <w:divBdr>
        <w:top w:val="none" w:sz="0" w:space="0" w:color="auto"/>
        <w:left w:val="none" w:sz="0" w:space="0" w:color="auto"/>
        <w:bottom w:val="none" w:sz="0" w:space="0" w:color="auto"/>
        <w:right w:val="none" w:sz="0" w:space="0" w:color="auto"/>
      </w:divBdr>
    </w:div>
    <w:div w:id="1215627380">
      <w:bodyDiv w:val="1"/>
      <w:marLeft w:val="0"/>
      <w:marRight w:val="0"/>
      <w:marTop w:val="0"/>
      <w:marBottom w:val="0"/>
      <w:divBdr>
        <w:top w:val="none" w:sz="0" w:space="0" w:color="auto"/>
        <w:left w:val="none" w:sz="0" w:space="0" w:color="auto"/>
        <w:bottom w:val="none" w:sz="0" w:space="0" w:color="auto"/>
        <w:right w:val="none" w:sz="0" w:space="0" w:color="auto"/>
      </w:divBdr>
      <w:divsChild>
        <w:div w:id="1439905861">
          <w:marLeft w:val="-720"/>
          <w:marRight w:val="0"/>
          <w:marTop w:val="0"/>
          <w:marBottom w:val="0"/>
          <w:divBdr>
            <w:top w:val="none" w:sz="0" w:space="0" w:color="auto"/>
            <w:left w:val="none" w:sz="0" w:space="0" w:color="auto"/>
            <w:bottom w:val="none" w:sz="0" w:space="0" w:color="auto"/>
            <w:right w:val="none" w:sz="0" w:space="0" w:color="auto"/>
          </w:divBdr>
        </w:div>
      </w:divsChild>
    </w:div>
    <w:div w:id="16634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A029B-68C3-4C3F-BA46-27545B15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haroon trader</dc:creator>
  <cp:lastModifiedBy>Guest</cp:lastModifiedBy>
  <cp:revision>16</cp:revision>
  <dcterms:created xsi:type="dcterms:W3CDTF">2024-11-18T19:51:00Z</dcterms:created>
  <dcterms:modified xsi:type="dcterms:W3CDTF">2024-11-18T20:25:00Z</dcterms:modified>
</cp:coreProperties>
</file>