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ходу</w:t>
      </w:r>
      <w:r>
        <w:t xml:space="preserve"> </w:t>
      </w:r>
      <w:r>
        <w:t xml:space="preserve">работы</w:t>
      </w:r>
      <w:r>
        <w:t xml:space="preserve"> </w:t>
      </w:r>
      <w:r>
        <w:t xml:space="preserve">над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простейшую модель Лотки-Вольтерры хищник-жертва, основанную на нескольких предлоположениях.</w:t>
      </w:r>
      <w:r>
        <w:t xml:space="preserve"> </w:t>
      </w:r>
      <w:r>
        <w:t xml:space="preserve">Построить модель с помощью дифференциальных уравнений. Сделать выводы по заданию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numPr>
          <w:ilvl w:val="0"/>
          <w:numId w:val="1002"/>
        </w:numPr>
        <w:pStyle w:val="Compact"/>
      </w:pPr>
      <w:r>
        <w:t xml:space="preserve">Рассмотрим базисные компоненты системы: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Пусть для этой системы выполняются следующие предположения: (Модель Лотки-Вольтерра)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 численности хищников: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3"/>
    <w:bookmarkEnd w:id="24"/>
    <w:bookmarkStart w:id="27" w:name="задач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</w:p>
    <w:p>
      <w:pPr>
        <w:pStyle w:val="FirstParagraph"/>
      </w:pPr>
      <w:r>
        <w:t xml:space="preserve">##Условие задачи:</w:t>
      </w:r>
      <w:r>
        <w:t xml:space="preserve"> </w:t>
      </w:r>
      <w:r>
        <w:t xml:space="preserve">В лесу проживают х число волков, питающихся зайцами, число которых в</w:t>
      </w:r>
      <w:r>
        <w:t xml:space="preserve"> </w:t>
      </w:r>
      <w:r>
        <w:t xml:space="preserve">этом же лесу у. Пока число зайцев достаточно велико, для прокормки всех волков,</w:t>
      </w:r>
      <w:r>
        <w:t xml:space="preserve"> </w:t>
      </w:r>
      <w:r>
        <w:t xml:space="preserve">численность волков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волки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зайцев снова</w:t>
      </w:r>
      <w:r>
        <w:t xml:space="preserve"> </w:t>
      </w:r>
      <w:r>
        <w:t xml:space="preserve">начнет увеличиваться, что повлечет за собой новый рост популяции волков.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стаи влияют болезни и старение.</w:t>
      </w:r>
      <w:r>
        <w:t xml:space="preserve"> </w:t>
      </w:r>
      <w:r>
        <w:t xml:space="preserve">Данная модель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Start w:id="25" w:name="мой-вариант-5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Мой вариант №53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Найдите стационарное состояние системы</w:t>
      </w:r>
    </w:p>
    <w:bookmarkEnd w:id="25"/>
    <w:bookmarkStart w:id="26" w:name="код-програ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a=0.34;</w:t>
      </w:r>
      <w:r>
        <w:br/>
      </w:r>
      <w:r>
        <w:rPr>
          <w:rStyle w:val="VerbatimChar"/>
        </w:rPr>
        <w:t xml:space="preserve">  parameter  Real b=0.051;</w:t>
      </w:r>
      <w:r>
        <w:br/>
      </w:r>
      <w:r>
        <w:rPr>
          <w:rStyle w:val="VerbatimChar"/>
        </w:rPr>
        <w:t xml:space="preserve">  parameter  Real c=0.33;</w:t>
      </w:r>
      <w:r>
        <w:br/>
      </w:r>
      <w:r>
        <w:rPr>
          <w:rStyle w:val="VerbatimChar"/>
        </w:rPr>
        <w:t xml:space="preserve">  parameter  Real d=0.031;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x(start=7);</w:t>
      </w:r>
      <w:r>
        <w:br/>
      </w:r>
      <w:r>
        <w:rPr>
          <w:rStyle w:val="VerbatimChar"/>
        </w:rPr>
        <w:t xml:space="preserve">  Real y(start=15);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26"/>
    <w:bookmarkEnd w:id="27"/>
    <w:bookmarkStart w:id="36" w:name="результаты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Результаты работы:</w:t>
      </w:r>
    </w:p>
    <w:p>
      <w:pPr>
        <w:pStyle w:val="FirstParagraph"/>
      </w:pPr>
      <w:r>
        <w:t xml:space="preserve">##График численности хищников от времени</w:t>
      </w:r>
      <w:r>
        <w:t xml:space="preserve"> </w:t>
      </w:r>
      <w:bookmarkStart w:id="29" w:name="fig:001"/>
      <w:r>
        <w:drawing>
          <wp:inline>
            <wp:extent cx="5334000" cy="2157609"/>
            <wp:effectExtent b="0" l="0" r="0" t="0"/>
            <wp:docPr descr="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##График численности жертв от времени</w:t>
      </w:r>
      <w:r>
        <w:t xml:space="preserve"> </w:t>
      </w:r>
      <w:bookmarkStart w:id="31" w:name="fig:002"/>
      <w:r>
        <w:drawing>
          <wp:inline>
            <wp:extent cx="5334000" cy="2157609"/>
            <wp:effectExtent b="0" l="0" r="0" t="0"/>
            <wp:docPr descr="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##График численности жертв и хищников от времени</w:t>
      </w:r>
      <w:r>
        <w:t xml:space="preserve"> </w:t>
      </w:r>
      <w:bookmarkStart w:id="33" w:name="fig:003"/>
      <w:r>
        <w:drawing>
          <wp:inline>
            <wp:extent cx="5334000" cy="2157609"/>
            <wp:effectExtent b="0" l="0" r="0" t="0"/>
            <wp:docPr descr="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##График численности хищников от численности жертв</w:t>
      </w:r>
      <w:r>
        <w:t xml:space="preserve"> </w:t>
      </w:r>
      <w:bookmarkStart w:id="35" w:name="fig:004"/>
      <w:r>
        <w:drawing>
          <wp:inline>
            <wp:extent cx="5334000" cy="2157609"/>
            <wp:effectExtent b="0" l="0" r="0" t="0"/>
            <wp:docPr descr="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6.667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10.645</m:t>
        </m:r>
      </m:oMath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 зависимости количества хищников и жертв в разных отношениях и в разные периоды времени.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38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Биология математическая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39" Target="http://www.library.biophys.msu.ru/MathMod/BM.HTML" TargetMode="External" /><Relationship Type="http://schemas.openxmlformats.org/officeDocument/2006/relationships/hyperlink" Id="rId38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www.library.biophys.msu.ru/MathMod/BM.HTML" TargetMode="External" /><Relationship Type="http://schemas.openxmlformats.org/officeDocument/2006/relationships/hyperlink" Id="rId38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ходу работы над лабораторной №5</dc:title>
  <dc:creator>Шаян Фаисал НФИбд-02-19</dc:creator>
  <dc:language>ru-RU</dc:language>
  <cp:keywords/>
  <dcterms:created xsi:type="dcterms:W3CDTF">2022-03-12T06:48:14Z</dcterms:created>
  <dcterms:modified xsi:type="dcterms:W3CDTF">2022-03-12T06:48:14Z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хищник-жертва. Вариант № 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