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24B" w:rsidRDefault="00D3324B" w:rsidP="00D3324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>OLIMPIADE COMPUTER SCIENCE DINAMIK 12</w:t>
      </w:r>
    </w:p>
    <w:p w:rsidR="00D3324B" w:rsidRPr="005518BA" w:rsidRDefault="00D3324B" w:rsidP="00D3324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324B" w:rsidRDefault="00D3324B" w:rsidP="00D3324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Acara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3324B" w:rsidRPr="00D07421" w:rsidRDefault="00D3324B" w:rsidP="00D332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Olimpiade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Computer Science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SMA/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melingkupi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soal-soal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aljabar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324B" w:rsidRPr="005518BA" w:rsidRDefault="00D3324B" w:rsidP="00D3324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>Tema</w:t>
      </w:r>
      <w:proofErr w:type="spellEnd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3324B" w:rsidRPr="005518BA" w:rsidRDefault="00D3324B" w:rsidP="00D3324B">
      <w:pPr>
        <w:rPr>
          <w:rFonts w:ascii="Times New Roman" w:eastAsia="Times New Roman" w:hAnsi="Times New Roman" w:cs="Times New Roman"/>
          <w:sz w:val="24"/>
          <w:szCs w:val="24"/>
        </w:rPr>
      </w:pPr>
      <w:r w:rsidRPr="005518B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Mahakarya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Indonesia”</w:t>
      </w:r>
    </w:p>
    <w:p w:rsidR="00D3324B" w:rsidRPr="005518BA" w:rsidRDefault="00D3324B" w:rsidP="00D3324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3324B" w:rsidRPr="005518BA" w:rsidRDefault="00D3324B" w:rsidP="00D3324B">
      <w:pPr>
        <w:pStyle w:val="ListParagraph"/>
        <w:numPr>
          <w:ilvl w:val="0"/>
          <w:numId w:val="13"/>
        </w:num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siswi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SMA </w:t>
      </w:r>
      <w:proofErr w:type="spellStart"/>
      <w:proofErr w:type="gramStart"/>
      <w:r w:rsidRPr="005518B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mengasah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8B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(TIK)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dimilikinya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D3324B" w:rsidRPr="005518BA" w:rsidRDefault="00D3324B" w:rsidP="00D3324B">
      <w:pPr>
        <w:pStyle w:val="ListParagraph"/>
        <w:numPr>
          <w:ilvl w:val="0"/>
          <w:numId w:val="13"/>
        </w:num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Membiasakan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berjuang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jujur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siswi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SMA</w:t>
      </w:r>
    </w:p>
    <w:p w:rsidR="00D3324B" w:rsidRPr="005518BA" w:rsidRDefault="00D3324B" w:rsidP="00D3324B">
      <w:pPr>
        <w:pStyle w:val="ListParagraph"/>
        <w:numPr>
          <w:ilvl w:val="0"/>
          <w:numId w:val="13"/>
        </w:num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(TIK)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3324B" w:rsidRPr="005518BA" w:rsidRDefault="00D3324B" w:rsidP="00D332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3324B" w:rsidRPr="005518BA" w:rsidRDefault="00D3324B" w:rsidP="00D3324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>Sasaran</w:t>
      </w:r>
      <w:proofErr w:type="spellEnd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3324B" w:rsidRPr="005518BA" w:rsidRDefault="00D3324B" w:rsidP="00D332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siswi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SMA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sederajat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se-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Barat.</w:t>
      </w:r>
    </w:p>
    <w:p w:rsidR="00D3324B" w:rsidRPr="005518BA" w:rsidRDefault="00D3324B" w:rsidP="00D332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3324B" w:rsidRPr="005518BA" w:rsidRDefault="00D3324B" w:rsidP="00D3324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 </w:t>
      </w:r>
      <w:proofErr w:type="spellStart"/>
      <w:proofErr w:type="gramStart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>Kesuksesan</w:t>
      </w:r>
      <w:proofErr w:type="spellEnd"/>
      <w:r w:rsidRPr="005518BA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3324B" w:rsidRDefault="00D3324B" w:rsidP="00D332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40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eastAsia="Times New Roman" w:hAnsi="Times New Roman" w:cs="Times New Roman"/>
          <w:sz w:val="24"/>
          <w:szCs w:val="24"/>
        </w:rPr>
        <w:t>Olimpiade</w:t>
      </w:r>
      <w:proofErr w:type="spellEnd"/>
      <w:r w:rsidRPr="005518BA">
        <w:rPr>
          <w:rFonts w:ascii="Times New Roman" w:eastAsia="Times New Roman" w:hAnsi="Times New Roman" w:cs="Times New Roman"/>
          <w:sz w:val="24"/>
          <w:szCs w:val="24"/>
        </w:rPr>
        <w:t xml:space="preserve"> Computer Science.</w:t>
      </w:r>
    </w:p>
    <w:p w:rsidR="00D3324B" w:rsidRPr="005518BA" w:rsidRDefault="00D3324B" w:rsidP="00D332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3324B" w:rsidRPr="005518BA" w:rsidRDefault="00D3324B" w:rsidP="00D332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8BA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 w:rsidRPr="005518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518BA">
        <w:rPr>
          <w:rFonts w:ascii="Times New Roman" w:hAnsi="Times New Roman" w:cs="Times New Roman"/>
          <w:b/>
          <w:sz w:val="24"/>
          <w:szCs w:val="24"/>
        </w:rPr>
        <w:t>pendaftaran</w:t>
      </w:r>
      <w:proofErr w:type="spellEnd"/>
      <w:r w:rsidRPr="005518B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518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3324B" w:rsidRPr="005518BA" w:rsidRDefault="00D3324B" w:rsidP="00D332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18BA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5518BA">
        <w:rPr>
          <w:rFonts w:ascii="Times New Roman" w:hAnsi="Times New Roman" w:cs="Times New Roman"/>
          <w:sz w:val="24"/>
          <w:szCs w:val="24"/>
        </w:rPr>
        <w:t xml:space="preserve"> 60000 (</w:t>
      </w:r>
      <w:proofErr w:type="spellStart"/>
      <w:r w:rsidRPr="005518BA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551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8BA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5518BA">
        <w:rPr>
          <w:rFonts w:ascii="Times New Roman" w:hAnsi="Times New Roman" w:cs="Times New Roman"/>
          <w:sz w:val="24"/>
          <w:szCs w:val="24"/>
        </w:rPr>
        <w:t xml:space="preserve">, nametag, pin, </w:t>
      </w:r>
      <w:proofErr w:type="spellStart"/>
      <w:r w:rsidRPr="005518B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51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BA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5518BA">
        <w:rPr>
          <w:rFonts w:ascii="Times New Roman" w:hAnsi="Times New Roman" w:cs="Times New Roman"/>
          <w:sz w:val="24"/>
          <w:szCs w:val="24"/>
        </w:rPr>
        <w:t>)</w:t>
      </w:r>
    </w:p>
    <w:p w:rsidR="00D3324B" w:rsidRPr="005518BA" w:rsidRDefault="00D3324B" w:rsidP="00D332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BA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5518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518BA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  <w:r w:rsidRPr="005518B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3324B" w:rsidRDefault="00D3324B" w:rsidP="00D332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FPMIPA – C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 - 201</w:t>
      </w:r>
    </w:p>
    <w:p w:rsidR="00D3324B" w:rsidRDefault="00D3324B" w:rsidP="00D332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18BA">
        <w:rPr>
          <w:rFonts w:ascii="Times New Roman" w:hAnsi="Times New Roman" w:cs="Times New Roman"/>
          <w:sz w:val="24"/>
          <w:szCs w:val="24"/>
        </w:rPr>
        <w:t>7 April 2017</w:t>
      </w:r>
    </w:p>
    <w:p w:rsidR="00D3324B" w:rsidRDefault="00D3324B" w:rsidP="00D3324B">
      <w:pPr>
        <w:rPr>
          <w:rFonts w:ascii="Times New Roman" w:hAnsi="Times New Roman" w:cs="Times New Roman"/>
          <w:sz w:val="24"/>
          <w:szCs w:val="24"/>
        </w:rPr>
      </w:pPr>
    </w:p>
    <w:p w:rsidR="00D3324B" w:rsidRDefault="00D3324B" w:rsidP="00D3324B">
      <w:pPr>
        <w:rPr>
          <w:rFonts w:ascii="Times New Roman" w:hAnsi="Times New Roman" w:cs="Times New Roman"/>
          <w:sz w:val="24"/>
          <w:szCs w:val="24"/>
        </w:rPr>
      </w:pPr>
    </w:p>
    <w:p w:rsidR="00D3324B" w:rsidRDefault="00D3324B" w:rsidP="00D3324B">
      <w:pPr>
        <w:rPr>
          <w:rFonts w:ascii="Times New Roman" w:hAnsi="Times New Roman" w:cs="Times New Roman"/>
          <w:sz w:val="24"/>
          <w:szCs w:val="24"/>
        </w:rPr>
      </w:pPr>
    </w:p>
    <w:p w:rsidR="00D3324B" w:rsidRPr="00D3324B" w:rsidRDefault="00D3324B" w:rsidP="00D3324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3324B">
        <w:rPr>
          <w:b/>
          <w:sz w:val="28"/>
        </w:rPr>
        <w:lastRenderedPageBreak/>
        <w:t>Ketentuan</w:t>
      </w:r>
      <w:proofErr w:type="spellEnd"/>
      <w:r w:rsidRPr="00D3324B">
        <w:rPr>
          <w:b/>
          <w:sz w:val="28"/>
        </w:rPr>
        <w:t xml:space="preserve"> </w:t>
      </w:r>
      <w:proofErr w:type="spellStart"/>
      <w:r w:rsidRPr="00D3324B">
        <w:rPr>
          <w:b/>
          <w:sz w:val="28"/>
        </w:rPr>
        <w:t>Lomba</w:t>
      </w:r>
      <w:proofErr w:type="spellEnd"/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</w:p>
    <w:p w:rsidR="00D3324B" w:rsidRPr="00CF6085" w:rsidRDefault="00D3324B" w:rsidP="00D332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</w:pP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siswi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SMA</w:t>
      </w: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sederajat</w:t>
      </w:r>
      <w:proofErr w:type="spellEnd"/>
      <w:proofErr w:type="gram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Barat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terbuka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Pr="00CF6085" w:rsidRDefault="00D3324B" w:rsidP="00D332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</w:pP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siswi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Pr="00CF6085" w:rsidRDefault="00D3324B" w:rsidP="00D332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</w:pP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Pelaksanaan</w:t>
      </w:r>
      <w:proofErr w:type="spellEnd"/>
    </w:p>
    <w:p w:rsidR="00D3324B" w:rsidRPr="00CF6085" w:rsidRDefault="00D3324B" w:rsidP="00D332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2017</w:t>
      </w: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2017</w:t>
      </w: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3324B" w:rsidRPr="00CF6085" w:rsidRDefault="00D3324B" w:rsidP="00D332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</w:pP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olimpide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proofErr w:type="gram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7 April</w:t>
      </w:r>
      <w:r w:rsidRPr="00CF608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2017 di FPMIPA-C,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Indonesia. </w:t>
      </w: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</w:pP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Ujikan</w:t>
      </w:r>
      <w:proofErr w:type="spellEnd"/>
    </w:p>
    <w:p w:rsidR="00D3324B" w:rsidRPr="00CF6085" w:rsidRDefault="00D3324B" w:rsidP="00D332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Non – Programming</w:t>
      </w:r>
    </w:p>
    <w:p w:rsidR="00D3324B" w:rsidRDefault="00D3324B" w:rsidP="00D33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TIK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3324B" w:rsidRPr="00CF6085" w:rsidRDefault="00D3324B" w:rsidP="00D33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Logika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</w:p>
    <w:p w:rsidR="00D3324B" w:rsidRPr="00CF6085" w:rsidRDefault="00D3324B" w:rsidP="00D3324B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Deret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Disjungsi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Konjungsi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Implikasi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Biimplikasi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6085">
        <w:rPr>
          <w:rFonts w:ascii="Times New Roman" w:hAnsi="Times New Roman" w:cs="Times New Roman"/>
          <w:color w:val="000000"/>
          <w:sz w:val="24"/>
          <w:szCs w:val="24"/>
        </w:rPr>
        <w:t>Konvers</w:t>
      </w:r>
      <w:proofErr w:type="spellEnd"/>
      <w:r w:rsidRPr="00CF608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Kontraposisi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Invers,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Negasi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Penarikan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Aljabar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Pr="00CF6085" w:rsidRDefault="00D3324B" w:rsidP="00D332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3324B" w:rsidRPr="00CF6085" w:rsidRDefault="00D3324B" w:rsidP="00D332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Programming</w:t>
      </w:r>
    </w:p>
    <w:p w:rsidR="00D3324B" w:rsidRDefault="00D3324B" w:rsidP="00D332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pascal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dituangkan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flowchart.</w:t>
      </w:r>
    </w:p>
    <w:p w:rsidR="00D3324B" w:rsidRDefault="00D3324B" w:rsidP="00D332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Pendaftaran</w:t>
      </w:r>
      <w:proofErr w:type="spellEnd"/>
    </w:p>
    <w:p w:rsidR="00D3324B" w:rsidRPr="002F2C7A" w:rsidRDefault="00D3324B" w:rsidP="00D332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Mengirimkan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scan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kartu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pelajar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bukti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dinamik@cs.upi.edu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subject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OTIK_Bukti_NamaSekolah_NamaTIM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3324B" w:rsidRPr="002F2C7A" w:rsidRDefault="00D3324B" w:rsidP="00D332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Online </w:t>
      </w:r>
      <w:r w:rsidRPr="002F2C7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3324B" w:rsidRPr="002F2C7A" w:rsidRDefault="00D3324B" w:rsidP="00D332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formulir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olimpiade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website dinamik.cs.upi.edu</w:t>
      </w:r>
      <w:r w:rsidRPr="002F2C7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:rsidR="00D3324B" w:rsidRPr="002F2C7A" w:rsidRDefault="00D3324B" w:rsidP="00D332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: 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membayar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rekening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Bank BNI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No.Rek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____________________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a.n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_______________________</w:t>
      </w: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:rsidR="00D3324B" w:rsidRPr="002F2C7A" w:rsidRDefault="00D3324B" w:rsidP="00D332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lomba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Piagam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Panitia</w:t>
      </w:r>
      <w:proofErr w:type="spellEnd"/>
    </w:p>
    <w:p w:rsidR="00D3324B" w:rsidRPr="002F2C7A" w:rsidRDefault="00D3324B" w:rsidP="00D332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pemenang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lomba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uang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pembinaan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trophy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:rsidR="00D3324B" w:rsidRPr="002F2C7A" w:rsidRDefault="00D3324B" w:rsidP="00D332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 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1.00</w:t>
      </w:r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0.000,00 + trophy </w:t>
      </w:r>
    </w:p>
    <w:p w:rsidR="00D3324B" w:rsidRPr="002F2C7A" w:rsidRDefault="00D3324B" w:rsidP="00D332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 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7</w:t>
      </w:r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50.000,00 + trophy </w:t>
      </w:r>
    </w:p>
    <w:p w:rsidR="00D3324B" w:rsidRPr="002F2C7A" w:rsidRDefault="00D3324B" w:rsidP="00D332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5</w:t>
      </w:r>
      <w:r w:rsidRPr="002F2C7A">
        <w:rPr>
          <w:rFonts w:ascii="Times New Roman" w:hAnsi="Times New Roman" w:cs="Times New Roman"/>
          <w:color w:val="000000"/>
          <w:sz w:val="24"/>
          <w:szCs w:val="24"/>
        </w:rPr>
        <w:t>50.000,00 + trophy</w:t>
      </w: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Perlombaan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(Plan A)</w:t>
      </w:r>
    </w:p>
    <w:p w:rsidR="00D3324B" w:rsidRDefault="00D3324B" w:rsidP="00D332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60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kerjakan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3 jam.</w:t>
      </w:r>
    </w:p>
    <w:p w:rsidR="00D3324B" w:rsidRDefault="00D3324B" w:rsidP="00D332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panitia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Default="00D3324B" w:rsidP="00D332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berjenis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ganda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essay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programming.</w:t>
      </w:r>
    </w:p>
    <w:p w:rsidR="00D3324B" w:rsidRDefault="00D3324B" w:rsidP="00D332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-1.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essay,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essay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efektifitas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Pr="00B37992" w:rsidRDefault="00D3324B" w:rsidP="00D332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babak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Default="00D3324B" w:rsidP="00D332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Pr="002F2C7A" w:rsidRDefault="00D3324B" w:rsidP="00D332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berhak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Olimpade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Computer Science.</w:t>
      </w:r>
    </w:p>
    <w:p w:rsidR="00D3324B" w:rsidRPr="00C77F74" w:rsidRDefault="00D3324B" w:rsidP="00D332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jc w:val="both"/>
      </w:pP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Default="00D3324B" w:rsidP="00D3324B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D3324B" w:rsidRDefault="00D3324B" w:rsidP="00D3324B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D3324B" w:rsidRDefault="00D3324B" w:rsidP="00D3324B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D3324B" w:rsidRDefault="00D3324B" w:rsidP="00D3324B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D3324B" w:rsidRDefault="00D3324B" w:rsidP="00D3324B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D3324B" w:rsidRDefault="00D3324B" w:rsidP="00D3324B">
      <w:r>
        <w:br w:type="page"/>
      </w: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Teknis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Perlombaan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(Plan B - CBT)</w:t>
      </w:r>
    </w:p>
    <w:p w:rsidR="00D3324B" w:rsidRDefault="00D3324B" w:rsidP="00D332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Default="00D3324B" w:rsidP="00D332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Default="00D3324B" w:rsidP="00D332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Default="00D3324B" w:rsidP="00D332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60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kerjakan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3 jam.</w:t>
      </w:r>
    </w:p>
    <w:p w:rsidR="00D3324B" w:rsidRDefault="00D3324B" w:rsidP="00D332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Default="00D3324B" w:rsidP="00D332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ragu-ragu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penampilan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3324B" w:rsidRDefault="00D3324B" w:rsidP="00D332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essay,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Default="00D3324B" w:rsidP="00D332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berjenis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ganda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essay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programming.</w:t>
      </w:r>
    </w:p>
    <w:p w:rsidR="00D3324B" w:rsidRDefault="00D3324B" w:rsidP="00D332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-1.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essay,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30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essay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efektifitas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Default="00D3324B" w:rsidP="00D332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babak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paket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Default="00D3324B" w:rsidP="00D332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Pr="002F2C7A" w:rsidRDefault="00D3324B" w:rsidP="00D332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berhak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2F2C7A">
        <w:rPr>
          <w:rFonts w:ascii="Times New Roman" w:hAnsi="Times New Roman" w:cs="Times New Roman"/>
          <w:color w:val="000000"/>
          <w:sz w:val="24"/>
          <w:szCs w:val="24"/>
        </w:rPr>
        <w:t>Olimpade</w:t>
      </w:r>
      <w:proofErr w:type="spellEnd"/>
      <w:r w:rsidRPr="002F2C7A">
        <w:rPr>
          <w:rFonts w:ascii="Times New Roman" w:hAnsi="Times New Roman" w:cs="Times New Roman"/>
          <w:color w:val="000000"/>
          <w:sz w:val="24"/>
          <w:szCs w:val="24"/>
        </w:rPr>
        <w:t xml:space="preserve"> Computer Science.</w:t>
      </w:r>
    </w:p>
    <w:p w:rsidR="00D3324B" w:rsidRPr="00C77F74" w:rsidRDefault="00D3324B" w:rsidP="00D332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</w:pP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2C56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302C5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324B" w:rsidRDefault="00D3324B" w:rsidP="00D3324B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D3324B" w:rsidRDefault="00D3324B" w:rsidP="00D3324B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D3324B" w:rsidRDefault="00D3324B" w:rsidP="00D33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</w:p>
    <w:p w:rsidR="00D3324B" w:rsidRDefault="00D3324B" w:rsidP="00D332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+ Mouse,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di-charge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overheat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324B" w:rsidRDefault="00D3324B" w:rsidP="00D332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laptop.</w:t>
      </w:r>
    </w:p>
    <w:p w:rsidR="00D3324B" w:rsidRPr="009676F0" w:rsidRDefault="00D3324B" w:rsidP="00D332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B74107" w:rsidRDefault="00D3324B"/>
    <w:p w:rsidR="00D3324B" w:rsidRDefault="00D3324B"/>
    <w:sectPr w:rsidR="00D3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6B2C"/>
    <w:multiLevelType w:val="hybridMultilevel"/>
    <w:tmpl w:val="EC0ACDAA"/>
    <w:lvl w:ilvl="0" w:tplc="00A036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615AC"/>
    <w:multiLevelType w:val="hybridMultilevel"/>
    <w:tmpl w:val="3D427450"/>
    <w:lvl w:ilvl="0" w:tplc="00A036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F3032"/>
    <w:multiLevelType w:val="hybridMultilevel"/>
    <w:tmpl w:val="C1709994"/>
    <w:lvl w:ilvl="0" w:tplc="510A52F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38AC"/>
    <w:multiLevelType w:val="hybridMultilevel"/>
    <w:tmpl w:val="439AC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0872FE"/>
    <w:multiLevelType w:val="hybridMultilevel"/>
    <w:tmpl w:val="4E06978C"/>
    <w:lvl w:ilvl="0" w:tplc="00A036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A0D48"/>
    <w:multiLevelType w:val="hybridMultilevel"/>
    <w:tmpl w:val="849238DE"/>
    <w:lvl w:ilvl="0" w:tplc="00A036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43CA0"/>
    <w:multiLevelType w:val="hybridMultilevel"/>
    <w:tmpl w:val="2444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1786C"/>
    <w:multiLevelType w:val="hybridMultilevel"/>
    <w:tmpl w:val="40DE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57683"/>
    <w:multiLevelType w:val="hybridMultilevel"/>
    <w:tmpl w:val="6BA896BE"/>
    <w:lvl w:ilvl="0" w:tplc="4B02E66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D59C3"/>
    <w:multiLevelType w:val="hybridMultilevel"/>
    <w:tmpl w:val="CB54EC8A"/>
    <w:lvl w:ilvl="0" w:tplc="54B4FF0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F75DC"/>
    <w:multiLevelType w:val="hybridMultilevel"/>
    <w:tmpl w:val="A982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923F7"/>
    <w:multiLevelType w:val="hybridMultilevel"/>
    <w:tmpl w:val="EC0ACDAA"/>
    <w:lvl w:ilvl="0" w:tplc="00A036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FD1702"/>
    <w:multiLevelType w:val="hybridMultilevel"/>
    <w:tmpl w:val="4E06978C"/>
    <w:lvl w:ilvl="0" w:tplc="00A036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11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4B"/>
    <w:rsid w:val="001E6577"/>
    <w:rsid w:val="00D3324B"/>
    <w:rsid w:val="00D6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0B63F-CCA1-4267-8845-E58A9615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24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324B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2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33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Yuliana</dc:creator>
  <cp:keywords/>
  <dc:description/>
  <cp:lastModifiedBy>Rima Yuliana</cp:lastModifiedBy>
  <cp:revision>1</cp:revision>
  <dcterms:created xsi:type="dcterms:W3CDTF">2016-11-16T02:18:00Z</dcterms:created>
  <dcterms:modified xsi:type="dcterms:W3CDTF">2016-11-16T02:23:00Z</dcterms:modified>
</cp:coreProperties>
</file>